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985" w:rsidRDefault="00C50985" w:rsidP="00285FED">
      <w:pPr>
        <w:spacing w:after="0" w:line="240" w:lineRule="auto"/>
        <w:jc w:val="center"/>
        <w:rPr>
          <w:rFonts w:ascii="Times New Roman" w:hAnsi="Times New Roman" w:cs="Times New Roman"/>
          <w:b/>
          <w:i/>
          <w:sz w:val="24"/>
          <w:szCs w:val="24"/>
        </w:rPr>
      </w:pPr>
      <w:r w:rsidRPr="00C50985">
        <w:rPr>
          <w:rFonts w:ascii="Times New Roman" w:hAnsi="Times New Roman" w:cs="Times New Roman"/>
          <w:b/>
          <w:i/>
          <w:sz w:val="24"/>
          <w:szCs w:val="24"/>
        </w:rPr>
        <w:t xml:space="preserve">-- DRAFT </w:t>
      </w:r>
      <w:r>
        <w:rPr>
          <w:rFonts w:ascii="Times New Roman" w:hAnsi="Times New Roman" w:cs="Times New Roman"/>
          <w:b/>
          <w:i/>
          <w:sz w:val="24"/>
          <w:szCs w:val="24"/>
        </w:rPr>
        <w:t>–</w:t>
      </w:r>
    </w:p>
    <w:p w:rsidR="00C50985" w:rsidRPr="00C50985" w:rsidRDefault="00C50985" w:rsidP="00285FED">
      <w:pPr>
        <w:spacing w:after="0" w:line="240" w:lineRule="auto"/>
        <w:jc w:val="center"/>
        <w:rPr>
          <w:rFonts w:ascii="Times New Roman" w:hAnsi="Times New Roman" w:cs="Times New Roman"/>
          <w:b/>
          <w:i/>
          <w:sz w:val="24"/>
          <w:szCs w:val="24"/>
        </w:rPr>
      </w:pPr>
    </w:p>
    <w:p w:rsidR="00821F1F" w:rsidRPr="00CA703B" w:rsidRDefault="00821F1F" w:rsidP="00285FED">
      <w:pPr>
        <w:spacing w:after="0" w:line="240" w:lineRule="auto"/>
        <w:jc w:val="center"/>
        <w:rPr>
          <w:rFonts w:ascii="Times New Roman" w:hAnsi="Times New Roman" w:cs="Times New Roman"/>
          <w:b/>
          <w:sz w:val="24"/>
          <w:szCs w:val="24"/>
        </w:rPr>
      </w:pPr>
      <w:r w:rsidRPr="00CA703B">
        <w:rPr>
          <w:rFonts w:ascii="Times New Roman" w:hAnsi="Times New Roman" w:cs="Times New Roman"/>
          <w:b/>
          <w:sz w:val="24"/>
          <w:szCs w:val="24"/>
        </w:rPr>
        <w:t>Meeting Summary</w:t>
      </w:r>
    </w:p>
    <w:p w:rsidR="00F168B4" w:rsidRPr="00CA703B" w:rsidRDefault="008E71D2" w:rsidP="00285FED">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Joint Board-CPC </w:t>
      </w:r>
      <w:r w:rsidRPr="00CA703B">
        <w:rPr>
          <w:rFonts w:ascii="Times New Roman" w:hAnsi="Times New Roman" w:cs="Times New Roman"/>
          <w:sz w:val="24"/>
          <w:szCs w:val="24"/>
        </w:rPr>
        <w:t xml:space="preserve">Task Force </w:t>
      </w:r>
      <w:r>
        <w:rPr>
          <w:rFonts w:ascii="Times New Roman" w:hAnsi="Times New Roman" w:cs="Times New Roman"/>
          <w:sz w:val="24"/>
          <w:szCs w:val="24"/>
        </w:rPr>
        <w:t xml:space="preserve">on </w:t>
      </w:r>
      <w:r w:rsidR="00821F1F" w:rsidRPr="00CA703B">
        <w:rPr>
          <w:rFonts w:ascii="Times New Roman" w:hAnsi="Times New Roman" w:cs="Times New Roman"/>
          <w:sz w:val="24"/>
          <w:szCs w:val="24"/>
        </w:rPr>
        <w:t xml:space="preserve">Governance Design </w:t>
      </w:r>
    </w:p>
    <w:p w:rsidR="00821F1F" w:rsidRPr="00CA703B" w:rsidRDefault="00024903" w:rsidP="00285FED">
      <w:pPr>
        <w:spacing w:after="0" w:line="240" w:lineRule="auto"/>
        <w:jc w:val="center"/>
        <w:rPr>
          <w:rFonts w:ascii="Times New Roman" w:hAnsi="Times New Roman" w:cs="Times New Roman"/>
          <w:sz w:val="24"/>
          <w:szCs w:val="24"/>
        </w:rPr>
      </w:pPr>
      <w:r w:rsidRPr="00CA703B">
        <w:rPr>
          <w:rFonts w:ascii="Times New Roman" w:hAnsi="Times New Roman" w:cs="Times New Roman"/>
          <w:sz w:val="24"/>
          <w:szCs w:val="24"/>
        </w:rPr>
        <w:t>Dallas, TX</w:t>
      </w:r>
    </w:p>
    <w:p w:rsidR="00821F1F" w:rsidRPr="00CA703B" w:rsidRDefault="00024903" w:rsidP="00285FED">
      <w:pPr>
        <w:spacing w:after="0" w:line="240" w:lineRule="auto"/>
        <w:jc w:val="center"/>
        <w:rPr>
          <w:rFonts w:ascii="Times New Roman" w:hAnsi="Times New Roman" w:cs="Times New Roman"/>
          <w:sz w:val="24"/>
          <w:szCs w:val="24"/>
        </w:rPr>
      </w:pPr>
      <w:r w:rsidRPr="00CA703B">
        <w:rPr>
          <w:rFonts w:ascii="Times New Roman" w:hAnsi="Times New Roman" w:cs="Times New Roman"/>
          <w:sz w:val="24"/>
          <w:szCs w:val="24"/>
        </w:rPr>
        <w:t>January 28</w:t>
      </w:r>
      <w:r w:rsidR="00E96CCE">
        <w:rPr>
          <w:rFonts w:ascii="Times New Roman" w:hAnsi="Times New Roman" w:cs="Times New Roman"/>
          <w:sz w:val="24"/>
          <w:szCs w:val="24"/>
        </w:rPr>
        <w:t>-29</w:t>
      </w:r>
      <w:r w:rsidRPr="00CA703B">
        <w:rPr>
          <w:rFonts w:ascii="Times New Roman" w:hAnsi="Times New Roman" w:cs="Times New Roman"/>
          <w:sz w:val="24"/>
          <w:szCs w:val="24"/>
        </w:rPr>
        <w:t>, 2017</w:t>
      </w:r>
    </w:p>
    <w:p w:rsidR="00821F1F" w:rsidRPr="00CA703B" w:rsidRDefault="00821F1F" w:rsidP="00285FED">
      <w:pPr>
        <w:spacing w:after="0" w:line="240" w:lineRule="auto"/>
        <w:rPr>
          <w:rFonts w:ascii="Times New Roman" w:hAnsi="Times New Roman" w:cs="Times New Roman"/>
          <w:sz w:val="24"/>
          <w:szCs w:val="24"/>
        </w:rPr>
      </w:pPr>
    </w:p>
    <w:p w:rsidR="0055630E" w:rsidRPr="0055630E" w:rsidRDefault="0055630E" w:rsidP="00D06C3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Joint Board-CPC Task Force on Governance Design met January 28-29, 2017 during the ACS Leadership Institute in Dallas, Texas, </w:t>
      </w:r>
    </w:p>
    <w:p w:rsidR="0055630E" w:rsidRDefault="0055630E" w:rsidP="00D06C33">
      <w:pPr>
        <w:spacing w:after="0" w:line="240" w:lineRule="auto"/>
        <w:jc w:val="both"/>
        <w:rPr>
          <w:rFonts w:ascii="Times New Roman" w:hAnsi="Times New Roman" w:cs="Times New Roman"/>
          <w:b/>
          <w:sz w:val="24"/>
          <w:szCs w:val="24"/>
        </w:rPr>
      </w:pPr>
    </w:p>
    <w:p w:rsidR="00821F1F" w:rsidRPr="00CA703B" w:rsidRDefault="00821F1F" w:rsidP="00D06C33">
      <w:pPr>
        <w:spacing w:after="0" w:line="240" w:lineRule="auto"/>
        <w:jc w:val="both"/>
        <w:rPr>
          <w:rFonts w:ascii="Times New Roman" w:hAnsi="Times New Roman" w:cs="Times New Roman"/>
          <w:sz w:val="24"/>
          <w:szCs w:val="24"/>
        </w:rPr>
      </w:pPr>
      <w:r w:rsidRPr="0055630E">
        <w:rPr>
          <w:rFonts w:ascii="Times New Roman" w:hAnsi="Times New Roman" w:cs="Times New Roman"/>
          <w:b/>
          <w:sz w:val="24"/>
          <w:szCs w:val="24"/>
        </w:rPr>
        <w:t>Participants:</w:t>
      </w:r>
      <w:r w:rsidRPr="00CA703B">
        <w:rPr>
          <w:rFonts w:ascii="Times New Roman" w:hAnsi="Times New Roman" w:cs="Times New Roman"/>
          <w:sz w:val="24"/>
          <w:szCs w:val="24"/>
        </w:rPr>
        <w:t xml:space="preserve"> </w:t>
      </w:r>
      <w:r w:rsidR="00285FED" w:rsidRPr="00CA703B">
        <w:rPr>
          <w:rFonts w:ascii="Times New Roman" w:hAnsi="Times New Roman" w:cs="Times New Roman"/>
          <w:sz w:val="24"/>
          <w:szCs w:val="24"/>
        </w:rPr>
        <w:t xml:space="preserve">Frank Blum, George Bodner, Mary Carroll (co-chair), James Carver, </w:t>
      </w:r>
      <w:r w:rsidR="00024903" w:rsidRPr="00CA703B">
        <w:rPr>
          <w:rFonts w:ascii="Times New Roman" w:hAnsi="Times New Roman" w:cs="Times New Roman"/>
          <w:sz w:val="24"/>
          <w:szCs w:val="24"/>
        </w:rPr>
        <w:t xml:space="preserve">Pat Confalone, </w:t>
      </w:r>
      <w:r w:rsidR="00285FED" w:rsidRPr="00CA703B">
        <w:rPr>
          <w:rFonts w:ascii="Times New Roman" w:hAnsi="Times New Roman" w:cs="Times New Roman"/>
          <w:sz w:val="24"/>
          <w:szCs w:val="24"/>
        </w:rPr>
        <w:t>Judy Giordan, Teri</w:t>
      </w:r>
      <w:r w:rsidR="00C5383C" w:rsidRPr="00CA703B">
        <w:rPr>
          <w:rFonts w:ascii="Times New Roman" w:hAnsi="Times New Roman" w:cs="Times New Roman"/>
          <w:sz w:val="24"/>
          <w:szCs w:val="24"/>
        </w:rPr>
        <w:t xml:space="preserve"> Quinn</w:t>
      </w:r>
      <w:r w:rsidR="001F2293">
        <w:rPr>
          <w:rFonts w:ascii="Times New Roman" w:hAnsi="Times New Roman" w:cs="Times New Roman"/>
          <w:sz w:val="24"/>
          <w:szCs w:val="24"/>
        </w:rPr>
        <w:t xml:space="preserve"> </w:t>
      </w:r>
      <w:r w:rsidR="00C5383C" w:rsidRPr="00CA703B">
        <w:rPr>
          <w:rFonts w:ascii="Times New Roman" w:hAnsi="Times New Roman" w:cs="Times New Roman"/>
          <w:sz w:val="24"/>
          <w:szCs w:val="24"/>
        </w:rPr>
        <w:t xml:space="preserve">Gray, </w:t>
      </w:r>
      <w:r w:rsidR="00285FED" w:rsidRPr="00CA703B">
        <w:rPr>
          <w:rFonts w:ascii="Times New Roman" w:hAnsi="Times New Roman" w:cs="Times New Roman"/>
          <w:sz w:val="24"/>
          <w:szCs w:val="24"/>
        </w:rPr>
        <w:t>Rigoberto</w:t>
      </w:r>
      <w:r w:rsidR="00D06C33" w:rsidRPr="00CA703B">
        <w:rPr>
          <w:rFonts w:ascii="Times New Roman" w:hAnsi="Times New Roman" w:cs="Times New Roman"/>
          <w:sz w:val="24"/>
          <w:szCs w:val="24"/>
        </w:rPr>
        <w:t xml:space="preserve"> Hernandez, Paul</w:t>
      </w:r>
      <w:r w:rsidRPr="00CA703B">
        <w:rPr>
          <w:rFonts w:ascii="Times New Roman" w:hAnsi="Times New Roman" w:cs="Times New Roman"/>
          <w:sz w:val="24"/>
          <w:szCs w:val="24"/>
        </w:rPr>
        <w:t xml:space="preserve"> Jagodzinski (co-chair), </w:t>
      </w:r>
      <w:r w:rsidR="00D06C33" w:rsidRPr="00CA703B">
        <w:rPr>
          <w:rFonts w:ascii="Times New Roman" w:hAnsi="Times New Roman" w:cs="Times New Roman"/>
          <w:sz w:val="24"/>
          <w:szCs w:val="24"/>
        </w:rPr>
        <w:t>Wayne</w:t>
      </w:r>
      <w:r w:rsidR="00C5383C" w:rsidRPr="00CA703B">
        <w:rPr>
          <w:rFonts w:ascii="Times New Roman" w:hAnsi="Times New Roman" w:cs="Times New Roman"/>
          <w:sz w:val="24"/>
          <w:szCs w:val="24"/>
        </w:rPr>
        <w:t xml:space="preserve"> Jones, </w:t>
      </w:r>
      <w:r w:rsidR="00D06C33" w:rsidRPr="00CA703B">
        <w:rPr>
          <w:rFonts w:ascii="Times New Roman" w:hAnsi="Times New Roman" w:cs="Times New Roman"/>
          <w:sz w:val="24"/>
          <w:szCs w:val="24"/>
        </w:rPr>
        <w:t>Natalie</w:t>
      </w:r>
      <w:r w:rsidRPr="00CA703B">
        <w:rPr>
          <w:rFonts w:ascii="Times New Roman" w:hAnsi="Times New Roman" w:cs="Times New Roman"/>
          <w:sz w:val="24"/>
          <w:szCs w:val="24"/>
        </w:rPr>
        <w:t xml:space="preserve"> LaFranzo,</w:t>
      </w:r>
      <w:r w:rsidR="007F1E21">
        <w:rPr>
          <w:rFonts w:ascii="Times New Roman" w:hAnsi="Times New Roman" w:cs="Times New Roman"/>
          <w:sz w:val="24"/>
          <w:szCs w:val="24"/>
        </w:rPr>
        <w:t xml:space="preserve"> Flint Lewis (staff), </w:t>
      </w:r>
      <w:r w:rsidR="00D06C33" w:rsidRPr="00CA703B">
        <w:rPr>
          <w:rFonts w:ascii="Times New Roman" w:hAnsi="Times New Roman" w:cs="Times New Roman"/>
          <w:sz w:val="24"/>
          <w:szCs w:val="24"/>
        </w:rPr>
        <w:t>Ingrid</w:t>
      </w:r>
      <w:r w:rsidR="00024903" w:rsidRPr="00CA703B">
        <w:rPr>
          <w:rFonts w:ascii="Times New Roman" w:hAnsi="Times New Roman" w:cs="Times New Roman"/>
          <w:sz w:val="24"/>
          <w:szCs w:val="24"/>
        </w:rPr>
        <w:t xml:space="preserve"> Montes</w:t>
      </w:r>
      <w:r w:rsidR="00C5383C" w:rsidRPr="00CA703B">
        <w:rPr>
          <w:rFonts w:ascii="Times New Roman" w:hAnsi="Times New Roman" w:cs="Times New Roman"/>
          <w:sz w:val="24"/>
          <w:szCs w:val="24"/>
        </w:rPr>
        <w:t xml:space="preserve">, </w:t>
      </w:r>
      <w:r w:rsidR="00D06C33" w:rsidRPr="00CA703B">
        <w:rPr>
          <w:rFonts w:ascii="Times New Roman" w:hAnsi="Times New Roman" w:cs="Times New Roman"/>
          <w:sz w:val="24"/>
          <w:szCs w:val="24"/>
        </w:rPr>
        <w:t>Carolyn</w:t>
      </w:r>
      <w:r w:rsidRPr="00CA703B">
        <w:rPr>
          <w:rFonts w:ascii="Times New Roman" w:hAnsi="Times New Roman" w:cs="Times New Roman"/>
          <w:sz w:val="24"/>
          <w:szCs w:val="24"/>
        </w:rPr>
        <w:t xml:space="preserve"> Ribes</w:t>
      </w:r>
      <w:r w:rsidR="007F1E21">
        <w:rPr>
          <w:rFonts w:ascii="Times New Roman" w:hAnsi="Times New Roman" w:cs="Times New Roman"/>
          <w:sz w:val="24"/>
          <w:szCs w:val="24"/>
        </w:rPr>
        <w:t>, and Frank Walworth (staff).</w:t>
      </w:r>
      <w:r w:rsidR="00024903" w:rsidRPr="00CA703B">
        <w:rPr>
          <w:rFonts w:ascii="Times New Roman" w:hAnsi="Times New Roman" w:cs="Times New Roman"/>
          <w:sz w:val="24"/>
          <w:szCs w:val="24"/>
        </w:rPr>
        <w:t xml:space="preserve"> Les McQuire </w:t>
      </w:r>
      <w:r w:rsidR="00D06C33" w:rsidRPr="00CA703B">
        <w:rPr>
          <w:rFonts w:ascii="Times New Roman" w:hAnsi="Times New Roman" w:cs="Times New Roman"/>
          <w:sz w:val="24"/>
          <w:szCs w:val="24"/>
        </w:rPr>
        <w:t>and Barbara</w:t>
      </w:r>
      <w:r w:rsidR="00024903" w:rsidRPr="00CA703B">
        <w:rPr>
          <w:rFonts w:ascii="Times New Roman" w:hAnsi="Times New Roman" w:cs="Times New Roman"/>
          <w:sz w:val="24"/>
          <w:szCs w:val="24"/>
        </w:rPr>
        <w:t xml:space="preserve"> Sawrey were unable to attend</w:t>
      </w:r>
      <w:r w:rsidR="00E96CCE">
        <w:rPr>
          <w:rFonts w:ascii="Times New Roman" w:hAnsi="Times New Roman" w:cs="Times New Roman"/>
          <w:sz w:val="24"/>
          <w:szCs w:val="24"/>
        </w:rPr>
        <w:t xml:space="preserve"> on January 28</w:t>
      </w:r>
      <w:r w:rsidR="00024903" w:rsidRPr="00CA703B">
        <w:rPr>
          <w:rFonts w:ascii="Times New Roman" w:hAnsi="Times New Roman" w:cs="Times New Roman"/>
          <w:sz w:val="24"/>
          <w:szCs w:val="24"/>
        </w:rPr>
        <w:t xml:space="preserve"> but joined the</w:t>
      </w:r>
      <w:r w:rsidR="007F1E21">
        <w:rPr>
          <w:rFonts w:ascii="Times New Roman" w:hAnsi="Times New Roman" w:cs="Times New Roman"/>
          <w:sz w:val="24"/>
          <w:szCs w:val="24"/>
        </w:rPr>
        <w:t xml:space="preserve"> task force the next day for a </w:t>
      </w:r>
      <w:r w:rsidR="00024903" w:rsidRPr="00CA703B">
        <w:rPr>
          <w:rFonts w:ascii="Times New Roman" w:hAnsi="Times New Roman" w:cs="Times New Roman"/>
          <w:sz w:val="24"/>
          <w:szCs w:val="24"/>
        </w:rPr>
        <w:t>debrief session.</w:t>
      </w:r>
    </w:p>
    <w:p w:rsidR="002C723C" w:rsidRDefault="002C723C" w:rsidP="00D06C33">
      <w:pPr>
        <w:autoSpaceDE w:val="0"/>
        <w:autoSpaceDN w:val="0"/>
        <w:adjustRightInd w:val="0"/>
        <w:spacing w:after="0" w:line="240" w:lineRule="auto"/>
        <w:jc w:val="both"/>
        <w:rPr>
          <w:rFonts w:ascii="Times New Roman" w:hAnsi="Times New Roman" w:cs="Times New Roman"/>
          <w:sz w:val="24"/>
          <w:szCs w:val="24"/>
        </w:rPr>
      </w:pPr>
    </w:p>
    <w:p w:rsidR="009A4064" w:rsidRPr="009A4064" w:rsidRDefault="009A4064" w:rsidP="00D06C33">
      <w:pPr>
        <w:autoSpaceDE w:val="0"/>
        <w:autoSpaceDN w:val="0"/>
        <w:adjustRightInd w:val="0"/>
        <w:spacing w:after="0" w:line="240" w:lineRule="auto"/>
        <w:jc w:val="both"/>
        <w:rPr>
          <w:rFonts w:ascii="Times New Roman" w:hAnsi="Times New Roman" w:cs="Times New Roman"/>
          <w:b/>
          <w:sz w:val="24"/>
          <w:szCs w:val="24"/>
          <w:u w:val="single"/>
        </w:rPr>
      </w:pPr>
      <w:r w:rsidRPr="009A4064">
        <w:rPr>
          <w:rFonts w:ascii="Times New Roman" w:hAnsi="Times New Roman" w:cs="Times New Roman"/>
          <w:b/>
          <w:sz w:val="24"/>
          <w:szCs w:val="24"/>
          <w:u w:val="single"/>
        </w:rPr>
        <w:t>January 28, 2017</w:t>
      </w:r>
    </w:p>
    <w:p w:rsidR="009A4064" w:rsidRPr="00CA703B" w:rsidRDefault="009A4064" w:rsidP="00D06C33">
      <w:pPr>
        <w:autoSpaceDE w:val="0"/>
        <w:autoSpaceDN w:val="0"/>
        <w:adjustRightInd w:val="0"/>
        <w:spacing w:after="0" w:line="240" w:lineRule="auto"/>
        <w:jc w:val="both"/>
        <w:rPr>
          <w:rFonts w:ascii="Times New Roman" w:hAnsi="Times New Roman" w:cs="Times New Roman"/>
          <w:sz w:val="24"/>
          <w:szCs w:val="24"/>
        </w:rPr>
      </w:pPr>
    </w:p>
    <w:p w:rsidR="002C723C" w:rsidRPr="00CA703B" w:rsidRDefault="002C723C" w:rsidP="00D06C33">
      <w:pPr>
        <w:autoSpaceDE w:val="0"/>
        <w:autoSpaceDN w:val="0"/>
        <w:adjustRightInd w:val="0"/>
        <w:spacing w:after="0" w:line="240" w:lineRule="auto"/>
        <w:jc w:val="both"/>
        <w:rPr>
          <w:rFonts w:ascii="Times New Roman" w:hAnsi="Times New Roman" w:cs="Times New Roman"/>
          <w:sz w:val="24"/>
          <w:szCs w:val="24"/>
        </w:rPr>
      </w:pPr>
      <w:r w:rsidRPr="00CA703B">
        <w:rPr>
          <w:rFonts w:ascii="Times New Roman" w:hAnsi="Times New Roman" w:cs="Times New Roman"/>
          <w:b/>
          <w:sz w:val="24"/>
          <w:szCs w:val="24"/>
        </w:rPr>
        <w:t>Welcome and Overview</w:t>
      </w:r>
      <w:r w:rsidR="00024903" w:rsidRPr="00CA703B">
        <w:rPr>
          <w:rFonts w:ascii="Times New Roman" w:hAnsi="Times New Roman" w:cs="Times New Roman"/>
          <w:sz w:val="24"/>
          <w:szCs w:val="24"/>
        </w:rPr>
        <w:t>: Co-chair</w:t>
      </w:r>
      <w:r w:rsidRPr="00CA703B">
        <w:rPr>
          <w:rFonts w:ascii="Times New Roman" w:hAnsi="Times New Roman" w:cs="Times New Roman"/>
          <w:sz w:val="24"/>
          <w:szCs w:val="24"/>
        </w:rPr>
        <w:t xml:space="preserve"> </w:t>
      </w:r>
      <w:r w:rsidR="008F03FB">
        <w:rPr>
          <w:rFonts w:ascii="Times New Roman" w:hAnsi="Times New Roman" w:cs="Times New Roman"/>
          <w:sz w:val="24"/>
          <w:szCs w:val="24"/>
        </w:rPr>
        <w:t xml:space="preserve">Mary </w:t>
      </w:r>
      <w:r w:rsidRPr="00CA703B">
        <w:rPr>
          <w:rFonts w:ascii="Times New Roman" w:hAnsi="Times New Roman" w:cs="Times New Roman"/>
          <w:sz w:val="24"/>
          <w:szCs w:val="24"/>
        </w:rPr>
        <w:t>Carroll welcomed the participants</w:t>
      </w:r>
      <w:r w:rsidR="00024903" w:rsidRPr="00CA703B">
        <w:rPr>
          <w:rFonts w:ascii="Times New Roman" w:hAnsi="Times New Roman" w:cs="Times New Roman"/>
          <w:sz w:val="24"/>
          <w:szCs w:val="24"/>
        </w:rPr>
        <w:t xml:space="preserve"> and gave an overview of the day’s agenda. </w:t>
      </w:r>
      <w:r w:rsidR="008E71D2">
        <w:rPr>
          <w:rFonts w:ascii="Times New Roman" w:hAnsi="Times New Roman" w:cs="Times New Roman"/>
          <w:sz w:val="24"/>
          <w:szCs w:val="24"/>
        </w:rPr>
        <w:t>S</w:t>
      </w:r>
      <w:r w:rsidR="00024903" w:rsidRPr="00CA703B">
        <w:rPr>
          <w:rFonts w:ascii="Times New Roman" w:hAnsi="Times New Roman" w:cs="Times New Roman"/>
          <w:sz w:val="24"/>
          <w:szCs w:val="24"/>
        </w:rPr>
        <w:t>he</w:t>
      </w:r>
      <w:r w:rsidR="008E71D2">
        <w:rPr>
          <w:rFonts w:ascii="Times New Roman" w:hAnsi="Times New Roman" w:cs="Times New Roman"/>
          <w:sz w:val="24"/>
          <w:szCs w:val="24"/>
        </w:rPr>
        <w:t xml:space="preserve"> then</w:t>
      </w:r>
      <w:r w:rsidR="00024903" w:rsidRPr="00CA703B">
        <w:rPr>
          <w:rFonts w:ascii="Times New Roman" w:hAnsi="Times New Roman" w:cs="Times New Roman"/>
          <w:sz w:val="24"/>
          <w:szCs w:val="24"/>
        </w:rPr>
        <w:t xml:space="preserve"> introduced Board Chair Pat Confalone, who offer</w:t>
      </w:r>
      <w:r w:rsidR="001F2293">
        <w:rPr>
          <w:rFonts w:ascii="Times New Roman" w:hAnsi="Times New Roman" w:cs="Times New Roman"/>
          <w:sz w:val="24"/>
          <w:szCs w:val="24"/>
        </w:rPr>
        <w:t>ed brief</w:t>
      </w:r>
      <w:r w:rsidR="00024903" w:rsidRPr="00CA703B">
        <w:rPr>
          <w:rFonts w:ascii="Times New Roman" w:hAnsi="Times New Roman" w:cs="Times New Roman"/>
          <w:sz w:val="24"/>
          <w:szCs w:val="24"/>
        </w:rPr>
        <w:t xml:space="preserve"> remarks.</w:t>
      </w:r>
      <w:r w:rsidR="00C74E03" w:rsidRPr="00CA703B">
        <w:rPr>
          <w:rFonts w:ascii="Times New Roman" w:hAnsi="Times New Roman" w:cs="Times New Roman"/>
          <w:sz w:val="24"/>
          <w:szCs w:val="24"/>
        </w:rPr>
        <w:t xml:space="preserve"> Confalone </w:t>
      </w:r>
      <w:r w:rsidR="001F2293">
        <w:rPr>
          <w:rFonts w:ascii="Times New Roman" w:hAnsi="Times New Roman" w:cs="Times New Roman"/>
          <w:sz w:val="24"/>
          <w:szCs w:val="24"/>
        </w:rPr>
        <w:t>expressed</w:t>
      </w:r>
      <w:r w:rsidR="00C74E03" w:rsidRPr="00CA703B">
        <w:rPr>
          <w:rFonts w:ascii="Times New Roman" w:hAnsi="Times New Roman" w:cs="Times New Roman"/>
          <w:sz w:val="24"/>
          <w:szCs w:val="24"/>
        </w:rPr>
        <w:t xml:space="preserve"> </w:t>
      </w:r>
      <w:r w:rsidR="001F2293">
        <w:rPr>
          <w:rFonts w:ascii="Times New Roman" w:hAnsi="Times New Roman" w:cs="Times New Roman"/>
          <w:sz w:val="24"/>
          <w:szCs w:val="24"/>
        </w:rPr>
        <w:t>the Board’s gratitude to</w:t>
      </w:r>
      <w:r w:rsidR="00C74E03" w:rsidRPr="00CA703B">
        <w:rPr>
          <w:rFonts w:ascii="Times New Roman" w:hAnsi="Times New Roman" w:cs="Times New Roman"/>
          <w:sz w:val="24"/>
          <w:szCs w:val="24"/>
        </w:rPr>
        <w:t xml:space="preserve"> those serving on the task force. He noted </w:t>
      </w:r>
      <w:r w:rsidR="00685522">
        <w:rPr>
          <w:rFonts w:ascii="Times New Roman" w:hAnsi="Times New Roman" w:cs="Times New Roman"/>
          <w:sz w:val="24"/>
          <w:szCs w:val="24"/>
        </w:rPr>
        <w:t xml:space="preserve">that </w:t>
      </w:r>
      <w:r w:rsidR="00C74E03" w:rsidRPr="00CA703B">
        <w:rPr>
          <w:rFonts w:ascii="Times New Roman" w:hAnsi="Times New Roman" w:cs="Times New Roman"/>
          <w:sz w:val="24"/>
          <w:szCs w:val="24"/>
        </w:rPr>
        <w:t>the work of the task force is extremely important</w:t>
      </w:r>
      <w:r w:rsidR="001F2293">
        <w:rPr>
          <w:rFonts w:ascii="Times New Roman" w:hAnsi="Times New Roman" w:cs="Times New Roman"/>
          <w:sz w:val="24"/>
          <w:szCs w:val="24"/>
        </w:rPr>
        <w:t>,</w:t>
      </w:r>
      <w:r w:rsidR="00C74E03" w:rsidRPr="00CA703B">
        <w:rPr>
          <w:rFonts w:ascii="Times New Roman" w:hAnsi="Times New Roman" w:cs="Times New Roman"/>
          <w:sz w:val="24"/>
          <w:szCs w:val="24"/>
        </w:rPr>
        <w:t xml:space="preserve"> </w:t>
      </w:r>
      <w:r w:rsidR="001F2293">
        <w:rPr>
          <w:rFonts w:ascii="Times New Roman" w:hAnsi="Times New Roman" w:cs="Times New Roman"/>
          <w:sz w:val="24"/>
          <w:szCs w:val="24"/>
        </w:rPr>
        <w:t xml:space="preserve">and the task force </w:t>
      </w:r>
      <w:r w:rsidR="00C74E03" w:rsidRPr="00CA703B">
        <w:rPr>
          <w:rFonts w:ascii="Times New Roman" w:hAnsi="Times New Roman" w:cs="Times New Roman"/>
          <w:sz w:val="24"/>
          <w:szCs w:val="24"/>
        </w:rPr>
        <w:t>faces a difficult</w:t>
      </w:r>
      <w:r w:rsidR="001F2293">
        <w:rPr>
          <w:rFonts w:ascii="Times New Roman" w:hAnsi="Times New Roman" w:cs="Times New Roman"/>
          <w:sz w:val="24"/>
          <w:szCs w:val="24"/>
        </w:rPr>
        <w:t xml:space="preserve"> challenge. He said that while </w:t>
      </w:r>
      <w:r w:rsidR="00C74E03" w:rsidRPr="00CA703B">
        <w:rPr>
          <w:rFonts w:ascii="Times New Roman" w:hAnsi="Times New Roman" w:cs="Times New Roman"/>
          <w:sz w:val="24"/>
          <w:szCs w:val="24"/>
        </w:rPr>
        <w:t>ACS is very effective</w:t>
      </w:r>
      <w:r w:rsidR="001F2293">
        <w:rPr>
          <w:rFonts w:ascii="Times New Roman" w:hAnsi="Times New Roman" w:cs="Times New Roman"/>
          <w:sz w:val="24"/>
          <w:szCs w:val="24"/>
        </w:rPr>
        <w:t xml:space="preserve"> as an organization</w:t>
      </w:r>
      <w:r w:rsidR="00C74E03" w:rsidRPr="00CA703B">
        <w:rPr>
          <w:rFonts w:ascii="Times New Roman" w:hAnsi="Times New Roman" w:cs="Times New Roman"/>
          <w:sz w:val="24"/>
          <w:szCs w:val="24"/>
        </w:rPr>
        <w:t xml:space="preserve">, </w:t>
      </w:r>
      <w:r w:rsidR="001F2293">
        <w:rPr>
          <w:rFonts w:ascii="Times New Roman" w:hAnsi="Times New Roman" w:cs="Times New Roman"/>
          <w:sz w:val="24"/>
          <w:szCs w:val="24"/>
        </w:rPr>
        <w:t>it</w:t>
      </w:r>
      <w:r w:rsidR="00C74E03" w:rsidRPr="00CA703B">
        <w:rPr>
          <w:rFonts w:ascii="Times New Roman" w:hAnsi="Times New Roman" w:cs="Times New Roman"/>
          <w:sz w:val="24"/>
          <w:szCs w:val="24"/>
        </w:rPr>
        <w:t xml:space="preserve"> needs to strive for a more efficient model of governance, especially in its decision-making processes.  Becoming a more efficient organization will liberate resources to do even more.  He proposed looking at committees and similar structures</w:t>
      </w:r>
      <w:r w:rsidR="001F2293">
        <w:rPr>
          <w:rFonts w:ascii="Times New Roman" w:hAnsi="Times New Roman" w:cs="Times New Roman"/>
          <w:sz w:val="24"/>
          <w:szCs w:val="24"/>
        </w:rPr>
        <w:t>, for example,</w:t>
      </w:r>
      <w:r w:rsidR="00C74E03" w:rsidRPr="00CA703B">
        <w:rPr>
          <w:rFonts w:ascii="Times New Roman" w:hAnsi="Times New Roman" w:cs="Times New Roman"/>
          <w:sz w:val="24"/>
          <w:szCs w:val="24"/>
        </w:rPr>
        <w:t xml:space="preserve"> and askin</w:t>
      </w:r>
      <w:r w:rsidR="001F2293">
        <w:rPr>
          <w:rFonts w:ascii="Times New Roman" w:hAnsi="Times New Roman" w:cs="Times New Roman"/>
          <w:sz w:val="24"/>
          <w:szCs w:val="24"/>
        </w:rPr>
        <w:t>g: what tasks does it do? Do those tasks</w:t>
      </w:r>
      <w:r w:rsidR="00C74E03" w:rsidRPr="00CA703B">
        <w:rPr>
          <w:rFonts w:ascii="Times New Roman" w:hAnsi="Times New Roman" w:cs="Times New Roman"/>
          <w:sz w:val="24"/>
          <w:szCs w:val="24"/>
        </w:rPr>
        <w:t xml:space="preserve"> need to be done? If yes, where are </w:t>
      </w:r>
      <w:r w:rsidR="001F2293">
        <w:rPr>
          <w:rFonts w:ascii="Times New Roman" w:hAnsi="Times New Roman" w:cs="Times New Roman"/>
          <w:sz w:val="24"/>
          <w:szCs w:val="24"/>
        </w:rPr>
        <w:t>those tasks</w:t>
      </w:r>
      <w:r w:rsidR="00C74E03" w:rsidRPr="00CA703B">
        <w:rPr>
          <w:rFonts w:ascii="Times New Roman" w:hAnsi="Times New Roman" w:cs="Times New Roman"/>
          <w:sz w:val="24"/>
          <w:szCs w:val="24"/>
        </w:rPr>
        <w:t xml:space="preserve"> best done? How do we get the best people to do this work?</w:t>
      </w:r>
    </w:p>
    <w:p w:rsidR="00C74E03" w:rsidRPr="00CA703B" w:rsidRDefault="00C74E03" w:rsidP="00D06C33">
      <w:pPr>
        <w:autoSpaceDE w:val="0"/>
        <w:autoSpaceDN w:val="0"/>
        <w:adjustRightInd w:val="0"/>
        <w:spacing w:after="0" w:line="240" w:lineRule="auto"/>
        <w:jc w:val="both"/>
        <w:rPr>
          <w:rFonts w:ascii="Times New Roman" w:hAnsi="Times New Roman" w:cs="Times New Roman"/>
          <w:sz w:val="24"/>
          <w:szCs w:val="24"/>
        </w:rPr>
      </w:pPr>
    </w:p>
    <w:p w:rsidR="00C74E03" w:rsidRPr="00CA703B" w:rsidRDefault="00C74E03" w:rsidP="00D06C33">
      <w:pPr>
        <w:autoSpaceDE w:val="0"/>
        <w:autoSpaceDN w:val="0"/>
        <w:adjustRightInd w:val="0"/>
        <w:spacing w:after="0" w:line="240" w:lineRule="auto"/>
        <w:jc w:val="both"/>
        <w:rPr>
          <w:rFonts w:ascii="Times New Roman" w:hAnsi="Times New Roman" w:cs="Times New Roman"/>
          <w:sz w:val="24"/>
          <w:szCs w:val="24"/>
        </w:rPr>
      </w:pPr>
      <w:r w:rsidRPr="00CA703B">
        <w:rPr>
          <w:rFonts w:ascii="Times New Roman" w:hAnsi="Times New Roman" w:cs="Times New Roman"/>
          <w:sz w:val="24"/>
          <w:szCs w:val="24"/>
        </w:rPr>
        <w:t xml:space="preserve">Following his remarks, Confalone remained for a brief time, </w:t>
      </w:r>
      <w:r w:rsidR="0055630E">
        <w:rPr>
          <w:rFonts w:ascii="Times New Roman" w:hAnsi="Times New Roman" w:cs="Times New Roman"/>
          <w:sz w:val="24"/>
          <w:szCs w:val="24"/>
        </w:rPr>
        <w:t>and said</w:t>
      </w:r>
      <w:r w:rsidRPr="00CA703B">
        <w:rPr>
          <w:rFonts w:ascii="Times New Roman" w:hAnsi="Times New Roman" w:cs="Times New Roman"/>
          <w:sz w:val="24"/>
          <w:szCs w:val="24"/>
        </w:rPr>
        <w:t xml:space="preserve"> he would return</w:t>
      </w:r>
      <w:r w:rsidR="001F2293">
        <w:rPr>
          <w:rFonts w:ascii="Times New Roman" w:hAnsi="Times New Roman" w:cs="Times New Roman"/>
          <w:sz w:val="24"/>
          <w:szCs w:val="24"/>
        </w:rPr>
        <w:t xml:space="preserve"> after lunch</w:t>
      </w:r>
      <w:r w:rsidRPr="00CA703B">
        <w:rPr>
          <w:rFonts w:ascii="Times New Roman" w:hAnsi="Times New Roman" w:cs="Times New Roman"/>
          <w:sz w:val="24"/>
          <w:szCs w:val="24"/>
        </w:rPr>
        <w:t xml:space="preserve"> for the </w:t>
      </w:r>
      <w:r w:rsidR="00EA4230">
        <w:rPr>
          <w:rFonts w:ascii="Times New Roman" w:hAnsi="Times New Roman" w:cs="Times New Roman"/>
          <w:sz w:val="24"/>
          <w:szCs w:val="24"/>
        </w:rPr>
        <w:t>report on</w:t>
      </w:r>
      <w:r w:rsidRPr="00CA703B">
        <w:rPr>
          <w:rFonts w:ascii="Times New Roman" w:hAnsi="Times New Roman" w:cs="Times New Roman"/>
          <w:sz w:val="24"/>
          <w:szCs w:val="24"/>
        </w:rPr>
        <w:t xml:space="preserve"> the governance benchmarking project</w:t>
      </w:r>
      <w:r w:rsidR="00EA4230">
        <w:rPr>
          <w:rFonts w:ascii="Times New Roman" w:hAnsi="Times New Roman" w:cs="Times New Roman"/>
          <w:sz w:val="24"/>
          <w:szCs w:val="24"/>
        </w:rPr>
        <w:t xml:space="preserve"> conducted</w:t>
      </w:r>
      <w:r w:rsidR="00A45C14" w:rsidRPr="00CA703B">
        <w:rPr>
          <w:rFonts w:ascii="Times New Roman" w:hAnsi="Times New Roman" w:cs="Times New Roman"/>
          <w:sz w:val="24"/>
          <w:szCs w:val="24"/>
        </w:rPr>
        <w:t xml:space="preserve"> by CFAR, Inc.</w:t>
      </w:r>
    </w:p>
    <w:p w:rsidR="00C74E03" w:rsidRPr="00CA703B" w:rsidRDefault="00C74E03" w:rsidP="00D06C33">
      <w:pPr>
        <w:autoSpaceDE w:val="0"/>
        <w:autoSpaceDN w:val="0"/>
        <w:adjustRightInd w:val="0"/>
        <w:spacing w:after="0" w:line="240" w:lineRule="auto"/>
        <w:jc w:val="both"/>
        <w:rPr>
          <w:rFonts w:ascii="Times New Roman" w:hAnsi="Times New Roman" w:cs="Times New Roman"/>
          <w:sz w:val="24"/>
          <w:szCs w:val="24"/>
        </w:rPr>
      </w:pPr>
    </w:p>
    <w:p w:rsidR="00C74E03" w:rsidRPr="00CA703B" w:rsidRDefault="00C74E03" w:rsidP="007F1E21">
      <w:pPr>
        <w:autoSpaceDE w:val="0"/>
        <w:autoSpaceDN w:val="0"/>
        <w:adjustRightInd w:val="0"/>
        <w:spacing w:after="0" w:line="240" w:lineRule="auto"/>
        <w:jc w:val="both"/>
        <w:rPr>
          <w:rFonts w:ascii="Times New Roman" w:hAnsi="Times New Roman" w:cs="Times New Roman"/>
          <w:sz w:val="24"/>
          <w:szCs w:val="24"/>
        </w:rPr>
      </w:pPr>
      <w:r w:rsidRPr="00CA703B">
        <w:rPr>
          <w:rFonts w:ascii="Times New Roman" w:hAnsi="Times New Roman" w:cs="Times New Roman"/>
          <w:b/>
          <w:sz w:val="24"/>
          <w:szCs w:val="24"/>
        </w:rPr>
        <w:t>Board Feedback</w:t>
      </w:r>
      <w:r w:rsidR="00A45C14" w:rsidRPr="00CA703B">
        <w:rPr>
          <w:rFonts w:ascii="Times New Roman" w:hAnsi="Times New Roman" w:cs="Times New Roman"/>
          <w:b/>
          <w:sz w:val="24"/>
          <w:szCs w:val="24"/>
        </w:rPr>
        <w:t xml:space="preserve">: </w:t>
      </w:r>
      <w:r w:rsidR="00A45C14" w:rsidRPr="00CA703B">
        <w:rPr>
          <w:rFonts w:ascii="Times New Roman" w:hAnsi="Times New Roman" w:cs="Times New Roman"/>
          <w:sz w:val="24"/>
          <w:szCs w:val="24"/>
        </w:rPr>
        <w:t>Co-</w:t>
      </w:r>
      <w:r w:rsidR="008E71D2">
        <w:rPr>
          <w:rFonts w:ascii="Times New Roman" w:hAnsi="Times New Roman" w:cs="Times New Roman"/>
          <w:sz w:val="24"/>
          <w:szCs w:val="24"/>
        </w:rPr>
        <w:t>c</w:t>
      </w:r>
      <w:r w:rsidR="00A45C14" w:rsidRPr="00CA703B">
        <w:rPr>
          <w:rFonts w:ascii="Times New Roman" w:hAnsi="Times New Roman" w:cs="Times New Roman"/>
          <w:sz w:val="24"/>
          <w:szCs w:val="24"/>
        </w:rPr>
        <w:t xml:space="preserve">hair </w:t>
      </w:r>
      <w:r w:rsidR="008F03FB">
        <w:rPr>
          <w:rFonts w:ascii="Times New Roman" w:hAnsi="Times New Roman" w:cs="Times New Roman"/>
          <w:sz w:val="24"/>
          <w:szCs w:val="24"/>
        </w:rPr>
        <w:t xml:space="preserve">Paul </w:t>
      </w:r>
      <w:r w:rsidR="00A45C14" w:rsidRPr="00CA703B">
        <w:rPr>
          <w:rFonts w:ascii="Times New Roman" w:hAnsi="Times New Roman" w:cs="Times New Roman"/>
          <w:sz w:val="24"/>
          <w:szCs w:val="24"/>
        </w:rPr>
        <w:t>Jagodzinski</w:t>
      </w:r>
      <w:r w:rsidR="00A45C14" w:rsidRPr="00CA703B">
        <w:rPr>
          <w:rFonts w:ascii="Times New Roman" w:hAnsi="Times New Roman" w:cs="Times New Roman"/>
          <w:b/>
          <w:sz w:val="24"/>
          <w:szCs w:val="24"/>
        </w:rPr>
        <w:t xml:space="preserve"> </w:t>
      </w:r>
      <w:r w:rsidR="00A45C14" w:rsidRPr="00CA703B">
        <w:rPr>
          <w:rFonts w:ascii="Times New Roman" w:hAnsi="Times New Roman" w:cs="Times New Roman"/>
          <w:sz w:val="24"/>
          <w:szCs w:val="24"/>
        </w:rPr>
        <w:t xml:space="preserve">gave an overview of </w:t>
      </w:r>
      <w:r w:rsidR="003C3E15">
        <w:rPr>
          <w:rFonts w:ascii="Times New Roman" w:hAnsi="Times New Roman" w:cs="Times New Roman"/>
          <w:sz w:val="24"/>
          <w:szCs w:val="24"/>
        </w:rPr>
        <w:t>a</w:t>
      </w:r>
      <w:r w:rsidR="00A45C14" w:rsidRPr="00CA703B">
        <w:rPr>
          <w:rFonts w:ascii="Times New Roman" w:hAnsi="Times New Roman" w:cs="Times New Roman"/>
          <w:sz w:val="24"/>
          <w:szCs w:val="24"/>
        </w:rPr>
        <w:t xml:space="preserve"> presentation</w:t>
      </w:r>
      <w:r w:rsidR="003C3E15">
        <w:rPr>
          <w:rFonts w:ascii="Times New Roman" w:hAnsi="Times New Roman" w:cs="Times New Roman"/>
          <w:sz w:val="24"/>
          <w:szCs w:val="24"/>
        </w:rPr>
        <w:t xml:space="preserve"> he delivered</w:t>
      </w:r>
      <w:r w:rsidR="00A45C14" w:rsidRPr="00CA703B">
        <w:rPr>
          <w:rFonts w:ascii="Times New Roman" w:hAnsi="Times New Roman" w:cs="Times New Roman"/>
          <w:sz w:val="24"/>
          <w:szCs w:val="24"/>
        </w:rPr>
        <w:t xml:space="preserve"> </w:t>
      </w:r>
      <w:r w:rsidR="008E71D2">
        <w:rPr>
          <w:rFonts w:ascii="Times New Roman" w:hAnsi="Times New Roman" w:cs="Times New Roman"/>
          <w:sz w:val="24"/>
          <w:szCs w:val="24"/>
        </w:rPr>
        <w:t xml:space="preserve">on behalf of the task force </w:t>
      </w:r>
      <w:r w:rsidR="00A45C14" w:rsidRPr="00CA703B">
        <w:rPr>
          <w:rFonts w:ascii="Times New Roman" w:hAnsi="Times New Roman" w:cs="Times New Roman"/>
          <w:sz w:val="24"/>
          <w:szCs w:val="24"/>
        </w:rPr>
        <w:t>to the ACS Board of Directors on December 3, 2016</w:t>
      </w:r>
      <w:r w:rsidR="003C3E15">
        <w:rPr>
          <w:rFonts w:ascii="Times New Roman" w:hAnsi="Times New Roman" w:cs="Times New Roman"/>
          <w:sz w:val="24"/>
          <w:szCs w:val="24"/>
        </w:rPr>
        <w:t xml:space="preserve">. He </w:t>
      </w:r>
      <w:r w:rsidR="007D5BF1">
        <w:rPr>
          <w:rFonts w:ascii="Times New Roman" w:hAnsi="Times New Roman" w:cs="Times New Roman"/>
          <w:sz w:val="24"/>
          <w:szCs w:val="24"/>
        </w:rPr>
        <w:t xml:space="preserve">informed </w:t>
      </w:r>
      <w:r w:rsidR="007D5BF1" w:rsidRPr="00CA703B">
        <w:rPr>
          <w:rFonts w:ascii="Times New Roman" w:hAnsi="Times New Roman" w:cs="Times New Roman"/>
          <w:sz w:val="24"/>
          <w:szCs w:val="24"/>
        </w:rPr>
        <w:t>the</w:t>
      </w:r>
      <w:r w:rsidR="00A45C14" w:rsidRPr="00CA703B">
        <w:rPr>
          <w:rFonts w:ascii="Times New Roman" w:hAnsi="Times New Roman" w:cs="Times New Roman"/>
          <w:sz w:val="24"/>
          <w:szCs w:val="24"/>
        </w:rPr>
        <w:t xml:space="preserve"> </w:t>
      </w:r>
      <w:r w:rsidR="0055630E">
        <w:rPr>
          <w:rFonts w:ascii="Times New Roman" w:hAnsi="Times New Roman" w:cs="Times New Roman"/>
          <w:sz w:val="24"/>
          <w:szCs w:val="24"/>
        </w:rPr>
        <w:t>B</w:t>
      </w:r>
      <w:r w:rsidR="00A45C14" w:rsidRPr="00CA703B">
        <w:rPr>
          <w:rFonts w:ascii="Times New Roman" w:hAnsi="Times New Roman" w:cs="Times New Roman"/>
          <w:sz w:val="24"/>
          <w:szCs w:val="24"/>
        </w:rPr>
        <w:t xml:space="preserve">oard </w:t>
      </w:r>
      <w:r w:rsidR="007D5BF1">
        <w:rPr>
          <w:rFonts w:ascii="Times New Roman" w:hAnsi="Times New Roman" w:cs="Times New Roman"/>
          <w:sz w:val="24"/>
          <w:szCs w:val="24"/>
        </w:rPr>
        <w:t xml:space="preserve">that </w:t>
      </w:r>
      <w:r w:rsidR="00A45C14" w:rsidRPr="00CA703B">
        <w:rPr>
          <w:rFonts w:ascii="Times New Roman" w:hAnsi="Times New Roman" w:cs="Times New Roman"/>
          <w:sz w:val="24"/>
          <w:szCs w:val="24"/>
        </w:rPr>
        <w:t>the task force ha</w:t>
      </w:r>
      <w:r w:rsidR="008E71D2">
        <w:rPr>
          <w:rFonts w:ascii="Times New Roman" w:hAnsi="Times New Roman" w:cs="Times New Roman"/>
          <w:sz w:val="24"/>
          <w:szCs w:val="24"/>
        </w:rPr>
        <w:t>d</w:t>
      </w:r>
      <w:r w:rsidR="00A45C14" w:rsidRPr="00CA703B">
        <w:rPr>
          <w:rFonts w:ascii="Times New Roman" w:hAnsi="Times New Roman" w:cs="Times New Roman"/>
          <w:sz w:val="24"/>
          <w:szCs w:val="24"/>
        </w:rPr>
        <w:t xml:space="preserve"> been scoping the problem so far</w:t>
      </w:r>
      <w:r w:rsidR="007D5BF1">
        <w:rPr>
          <w:rFonts w:ascii="Times New Roman" w:hAnsi="Times New Roman" w:cs="Times New Roman"/>
          <w:sz w:val="24"/>
          <w:szCs w:val="24"/>
        </w:rPr>
        <w:t>,</w:t>
      </w:r>
      <w:r w:rsidR="00A45C14" w:rsidRPr="00CA703B">
        <w:rPr>
          <w:rFonts w:ascii="Times New Roman" w:hAnsi="Times New Roman" w:cs="Times New Roman"/>
          <w:sz w:val="24"/>
          <w:szCs w:val="24"/>
        </w:rPr>
        <w:t xml:space="preserve"> but not solving it, </w:t>
      </w:r>
      <w:r w:rsidR="007D5BF1">
        <w:rPr>
          <w:rFonts w:ascii="Times New Roman" w:hAnsi="Times New Roman" w:cs="Times New Roman"/>
          <w:sz w:val="24"/>
          <w:szCs w:val="24"/>
        </w:rPr>
        <w:t>stating</w:t>
      </w:r>
      <w:r w:rsidR="00A45C14" w:rsidRPr="00CA703B">
        <w:rPr>
          <w:rFonts w:ascii="Times New Roman" w:hAnsi="Times New Roman" w:cs="Times New Roman"/>
          <w:sz w:val="24"/>
          <w:szCs w:val="24"/>
        </w:rPr>
        <w:t xml:space="preserve"> it </w:t>
      </w:r>
      <w:r w:rsidR="008E71D2">
        <w:rPr>
          <w:rFonts w:ascii="Times New Roman" w:hAnsi="Times New Roman" w:cs="Times New Roman"/>
          <w:sz w:val="24"/>
          <w:szCs w:val="24"/>
        </w:rPr>
        <w:t>had been</w:t>
      </w:r>
      <w:r w:rsidR="007D5BF1">
        <w:rPr>
          <w:rFonts w:ascii="Times New Roman" w:hAnsi="Times New Roman" w:cs="Times New Roman"/>
          <w:sz w:val="24"/>
          <w:szCs w:val="24"/>
        </w:rPr>
        <w:t xml:space="preserve"> considering </w:t>
      </w:r>
      <w:r w:rsidR="00A45C14" w:rsidRPr="00CA703B">
        <w:rPr>
          <w:rFonts w:ascii="Times New Roman" w:hAnsi="Times New Roman" w:cs="Times New Roman"/>
          <w:sz w:val="24"/>
          <w:szCs w:val="24"/>
        </w:rPr>
        <w:t xml:space="preserve">models. </w:t>
      </w:r>
      <w:r w:rsidR="008E71D2">
        <w:rPr>
          <w:rFonts w:ascii="Times New Roman" w:hAnsi="Times New Roman" w:cs="Times New Roman"/>
          <w:sz w:val="24"/>
          <w:szCs w:val="24"/>
        </w:rPr>
        <w:t xml:space="preserve">A </w:t>
      </w:r>
      <w:r w:rsidR="003C3E15">
        <w:rPr>
          <w:rFonts w:ascii="Times New Roman" w:hAnsi="Times New Roman" w:cs="Times New Roman"/>
          <w:sz w:val="24"/>
          <w:szCs w:val="24"/>
        </w:rPr>
        <w:t xml:space="preserve">general approach </w:t>
      </w:r>
      <w:r w:rsidR="007D5BF1">
        <w:rPr>
          <w:rFonts w:ascii="Times New Roman" w:hAnsi="Times New Roman" w:cs="Times New Roman"/>
          <w:sz w:val="24"/>
          <w:szCs w:val="24"/>
        </w:rPr>
        <w:t xml:space="preserve">would </w:t>
      </w:r>
      <w:r w:rsidR="003C3E15">
        <w:rPr>
          <w:rFonts w:ascii="Times New Roman" w:hAnsi="Times New Roman" w:cs="Times New Roman"/>
          <w:sz w:val="24"/>
          <w:szCs w:val="24"/>
        </w:rPr>
        <w:t>be to c</w:t>
      </w:r>
      <w:r w:rsidR="003C3E15" w:rsidRPr="003C3E15">
        <w:rPr>
          <w:rFonts w:ascii="Times New Roman" w:hAnsi="Times New Roman" w:cs="Times New Roman"/>
          <w:sz w:val="24"/>
          <w:szCs w:val="24"/>
        </w:rPr>
        <w:t>hange the top level structure</w:t>
      </w:r>
      <w:r w:rsidR="007D5BF1">
        <w:rPr>
          <w:rFonts w:ascii="Times New Roman" w:hAnsi="Times New Roman" w:cs="Times New Roman"/>
          <w:sz w:val="24"/>
          <w:szCs w:val="24"/>
        </w:rPr>
        <w:t>,</w:t>
      </w:r>
      <w:r w:rsidR="003C3E15" w:rsidRPr="003C3E15">
        <w:rPr>
          <w:rFonts w:ascii="Times New Roman" w:hAnsi="Times New Roman" w:cs="Times New Roman"/>
          <w:sz w:val="24"/>
          <w:szCs w:val="24"/>
        </w:rPr>
        <w:t xml:space="preserve"> and then ensure that the next level structures support the new top level</w:t>
      </w:r>
      <w:r w:rsidR="003C3E15">
        <w:rPr>
          <w:rFonts w:ascii="Times New Roman" w:hAnsi="Times New Roman" w:cs="Times New Roman"/>
          <w:sz w:val="24"/>
          <w:szCs w:val="24"/>
        </w:rPr>
        <w:t xml:space="preserve">. </w:t>
      </w:r>
      <w:r w:rsidR="00A45C14" w:rsidRPr="00CA703B">
        <w:rPr>
          <w:rFonts w:ascii="Times New Roman" w:hAnsi="Times New Roman" w:cs="Times New Roman"/>
          <w:sz w:val="24"/>
          <w:szCs w:val="24"/>
        </w:rPr>
        <w:t xml:space="preserve">He highlighted three possible models of governance </w:t>
      </w:r>
      <w:r w:rsidR="007D5BF1">
        <w:rPr>
          <w:rFonts w:ascii="Times New Roman" w:hAnsi="Times New Roman" w:cs="Times New Roman"/>
          <w:sz w:val="24"/>
          <w:szCs w:val="24"/>
        </w:rPr>
        <w:t>that could be</w:t>
      </w:r>
      <w:r w:rsidR="00A45C14" w:rsidRPr="00CA703B">
        <w:rPr>
          <w:rFonts w:ascii="Times New Roman" w:hAnsi="Times New Roman" w:cs="Times New Roman"/>
          <w:sz w:val="24"/>
          <w:szCs w:val="24"/>
        </w:rPr>
        <w:t xml:space="preserve"> considered</w:t>
      </w:r>
      <w:r w:rsidR="003C3E15">
        <w:rPr>
          <w:rFonts w:ascii="Times New Roman" w:hAnsi="Times New Roman" w:cs="Times New Roman"/>
          <w:sz w:val="24"/>
          <w:szCs w:val="24"/>
        </w:rPr>
        <w:t xml:space="preserve">: </w:t>
      </w:r>
      <w:r w:rsidR="003C3E15" w:rsidRPr="003C3E15">
        <w:rPr>
          <w:rFonts w:ascii="Times New Roman" w:hAnsi="Times New Roman" w:cs="Times New Roman"/>
          <w:sz w:val="24"/>
          <w:szCs w:val="24"/>
        </w:rPr>
        <w:t>Strategic Goals +1</w:t>
      </w:r>
      <w:r w:rsidR="003C3E15">
        <w:rPr>
          <w:rFonts w:ascii="Times New Roman" w:hAnsi="Times New Roman" w:cs="Times New Roman"/>
          <w:sz w:val="24"/>
          <w:szCs w:val="24"/>
        </w:rPr>
        <w:t xml:space="preserve"> (</w:t>
      </w:r>
      <w:r w:rsidR="007D5BF1">
        <w:rPr>
          <w:rFonts w:ascii="Times New Roman" w:hAnsi="Times New Roman" w:cs="Times New Roman"/>
          <w:sz w:val="24"/>
          <w:szCs w:val="24"/>
        </w:rPr>
        <w:t>five pi</w:t>
      </w:r>
      <w:r w:rsidR="003C3E15" w:rsidRPr="003C3E15">
        <w:rPr>
          <w:rFonts w:ascii="Times New Roman" w:hAnsi="Times New Roman" w:cs="Times New Roman"/>
          <w:sz w:val="24"/>
          <w:szCs w:val="24"/>
        </w:rPr>
        <w:t>llars that form the backbone of governance</w:t>
      </w:r>
      <w:r w:rsidR="007F1E21">
        <w:rPr>
          <w:rFonts w:ascii="Times New Roman" w:hAnsi="Times New Roman" w:cs="Times New Roman"/>
          <w:sz w:val="24"/>
          <w:szCs w:val="24"/>
        </w:rPr>
        <w:t>: i</w:t>
      </w:r>
      <w:r w:rsidR="007F1E21" w:rsidRPr="007F1E21">
        <w:rPr>
          <w:rFonts w:ascii="Times New Roman" w:hAnsi="Times New Roman" w:cs="Times New Roman"/>
          <w:sz w:val="24"/>
          <w:szCs w:val="24"/>
        </w:rPr>
        <w:t>nformation</w:t>
      </w:r>
      <w:r w:rsidR="007F1E21">
        <w:rPr>
          <w:rFonts w:ascii="Times New Roman" w:hAnsi="Times New Roman" w:cs="Times New Roman"/>
          <w:sz w:val="24"/>
          <w:szCs w:val="24"/>
        </w:rPr>
        <w:t>, e</w:t>
      </w:r>
      <w:r w:rsidR="007F1E21" w:rsidRPr="007F1E21">
        <w:rPr>
          <w:rFonts w:ascii="Times New Roman" w:hAnsi="Times New Roman" w:cs="Times New Roman"/>
          <w:sz w:val="24"/>
          <w:szCs w:val="24"/>
        </w:rPr>
        <w:t xml:space="preserve">mpower </w:t>
      </w:r>
      <w:r w:rsidR="007F1E21">
        <w:rPr>
          <w:rFonts w:ascii="Times New Roman" w:hAnsi="Times New Roman" w:cs="Times New Roman"/>
          <w:sz w:val="24"/>
          <w:szCs w:val="24"/>
        </w:rPr>
        <w:t>m</w:t>
      </w:r>
      <w:r w:rsidR="007F1E21" w:rsidRPr="007F1E21">
        <w:rPr>
          <w:rFonts w:ascii="Times New Roman" w:hAnsi="Times New Roman" w:cs="Times New Roman"/>
          <w:sz w:val="24"/>
          <w:szCs w:val="24"/>
        </w:rPr>
        <w:t xml:space="preserve">embers and </w:t>
      </w:r>
      <w:r w:rsidR="007F1E21">
        <w:rPr>
          <w:rFonts w:ascii="Times New Roman" w:hAnsi="Times New Roman" w:cs="Times New Roman"/>
          <w:sz w:val="24"/>
          <w:szCs w:val="24"/>
        </w:rPr>
        <w:t>m</w:t>
      </w:r>
      <w:r w:rsidR="007F1E21" w:rsidRPr="007F1E21">
        <w:rPr>
          <w:rFonts w:ascii="Times New Roman" w:hAnsi="Times New Roman" w:cs="Times New Roman"/>
          <w:sz w:val="24"/>
          <w:szCs w:val="24"/>
        </w:rPr>
        <w:t xml:space="preserve">ember </w:t>
      </w:r>
      <w:r w:rsidR="007F1E21">
        <w:rPr>
          <w:rFonts w:ascii="Times New Roman" w:hAnsi="Times New Roman" w:cs="Times New Roman"/>
          <w:sz w:val="24"/>
          <w:szCs w:val="24"/>
        </w:rPr>
        <w:t>c</w:t>
      </w:r>
      <w:r w:rsidR="007F1E21" w:rsidRPr="007F1E21">
        <w:rPr>
          <w:rFonts w:ascii="Times New Roman" w:hAnsi="Times New Roman" w:cs="Times New Roman"/>
          <w:sz w:val="24"/>
          <w:szCs w:val="24"/>
        </w:rPr>
        <w:t>ommunities</w:t>
      </w:r>
      <w:r w:rsidR="007F1E21">
        <w:rPr>
          <w:rFonts w:ascii="Times New Roman" w:hAnsi="Times New Roman" w:cs="Times New Roman"/>
          <w:sz w:val="24"/>
          <w:szCs w:val="24"/>
        </w:rPr>
        <w:t>; e</w:t>
      </w:r>
      <w:r w:rsidR="007F1E21" w:rsidRPr="007F1E21">
        <w:rPr>
          <w:rFonts w:ascii="Times New Roman" w:hAnsi="Times New Roman" w:cs="Times New Roman"/>
          <w:sz w:val="24"/>
          <w:szCs w:val="24"/>
        </w:rPr>
        <w:t>ducation</w:t>
      </w:r>
      <w:r w:rsidR="007F1E21">
        <w:rPr>
          <w:rFonts w:ascii="Times New Roman" w:hAnsi="Times New Roman" w:cs="Times New Roman"/>
          <w:sz w:val="24"/>
          <w:szCs w:val="24"/>
        </w:rPr>
        <w:t>; c</w:t>
      </w:r>
      <w:r w:rsidR="007F1E21" w:rsidRPr="007F1E21">
        <w:rPr>
          <w:rFonts w:ascii="Times New Roman" w:hAnsi="Times New Roman" w:cs="Times New Roman"/>
          <w:sz w:val="24"/>
          <w:szCs w:val="24"/>
        </w:rPr>
        <w:t xml:space="preserve">ommunicate </w:t>
      </w:r>
      <w:r w:rsidR="007F1E21">
        <w:rPr>
          <w:rFonts w:ascii="Times New Roman" w:hAnsi="Times New Roman" w:cs="Times New Roman"/>
          <w:sz w:val="24"/>
          <w:szCs w:val="24"/>
        </w:rPr>
        <w:t>v</w:t>
      </w:r>
      <w:r w:rsidR="007F1E21" w:rsidRPr="007F1E21">
        <w:rPr>
          <w:rFonts w:ascii="Times New Roman" w:hAnsi="Times New Roman" w:cs="Times New Roman"/>
          <w:sz w:val="24"/>
          <w:szCs w:val="24"/>
        </w:rPr>
        <w:t>alue</w:t>
      </w:r>
      <w:r w:rsidR="007F1E21">
        <w:rPr>
          <w:rFonts w:ascii="Times New Roman" w:hAnsi="Times New Roman" w:cs="Times New Roman"/>
          <w:sz w:val="24"/>
          <w:szCs w:val="24"/>
        </w:rPr>
        <w:t>; and o</w:t>
      </w:r>
      <w:r w:rsidR="007F1E21" w:rsidRPr="007F1E21">
        <w:rPr>
          <w:rFonts w:ascii="Times New Roman" w:hAnsi="Times New Roman" w:cs="Times New Roman"/>
          <w:sz w:val="24"/>
          <w:szCs w:val="24"/>
        </w:rPr>
        <w:t>perations</w:t>
      </w:r>
      <w:r w:rsidR="003C3E15">
        <w:rPr>
          <w:rFonts w:ascii="Times New Roman" w:hAnsi="Times New Roman" w:cs="Times New Roman"/>
          <w:sz w:val="24"/>
          <w:szCs w:val="24"/>
        </w:rPr>
        <w:t>); the Three Body Model (decision, deliberative, volunteer); and the Virus Model (r</w:t>
      </w:r>
      <w:r w:rsidR="003C3E15" w:rsidRPr="003C3E15">
        <w:rPr>
          <w:rFonts w:ascii="Times New Roman" w:hAnsi="Times New Roman" w:cs="Times New Roman"/>
          <w:sz w:val="24"/>
          <w:szCs w:val="24"/>
        </w:rPr>
        <w:t>apid response to external stimuli</w:t>
      </w:r>
      <w:r w:rsidR="007F1E21">
        <w:rPr>
          <w:rFonts w:ascii="Times New Roman" w:hAnsi="Times New Roman" w:cs="Times New Roman"/>
          <w:sz w:val="24"/>
          <w:szCs w:val="24"/>
        </w:rPr>
        <w:t>, for example, form committees as needed)</w:t>
      </w:r>
      <w:r w:rsidR="003C3E15">
        <w:rPr>
          <w:rFonts w:ascii="Times New Roman" w:hAnsi="Times New Roman" w:cs="Times New Roman"/>
          <w:sz w:val="24"/>
          <w:szCs w:val="24"/>
        </w:rPr>
        <w:t xml:space="preserve">. </w:t>
      </w:r>
    </w:p>
    <w:p w:rsidR="00024903" w:rsidRDefault="00024903" w:rsidP="00D06C33">
      <w:pPr>
        <w:autoSpaceDE w:val="0"/>
        <w:autoSpaceDN w:val="0"/>
        <w:adjustRightInd w:val="0"/>
        <w:spacing w:after="0" w:line="240" w:lineRule="auto"/>
        <w:jc w:val="both"/>
        <w:rPr>
          <w:rFonts w:ascii="Times New Roman" w:hAnsi="Times New Roman" w:cs="Times New Roman"/>
          <w:sz w:val="24"/>
          <w:szCs w:val="24"/>
        </w:rPr>
      </w:pPr>
    </w:p>
    <w:p w:rsidR="005E3966" w:rsidRDefault="005E3966" w:rsidP="00D06C3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Jagodzinski reported that the Board offered the following comments</w:t>
      </w:r>
      <w:r w:rsidR="00C50985">
        <w:rPr>
          <w:rFonts w:ascii="Times New Roman" w:hAnsi="Times New Roman" w:cs="Times New Roman"/>
          <w:sz w:val="24"/>
          <w:szCs w:val="24"/>
        </w:rPr>
        <w:t xml:space="preserve"> and suggestions:</w:t>
      </w:r>
      <w:r>
        <w:rPr>
          <w:rFonts w:ascii="Times New Roman" w:hAnsi="Times New Roman" w:cs="Times New Roman"/>
          <w:sz w:val="24"/>
          <w:szCs w:val="24"/>
        </w:rPr>
        <w:t xml:space="preserve"> </w:t>
      </w:r>
    </w:p>
    <w:p w:rsidR="005E3966" w:rsidRDefault="005E3966" w:rsidP="00D06C33">
      <w:pPr>
        <w:autoSpaceDE w:val="0"/>
        <w:autoSpaceDN w:val="0"/>
        <w:adjustRightInd w:val="0"/>
        <w:spacing w:after="0" w:line="240" w:lineRule="auto"/>
        <w:jc w:val="both"/>
        <w:rPr>
          <w:rFonts w:ascii="Times New Roman" w:hAnsi="Times New Roman" w:cs="Times New Roman"/>
          <w:sz w:val="24"/>
          <w:szCs w:val="24"/>
        </w:rPr>
      </w:pPr>
    </w:p>
    <w:p w:rsidR="00024903" w:rsidRPr="00C50985" w:rsidRDefault="005E3966" w:rsidP="00C50985">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sidRPr="00C50985">
        <w:rPr>
          <w:rFonts w:ascii="Times New Roman" w:hAnsi="Times New Roman" w:cs="Times New Roman"/>
          <w:sz w:val="24"/>
          <w:szCs w:val="24"/>
        </w:rPr>
        <w:t>What’s the problem</w:t>
      </w:r>
      <w:r w:rsidR="00C50985">
        <w:rPr>
          <w:rFonts w:ascii="Times New Roman" w:hAnsi="Times New Roman" w:cs="Times New Roman"/>
          <w:sz w:val="24"/>
          <w:szCs w:val="24"/>
        </w:rPr>
        <w:t>, c</w:t>
      </w:r>
      <w:r w:rsidRPr="00C50985">
        <w:rPr>
          <w:rFonts w:ascii="Times New Roman" w:hAnsi="Times New Roman" w:cs="Times New Roman"/>
          <w:sz w:val="24"/>
          <w:szCs w:val="24"/>
        </w:rPr>
        <w:t xml:space="preserve">ommittees? (Too many? Too big? Redundant? Overlapping charges? Too slow to </w:t>
      </w:r>
      <w:r w:rsidR="00C50985">
        <w:rPr>
          <w:rFonts w:ascii="Times New Roman" w:hAnsi="Times New Roman" w:cs="Times New Roman"/>
          <w:sz w:val="24"/>
          <w:szCs w:val="24"/>
        </w:rPr>
        <w:t xml:space="preserve">get rid of, </w:t>
      </w:r>
      <w:r w:rsidRPr="00C50985">
        <w:rPr>
          <w:rFonts w:ascii="Times New Roman" w:hAnsi="Times New Roman" w:cs="Times New Roman"/>
          <w:sz w:val="24"/>
          <w:szCs w:val="24"/>
        </w:rPr>
        <w:t>dissolve?)</w:t>
      </w:r>
    </w:p>
    <w:p w:rsidR="005E3966" w:rsidRPr="00C50985" w:rsidRDefault="005E3966" w:rsidP="00C50985">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sidRPr="00C50985">
        <w:rPr>
          <w:rFonts w:ascii="Times New Roman" w:hAnsi="Times New Roman" w:cs="Times New Roman"/>
          <w:sz w:val="24"/>
          <w:szCs w:val="24"/>
        </w:rPr>
        <w:t>There seem to be blurred lines of decision-making, for example, who does what?</w:t>
      </w:r>
    </w:p>
    <w:p w:rsidR="005E3966" w:rsidRPr="00C50985" w:rsidRDefault="005E3966" w:rsidP="00C50985">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sidRPr="00C50985">
        <w:rPr>
          <w:rFonts w:ascii="Times New Roman" w:hAnsi="Times New Roman" w:cs="Times New Roman"/>
          <w:sz w:val="24"/>
          <w:szCs w:val="24"/>
        </w:rPr>
        <w:t>Overly complex bylaws</w:t>
      </w:r>
    </w:p>
    <w:p w:rsidR="005E3966" w:rsidRPr="00C50985" w:rsidRDefault="005E3966" w:rsidP="00C50985">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sidRPr="00C50985">
        <w:rPr>
          <w:rFonts w:ascii="Times New Roman" w:hAnsi="Times New Roman" w:cs="Times New Roman"/>
          <w:sz w:val="24"/>
          <w:szCs w:val="24"/>
        </w:rPr>
        <w:t>What does agility look like (Metrics? Speed? Quality?)</w:t>
      </w:r>
    </w:p>
    <w:p w:rsidR="005E3966" w:rsidRDefault="005E3966" w:rsidP="00C50985">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sidRPr="00C50985">
        <w:rPr>
          <w:rFonts w:ascii="Times New Roman" w:hAnsi="Times New Roman" w:cs="Times New Roman"/>
          <w:sz w:val="24"/>
          <w:szCs w:val="24"/>
        </w:rPr>
        <w:t>What will change ACS positively?</w:t>
      </w:r>
    </w:p>
    <w:p w:rsidR="008E71D2" w:rsidRDefault="008E71D2" w:rsidP="008E71D2">
      <w:pPr>
        <w:autoSpaceDE w:val="0"/>
        <w:autoSpaceDN w:val="0"/>
        <w:adjustRightInd w:val="0"/>
        <w:spacing w:after="0" w:line="240" w:lineRule="auto"/>
        <w:jc w:val="both"/>
        <w:rPr>
          <w:rFonts w:ascii="Times New Roman" w:hAnsi="Times New Roman" w:cs="Times New Roman"/>
          <w:sz w:val="24"/>
          <w:szCs w:val="24"/>
        </w:rPr>
      </w:pPr>
    </w:p>
    <w:p w:rsidR="00FD6268" w:rsidRDefault="0055630E" w:rsidP="008E71D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Following Jagodzinski’s report, t</w:t>
      </w:r>
      <w:r w:rsidR="00FD6268">
        <w:rPr>
          <w:rFonts w:ascii="Times New Roman" w:hAnsi="Times New Roman" w:cs="Times New Roman"/>
          <w:sz w:val="24"/>
          <w:szCs w:val="24"/>
        </w:rPr>
        <w:t xml:space="preserve">he floor </w:t>
      </w:r>
      <w:r>
        <w:rPr>
          <w:rFonts w:ascii="Times New Roman" w:hAnsi="Times New Roman" w:cs="Times New Roman"/>
          <w:sz w:val="24"/>
          <w:szCs w:val="24"/>
        </w:rPr>
        <w:t xml:space="preserve">was </w:t>
      </w:r>
      <w:r w:rsidR="00FD6268">
        <w:rPr>
          <w:rFonts w:ascii="Times New Roman" w:hAnsi="Times New Roman" w:cs="Times New Roman"/>
          <w:sz w:val="24"/>
          <w:szCs w:val="24"/>
        </w:rPr>
        <w:t xml:space="preserve">opened for </w:t>
      </w:r>
      <w:r w:rsidR="00BA39DE">
        <w:rPr>
          <w:rFonts w:ascii="Times New Roman" w:hAnsi="Times New Roman" w:cs="Times New Roman"/>
          <w:sz w:val="24"/>
          <w:szCs w:val="24"/>
        </w:rPr>
        <w:t>comments from other Board members who were present December 3 and from the task force members in general</w:t>
      </w:r>
      <w:r w:rsidR="00FD6268">
        <w:rPr>
          <w:rFonts w:ascii="Times New Roman" w:hAnsi="Times New Roman" w:cs="Times New Roman"/>
          <w:sz w:val="24"/>
          <w:szCs w:val="24"/>
        </w:rPr>
        <w:t xml:space="preserve">: </w:t>
      </w:r>
    </w:p>
    <w:p w:rsidR="00FD6268" w:rsidRDefault="00FD6268" w:rsidP="008E71D2">
      <w:pPr>
        <w:autoSpaceDE w:val="0"/>
        <w:autoSpaceDN w:val="0"/>
        <w:adjustRightInd w:val="0"/>
        <w:spacing w:after="0" w:line="240" w:lineRule="auto"/>
        <w:jc w:val="both"/>
        <w:rPr>
          <w:rFonts w:ascii="Times New Roman" w:hAnsi="Times New Roman" w:cs="Times New Roman"/>
          <w:sz w:val="24"/>
          <w:szCs w:val="24"/>
        </w:rPr>
      </w:pPr>
    </w:p>
    <w:p w:rsidR="008E71D2" w:rsidRPr="00FD6268" w:rsidRDefault="00FD6268" w:rsidP="008E71D2">
      <w:pPr>
        <w:pStyle w:val="ListParagraph"/>
        <w:numPr>
          <w:ilvl w:val="0"/>
          <w:numId w:val="3"/>
        </w:numPr>
        <w:autoSpaceDE w:val="0"/>
        <w:autoSpaceDN w:val="0"/>
        <w:adjustRightInd w:val="0"/>
        <w:spacing w:after="0" w:line="240" w:lineRule="auto"/>
        <w:jc w:val="both"/>
        <w:rPr>
          <w:rFonts w:ascii="Times New Roman" w:hAnsi="Times New Roman" w:cs="Times New Roman"/>
          <w:sz w:val="24"/>
          <w:szCs w:val="24"/>
        </w:rPr>
      </w:pPr>
      <w:r w:rsidRPr="00FD6268">
        <w:rPr>
          <w:rFonts w:ascii="Times New Roman" w:hAnsi="Times New Roman" w:cs="Times New Roman"/>
          <w:sz w:val="24"/>
          <w:szCs w:val="24"/>
        </w:rPr>
        <w:t xml:space="preserve">It was observed that form follows function, as such, what does agility and efficiency mean? What outcome do we want to the Society and the chemical enterprise? </w:t>
      </w:r>
    </w:p>
    <w:p w:rsidR="005E3966" w:rsidRPr="00C50985" w:rsidRDefault="005E3966" w:rsidP="00C50985">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sidRPr="00C50985">
        <w:rPr>
          <w:rFonts w:ascii="Times New Roman" w:hAnsi="Times New Roman" w:cs="Times New Roman"/>
          <w:sz w:val="24"/>
          <w:szCs w:val="24"/>
        </w:rPr>
        <w:t xml:space="preserve">All areas of ACS </w:t>
      </w:r>
      <w:r w:rsidR="00C50985" w:rsidRPr="00C50985">
        <w:rPr>
          <w:rFonts w:ascii="Times New Roman" w:hAnsi="Times New Roman" w:cs="Times New Roman"/>
          <w:sz w:val="24"/>
          <w:szCs w:val="24"/>
        </w:rPr>
        <w:t>appear to be deliberative – is that necessary?</w:t>
      </w:r>
    </w:p>
    <w:p w:rsidR="00C50985" w:rsidRPr="00C50985" w:rsidRDefault="00C50985" w:rsidP="00C50985">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sidRPr="00C50985">
        <w:rPr>
          <w:rFonts w:ascii="Times New Roman" w:hAnsi="Times New Roman" w:cs="Times New Roman"/>
          <w:sz w:val="24"/>
          <w:szCs w:val="24"/>
        </w:rPr>
        <w:t>Begin by addressing the</w:t>
      </w:r>
      <w:r w:rsidR="00FD6268">
        <w:rPr>
          <w:rFonts w:ascii="Times New Roman" w:hAnsi="Times New Roman" w:cs="Times New Roman"/>
          <w:sz w:val="24"/>
          <w:szCs w:val="24"/>
        </w:rPr>
        <w:t xml:space="preserve"> overly prescriptive </w:t>
      </w:r>
      <w:r>
        <w:rPr>
          <w:rFonts w:ascii="Times New Roman" w:hAnsi="Times New Roman" w:cs="Times New Roman"/>
          <w:sz w:val="24"/>
          <w:szCs w:val="24"/>
        </w:rPr>
        <w:t>b</w:t>
      </w:r>
      <w:r w:rsidRPr="00C50985">
        <w:rPr>
          <w:rFonts w:ascii="Times New Roman" w:hAnsi="Times New Roman" w:cs="Times New Roman"/>
          <w:sz w:val="24"/>
          <w:szCs w:val="24"/>
        </w:rPr>
        <w:t>ylaws.</w:t>
      </w:r>
    </w:p>
    <w:p w:rsidR="00C50985" w:rsidRPr="00C50985" w:rsidRDefault="00C50985" w:rsidP="00C50985">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sidRPr="00C50985">
        <w:rPr>
          <w:rFonts w:ascii="Times New Roman" w:hAnsi="Times New Roman" w:cs="Times New Roman"/>
          <w:sz w:val="24"/>
          <w:szCs w:val="24"/>
        </w:rPr>
        <w:t>Gather information from the committees.</w:t>
      </w:r>
    </w:p>
    <w:p w:rsidR="005E3966" w:rsidRDefault="00C50985" w:rsidP="00D06C33">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sidRPr="00C50985">
        <w:rPr>
          <w:rFonts w:ascii="Times New Roman" w:hAnsi="Times New Roman" w:cs="Times New Roman"/>
          <w:sz w:val="24"/>
          <w:szCs w:val="24"/>
        </w:rPr>
        <w:t>Align the structure with the strategic plan.</w:t>
      </w:r>
    </w:p>
    <w:p w:rsidR="00FD6268" w:rsidRDefault="00FD6268" w:rsidP="00D06C33">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 number of members want to be involved; are some willing to risk voting themselves out of office?</w:t>
      </w:r>
    </w:p>
    <w:p w:rsidR="00FD6268" w:rsidRDefault="00FD6268" w:rsidP="00D06C33">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We don’t evolve well; we don’t make small changes, yet small changes can move you.</w:t>
      </w:r>
    </w:p>
    <w:p w:rsidR="00FD6268" w:rsidRDefault="00FD6268" w:rsidP="00D06C33">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We should look not only at committees but at staff, too. Some committees currently do things that staff (could) do.</w:t>
      </w:r>
    </w:p>
    <w:p w:rsidR="00FD6268" w:rsidRDefault="00FD6268" w:rsidP="00D06C33">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Does committee structure reflect the staff organization, or vice-versa?</w:t>
      </w:r>
    </w:p>
    <w:p w:rsidR="00FD6268" w:rsidRDefault="00FD6268" w:rsidP="00D06C33">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CFAR will present interesting information, especially slide 11, but what is missing is the centerpiece, the vision for the chemistry enterprise. </w:t>
      </w:r>
      <w:r w:rsidR="005A5038">
        <w:rPr>
          <w:rFonts w:ascii="Times New Roman" w:hAnsi="Times New Roman" w:cs="Times New Roman"/>
          <w:sz w:val="24"/>
          <w:szCs w:val="24"/>
        </w:rPr>
        <w:t>What is our unifying vision?</w:t>
      </w:r>
      <w:r>
        <w:rPr>
          <w:rFonts w:ascii="Times New Roman" w:hAnsi="Times New Roman" w:cs="Times New Roman"/>
          <w:sz w:val="24"/>
          <w:szCs w:val="24"/>
        </w:rPr>
        <w:t xml:space="preserve"> </w:t>
      </w:r>
    </w:p>
    <w:p w:rsidR="00FD6268" w:rsidRDefault="00FD6268" w:rsidP="00D06C33">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What does success look like? How do we get there?</w:t>
      </w:r>
      <w:r w:rsidR="005A5038">
        <w:rPr>
          <w:rFonts w:ascii="Times New Roman" w:hAnsi="Times New Roman" w:cs="Times New Roman"/>
          <w:sz w:val="24"/>
          <w:szCs w:val="24"/>
        </w:rPr>
        <w:t xml:space="preserve"> </w:t>
      </w:r>
    </w:p>
    <w:p w:rsidR="005A5038" w:rsidRDefault="005A5038" w:rsidP="00D06C33">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What does it mean to me member driven? Are they stakeholders? Customers?</w:t>
      </w:r>
    </w:p>
    <w:p w:rsidR="005A5038" w:rsidRDefault="005A5038" w:rsidP="00D06C33">
      <w:pPr>
        <w:pStyle w:val="ListParagraph"/>
        <w:numPr>
          <w:ilvl w:val="0"/>
          <w:numId w:val="2"/>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We need to think about this at a high level, and provide a roadmap </w:t>
      </w:r>
    </w:p>
    <w:p w:rsidR="00FD6268" w:rsidRPr="00FD6268" w:rsidRDefault="00FD6268" w:rsidP="00FD6268">
      <w:pPr>
        <w:autoSpaceDE w:val="0"/>
        <w:autoSpaceDN w:val="0"/>
        <w:adjustRightInd w:val="0"/>
        <w:spacing w:after="0" w:line="240" w:lineRule="auto"/>
        <w:jc w:val="both"/>
        <w:rPr>
          <w:rFonts w:ascii="Times New Roman" w:hAnsi="Times New Roman" w:cs="Times New Roman"/>
          <w:sz w:val="24"/>
          <w:szCs w:val="24"/>
        </w:rPr>
      </w:pPr>
    </w:p>
    <w:p w:rsidR="00F14A74" w:rsidRDefault="00C50985" w:rsidP="007D341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Presentation on ACS Founding Documents: </w:t>
      </w:r>
      <w:r w:rsidRPr="00C50985">
        <w:rPr>
          <w:rFonts w:ascii="Times New Roman" w:hAnsi="Times New Roman" w:cs="Times New Roman"/>
          <w:sz w:val="24"/>
          <w:szCs w:val="24"/>
        </w:rPr>
        <w:t xml:space="preserve">At </w:t>
      </w:r>
      <w:r w:rsidR="00F14A74">
        <w:rPr>
          <w:rFonts w:ascii="Times New Roman" w:hAnsi="Times New Roman" w:cs="Times New Roman"/>
          <w:sz w:val="24"/>
          <w:szCs w:val="24"/>
        </w:rPr>
        <w:t>its</w:t>
      </w:r>
      <w:r w:rsidRPr="00C50985">
        <w:rPr>
          <w:rFonts w:ascii="Times New Roman" w:hAnsi="Times New Roman" w:cs="Times New Roman"/>
          <w:sz w:val="24"/>
          <w:szCs w:val="24"/>
        </w:rPr>
        <w:t xml:space="preserve"> November 19, 2016</w:t>
      </w:r>
      <w:r w:rsidR="00F14A74" w:rsidRPr="00F14A74">
        <w:rPr>
          <w:rFonts w:ascii="Times New Roman" w:hAnsi="Times New Roman" w:cs="Times New Roman"/>
          <w:sz w:val="24"/>
          <w:szCs w:val="24"/>
        </w:rPr>
        <w:t xml:space="preserve"> </w:t>
      </w:r>
      <w:r w:rsidR="00F14A74" w:rsidRPr="00C50985">
        <w:rPr>
          <w:rFonts w:ascii="Times New Roman" w:hAnsi="Times New Roman" w:cs="Times New Roman"/>
          <w:sz w:val="24"/>
          <w:szCs w:val="24"/>
        </w:rPr>
        <w:t>meeting</w:t>
      </w:r>
      <w:r w:rsidRPr="00C50985">
        <w:rPr>
          <w:rFonts w:ascii="Times New Roman" w:hAnsi="Times New Roman" w:cs="Times New Roman"/>
          <w:sz w:val="24"/>
          <w:szCs w:val="24"/>
        </w:rPr>
        <w:t xml:space="preserve"> the task force </w:t>
      </w:r>
      <w:r>
        <w:rPr>
          <w:rFonts w:ascii="Times New Roman" w:hAnsi="Times New Roman" w:cs="Times New Roman"/>
          <w:sz w:val="24"/>
          <w:szCs w:val="24"/>
        </w:rPr>
        <w:t xml:space="preserve">agreed </w:t>
      </w:r>
      <w:r w:rsidRPr="00C50985">
        <w:rPr>
          <w:rFonts w:ascii="Times New Roman" w:hAnsi="Times New Roman" w:cs="Times New Roman"/>
          <w:sz w:val="24"/>
          <w:szCs w:val="24"/>
        </w:rPr>
        <w:t>that a presentation from the Secretary on ACS foundational documents should occur at th</w:t>
      </w:r>
      <w:r w:rsidR="00F14A74">
        <w:rPr>
          <w:rFonts w:ascii="Times New Roman" w:hAnsi="Times New Roman" w:cs="Times New Roman"/>
          <w:sz w:val="24"/>
          <w:szCs w:val="24"/>
        </w:rPr>
        <w:t xml:space="preserve">is </w:t>
      </w:r>
      <w:r w:rsidR="005A5038">
        <w:rPr>
          <w:rFonts w:ascii="Times New Roman" w:hAnsi="Times New Roman" w:cs="Times New Roman"/>
          <w:sz w:val="24"/>
          <w:szCs w:val="24"/>
        </w:rPr>
        <w:t>meeting</w:t>
      </w:r>
      <w:r w:rsidR="007D3415">
        <w:rPr>
          <w:rFonts w:ascii="Times New Roman" w:hAnsi="Times New Roman" w:cs="Times New Roman"/>
          <w:sz w:val="24"/>
          <w:szCs w:val="24"/>
        </w:rPr>
        <w:t>. In his presentation, Flint Lewis offered a historical and descriptive perspective</w:t>
      </w:r>
      <w:r w:rsidR="00406310">
        <w:rPr>
          <w:rFonts w:ascii="Times New Roman" w:hAnsi="Times New Roman" w:cs="Times New Roman"/>
          <w:sz w:val="24"/>
          <w:szCs w:val="24"/>
        </w:rPr>
        <w:t xml:space="preserve"> on the founding documents, starting with </w:t>
      </w:r>
      <w:r w:rsidR="007D3415">
        <w:rPr>
          <w:rFonts w:ascii="Times New Roman" w:hAnsi="Times New Roman" w:cs="Times New Roman"/>
          <w:sz w:val="24"/>
          <w:szCs w:val="24"/>
        </w:rPr>
        <w:t xml:space="preserve">an overview of the documents in their hierarchical order: </w:t>
      </w:r>
      <w:r w:rsidR="007D3415" w:rsidRPr="007D3415">
        <w:rPr>
          <w:rFonts w:ascii="Times New Roman" w:hAnsi="Times New Roman" w:cs="Times New Roman"/>
          <w:sz w:val="24"/>
          <w:szCs w:val="24"/>
        </w:rPr>
        <w:t>Articles of Incorporation (“Charter”: supersedes all rules in corp</w:t>
      </w:r>
      <w:r w:rsidR="0097344F">
        <w:rPr>
          <w:rFonts w:ascii="Times New Roman" w:hAnsi="Times New Roman" w:cs="Times New Roman"/>
          <w:sz w:val="24"/>
          <w:szCs w:val="24"/>
        </w:rPr>
        <w:t>oration</w:t>
      </w:r>
      <w:r w:rsidR="007D3415" w:rsidRPr="007D3415">
        <w:rPr>
          <w:rFonts w:ascii="Times New Roman" w:hAnsi="Times New Roman" w:cs="Times New Roman"/>
          <w:sz w:val="24"/>
          <w:szCs w:val="24"/>
        </w:rPr>
        <w:t>)</w:t>
      </w:r>
      <w:r w:rsidR="007D3415">
        <w:rPr>
          <w:rFonts w:ascii="Times New Roman" w:hAnsi="Times New Roman" w:cs="Times New Roman"/>
          <w:sz w:val="24"/>
          <w:szCs w:val="24"/>
        </w:rPr>
        <w:t xml:space="preserve">; </w:t>
      </w:r>
      <w:r w:rsidR="007D3415" w:rsidRPr="007D3415">
        <w:rPr>
          <w:rFonts w:ascii="Times New Roman" w:hAnsi="Times New Roman" w:cs="Times New Roman"/>
          <w:sz w:val="24"/>
          <w:szCs w:val="24"/>
        </w:rPr>
        <w:t>Constitution (most difficult to amend; essential provisions)</w:t>
      </w:r>
      <w:r w:rsidR="007D3415">
        <w:rPr>
          <w:rFonts w:ascii="Times New Roman" w:hAnsi="Times New Roman" w:cs="Times New Roman"/>
          <w:sz w:val="24"/>
          <w:szCs w:val="24"/>
        </w:rPr>
        <w:t xml:space="preserve">; </w:t>
      </w:r>
      <w:r w:rsidR="007D3415" w:rsidRPr="007D3415">
        <w:rPr>
          <w:rFonts w:ascii="Times New Roman" w:hAnsi="Times New Roman" w:cs="Times New Roman"/>
          <w:sz w:val="24"/>
          <w:szCs w:val="24"/>
        </w:rPr>
        <w:t>Bylaws (somewhat difficult to amend)</w:t>
      </w:r>
      <w:r w:rsidR="007D3415">
        <w:rPr>
          <w:rFonts w:ascii="Times New Roman" w:hAnsi="Times New Roman" w:cs="Times New Roman"/>
          <w:sz w:val="24"/>
          <w:szCs w:val="24"/>
        </w:rPr>
        <w:t xml:space="preserve">; and </w:t>
      </w:r>
      <w:r w:rsidR="007D3415" w:rsidRPr="007D3415">
        <w:rPr>
          <w:rFonts w:ascii="Times New Roman" w:hAnsi="Times New Roman" w:cs="Times New Roman"/>
          <w:sz w:val="24"/>
          <w:szCs w:val="24"/>
        </w:rPr>
        <w:t>Regulations/Rules/SOPs</w:t>
      </w:r>
      <w:r w:rsidR="007D3415">
        <w:rPr>
          <w:rFonts w:ascii="Times New Roman" w:hAnsi="Times New Roman" w:cs="Times New Roman"/>
          <w:sz w:val="24"/>
          <w:szCs w:val="24"/>
        </w:rPr>
        <w:t xml:space="preserve">. Next, he </w:t>
      </w:r>
      <w:r w:rsidR="00F111E9">
        <w:rPr>
          <w:rFonts w:ascii="Times New Roman" w:hAnsi="Times New Roman" w:cs="Times New Roman"/>
          <w:sz w:val="24"/>
          <w:szCs w:val="24"/>
        </w:rPr>
        <w:t xml:space="preserve">briefly </w:t>
      </w:r>
      <w:r w:rsidR="007D3415">
        <w:rPr>
          <w:rFonts w:ascii="Times New Roman" w:hAnsi="Times New Roman" w:cs="Times New Roman"/>
          <w:sz w:val="24"/>
          <w:szCs w:val="24"/>
        </w:rPr>
        <w:t>reviewed the governing bodies of the Society: Council (the popular, deliberative</w:t>
      </w:r>
      <w:r w:rsidR="00F111E9">
        <w:rPr>
          <w:rFonts w:ascii="Times New Roman" w:hAnsi="Times New Roman" w:cs="Times New Roman"/>
          <w:sz w:val="24"/>
          <w:szCs w:val="24"/>
        </w:rPr>
        <w:t xml:space="preserve"> assembly), Council and Board committees, and the Board. Finally, he </w:t>
      </w:r>
      <w:r w:rsidR="0097344F">
        <w:rPr>
          <w:rFonts w:ascii="Times New Roman" w:hAnsi="Times New Roman" w:cs="Times New Roman"/>
          <w:sz w:val="24"/>
          <w:szCs w:val="24"/>
        </w:rPr>
        <w:t>offered</w:t>
      </w:r>
      <w:r w:rsidR="00F111E9">
        <w:rPr>
          <w:rFonts w:ascii="Times New Roman" w:hAnsi="Times New Roman" w:cs="Times New Roman"/>
          <w:sz w:val="24"/>
          <w:szCs w:val="24"/>
        </w:rPr>
        <w:t xml:space="preserve"> a </w:t>
      </w:r>
      <w:r w:rsidR="0097344F">
        <w:rPr>
          <w:rFonts w:ascii="Times New Roman" w:hAnsi="Times New Roman" w:cs="Times New Roman"/>
          <w:sz w:val="24"/>
          <w:szCs w:val="24"/>
        </w:rPr>
        <w:t xml:space="preserve">brief </w:t>
      </w:r>
      <w:r w:rsidR="00F111E9">
        <w:rPr>
          <w:rFonts w:ascii="Times New Roman" w:hAnsi="Times New Roman" w:cs="Times New Roman"/>
          <w:sz w:val="24"/>
          <w:szCs w:val="24"/>
        </w:rPr>
        <w:t xml:space="preserve">history of the development of the ACS </w:t>
      </w:r>
      <w:r w:rsidR="00BA39DE">
        <w:rPr>
          <w:rFonts w:ascii="Times New Roman" w:hAnsi="Times New Roman" w:cs="Times New Roman"/>
          <w:sz w:val="24"/>
          <w:szCs w:val="24"/>
        </w:rPr>
        <w:t>g</w:t>
      </w:r>
      <w:r w:rsidR="00F111E9">
        <w:rPr>
          <w:rFonts w:ascii="Times New Roman" w:hAnsi="Times New Roman" w:cs="Times New Roman"/>
          <w:sz w:val="24"/>
          <w:szCs w:val="24"/>
        </w:rPr>
        <w:t xml:space="preserve">overning </w:t>
      </w:r>
      <w:r w:rsidR="00BA39DE">
        <w:rPr>
          <w:rFonts w:ascii="Times New Roman" w:hAnsi="Times New Roman" w:cs="Times New Roman"/>
          <w:sz w:val="24"/>
          <w:szCs w:val="24"/>
        </w:rPr>
        <w:t>i</w:t>
      </w:r>
      <w:r w:rsidR="00F111E9">
        <w:rPr>
          <w:rFonts w:ascii="Times New Roman" w:hAnsi="Times New Roman" w:cs="Times New Roman"/>
          <w:sz w:val="24"/>
          <w:szCs w:val="24"/>
        </w:rPr>
        <w:t xml:space="preserve">nstruments and </w:t>
      </w:r>
      <w:r w:rsidR="00BA39DE">
        <w:rPr>
          <w:rFonts w:ascii="Times New Roman" w:hAnsi="Times New Roman" w:cs="Times New Roman"/>
          <w:sz w:val="24"/>
          <w:szCs w:val="24"/>
        </w:rPr>
        <w:t>s</w:t>
      </w:r>
      <w:r w:rsidR="00F111E9">
        <w:rPr>
          <w:rFonts w:ascii="Times New Roman" w:hAnsi="Times New Roman" w:cs="Times New Roman"/>
          <w:sz w:val="24"/>
          <w:szCs w:val="24"/>
        </w:rPr>
        <w:t>tructure, highlighting the</w:t>
      </w:r>
      <w:r w:rsidR="0097344F">
        <w:rPr>
          <w:rFonts w:ascii="Times New Roman" w:hAnsi="Times New Roman" w:cs="Times New Roman"/>
          <w:sz w:val="24"/>
          <w:szCs w:val="24"/>
        </w:rPr>
        <w:t>ir</w:t>
      </w:r>
      <w:r w:rsidR="00F111E9">
        <w:rPr>
          <w:rFonts w:ascii="Times New Roman" w:hAnsi="Times New Roman" w:cs="Times New Roman"/>
          <w:sz w:val="24"/>
          <w:szCs w:val="24"/>
        </w:rPr>
        <w:t xml:space="preserve"> evolution in complexity from 1876 to the present. There have been 5 Constitutions and 4 </w:t>
      </w:r>
      <w:r w:rsidR="0097344F">
        <w:rPr>
          <w:rFonts w:ascii="Times New Roman" w:hAnsi="Times New Roman" w:cs="Times New Roman"/>
          <w:sz w:val="24"/>
          <w:szCs w:val="24"/>
        </w:rPr>
        <w:t xml:space="preserve">major </w:t>
      </w:r>
      <w:r w:rsidR="00F111E9">
        <w:rPr>
          <w:rFonts w:ascii="Times New Roman" w:hAnsi="Times New Roman" w:cs="Times New Roman"/>
          <w:sz w:val="24"/>
          <w:szCs w:val="24"/>
        </w:rPr>
        <w:t xml:space="preserve">governance reviews, all with varying degrees of </w:t>
      </w:r>
      <w:r w:rsidR="00E96CCE">
        <w:rPr>
          <w:rFonts w:ascii="Times New Roman" w:hAnsi="Times New Roman" w:cs="Times New Roman"/>
          <w:sz w:val="24"/>
          <w:szCs w:val="24"/>
        </w:rPr>
        <w:t>success</w:t>
      </w:r>
      <w:r w:rsidR="00F111E9">
        <w:rPr>
          <w:rFonts w:ascii="Times New Roman" w:hAnsi="Times New Roman" w:cs="Times New Roman"/>
          <w:sz w:val="24"/>
          <w:szCs w:val="24"/>
        </w:rPr>
        <w:t xml:space="preserve"> and </w:t>
      </w:r>
      <w:r w:rsidR="00E96CCE">
        <w:rPr>
          <w:rFonts w:ascii="Times New Roman" w:hAnsi="Times New Roman" w:cs="Times New Roman"/>
          <w:sz w:val="24"/>
          <w:szCs w:val="24"/>
        </w:rPr>
        <w:t xml:space="preserve">having </w:t>
      </w:r>
      <w:r w:rsidR="00F111E9">
        <w:rPr>
          <w:rFonts w:ascii="Times New Roman" w:hAnsi="Times New Roman" w:cs="Times New Roman"/>
          <w:sz w:val="24"/>
          <w:szCs w:val="24"/>
        </w:rPr>
        <w:t>somewhat limited impact</w:t>
      </w:r>
      <w:r w:rsidR="00E96CCE">
        <w:rPr>
          <w:rFonts w:ascii="Times New Roman" w:hAnsi="Times New Roman" w:cs="Times New Roman"/>
          <w:sz w:val="24"/>
          <w:szCs w:val="24"/>
        </w:rPr>
        <w:t xml:space="preserve"> on the desired outcome of </w:t>
      </w:r>
      <w:r w:rsidR="0097344F">
        <w:rPr>
          <w:rFonts w:ascii="Times New Roman" w:hAnsi="Times New Roman" w:cs="Times New Roman"/>
          <w:sz w:val="24"/>
          <w:szCs w:val="24"/>
        </w:rPr>
        <w:t>achieving effective and efficient</w:t>
      </w:r>
      <w:r w:rsidR="00E96CCE">
        <w:rPr>
          <w:rFonts w:ascii="Times New Roman" w:hAnsi="Times New Roman" w:cs="Times New Roman"/>
          <w:sz w:val="24"/>
          <w:szCs w:val="24"/>
        </w:rPr>
        <w:t xml:space="preserve"> governance</w:t>
      </w:r>
      <w:r w:rsidR="00F111E9">
        <w:rPr>
          <w:rFonts w:ascii="Times New Roman" w:hAnsi="Times New Roman" w:cs="Times New Roman"/>
          <w:sz w:val="24"/>
          <w:szCs w:val="24"/>
        </w:rPr>
        <w:t>.</w:t>
      </w:r>
      <w:r w:rsidR="00CF2078">
        <w:rPr>
          <w:rFonts w:ascii="Times New Roman" w:hAnsi="Times New Roman" w:cs="Times New Roman"/>
          <w:sz w:val="24"/>
          <w:szCs w:val="24"/>
        </w:rPr>
        <w:t xml:space="preserve"> Task force members were particularly struck with ACS federal charter and its language, specifically the ‘objects’ or purpose of the Society, </w:t>
      </w:r>
      <w:r w:rsidR="00784B07">
        <w:rPr>
          <w:rFonts w:ascii="Times New Roman" w:hAnsi="Times New Roman" w:cs="Times New Roman"/>
          <w:sz w:val="24"/>
          <w:szCs w:val="24"/>
        </w:rPr>
        <w:t xml:space="preserve">the core statement of </w:t>
      </w:r>
      <w:r w:rsidR="00CF2078">
        <w:rPr>
          <w:rFonts w:ascii="Times New Roman" w:hAnsi="Times New Roman" w:cs="Times New Roman"/>
          <w:sz w:val="24"/>
          <w:szCs w:val="24"/>
        </w:rPr>
        <w:t>which ha</w:t>
      </w:r>
      <w:r w:rsidR="00784B07">
        <w:rPr>
          <w:rFonts w:ascii="Times New Roman" w:hAnsi="Times New Roman" w:cs="Times New Roman"/>
          <w:sz w:val="24"/>
          <w:szCs w:val="24"/>
        </w:rPr>
        <w:t>s</w:t>
      </w:r>
      <w:r w:rsidR="00CF2078">
        <w:rPr>
          <w:rFonts w:ascii="Times New Roman" w:hAnsi="Times New Roman" w:cs="Times New Roman"/>
          <w:sz w:val="24"/>
          <w:szCs w:val="24"/>
        </w:rPr>
        <w:t xml:space="preserve"> remained substantially the same since 1876.  </w:t>
      </w:r>
      <w:r w:rsidR="0097344F">
        <w:rPr>
          <w:rFonts w:ascii="Times New Roman" w:hAnsi="Times New Roman" w:cs="Times New Roman"/>
          <w:sz w:val="24"/>
          <w:szCs w:val="24"/>
        </w:rPr>
        <w:t xml:space="preserve">Some commented </w:t>
      </w:r>
      <w:r w:rsidR="00CF2078">
        <w:rPr>
          <w:rFonts w:ascii="Times New Roman" w:hAnsi="Times New Roman" w:cs="Times New Roman"/>
          <w:sz w:val="24"/>
          <w:szCs w:val="24"/>
        </w:rPr>
        <w:t xml:space="preserve">that the objects are the core principles for ACS, and </w:t>
      </w:r>
      <w:r w:rsidR="0097344F">
        <w:rPr>
          <w:rFonts w:ascii="Times New Roman" w:hAnsi="Times New Roman" w:cs="Times New Roman"/>
          <w:sz w:val="24"/>
          <w:szCs w:val="24"/>
        </w:rPr>
        <w:t xml:space="preserve">as such should </w:t>
      </w:r>
      <w:r w:rsidR="00CF2078">
        <w:rPr>
          <w:rFonts w:ascii="Times New Roman" w:hAnsi="Times New Roman" w:cs="Times New Roman"/>
          <w:sz w:val="24"/>
          <w:szCs w:val="24"/>
        </w:rPr>
        <w:t xml:space="preserve">represent </w:t>
      </w:r>
      <w:r w:rsidR="0097344F">
        <w:rPr>
          <w:rFonts w:ascii="Times New Roman" w:hAnsi="Times New Roman" w:cs="Times New Roman"/>
          <w:sz w:val="24"/>
          <w:szCs w:val="24"/>
        </w:rPr>
        <w:t>the</w:t>
      </w:r>
      <w:r w:rsidR="00CF2078">
        <w:rPr>
          <w:rFonts w:ascii="Times New Roman" w:hAnsi="Times New Roman" w:cs="Times New Roman"/>
          <w:sz w:val="24"/>
          <w:szCs w:val="24"/>
        </w:rPr>
        <w:t xml:space="preserve"> unifying vision </w:t>
      </w:r>
      <w:r w:rsidR="00C33B20">
        <w:rPr>
          <w:rFonts w:ascii="Times New Roman" w:hAnsi="Times New Roman" w:cs="Times New Roman"/>
          <w:sz w:val="24"/>
          <w:szCs w:val="24"/>
        </w:rPr>
        <w:t xml:space="preserve">that could be used to obtain buy-in to the </w:t>
      </w:r>
      <w:r w:rsidR="0097344F">
        <w:rPr>
          <w:rFonts w:ascii="Times New Roman" w:hAnsi="Times New Roman" w:cs="Times New Roman"/>
          <w:sz w:val="24"/>
          <w:szCs w:val="24"/>
        </w:rPr>
        <w:t>charge and activities of the task force</w:t>
      </w:r>
      <w:r w:rsidR="00C33B20">
        <w:rPr>
          <w:rFonts w:ascii="Times New Roman" w:hAnsi="Times New Roman" w:cs="Times New Roman"/>
          <w:sz w:val="24"/>
          <w:szCs w:val="24"/>
        </w:rPr>
        <w:t>.</w:t>
      </w:r>
    </w:p>
    <w:p w:rsidR="00F14A74" w:rsidRDefault="00F14A74" w:rsidP="00C50985">
      <w:pPr>
        <w:autoSpaceDE w:val="0"/>
        <w:autoSpaceDN w:val="0"/>
        <w:adjustRightInd w:val="0"/>
        <w:spacing w:after="0" w:line="240" w:lineRule="auto"/>
        <w:jc w:val="both"/>
        <w:rPr>
          <w:rFonts w:ascii="Times New Roman" w:hAnsi="Times New Roman" w:cs="Times New Roman"/>
          <w:sz w:val="24"/>
          <w:szCs w:val="24"/>
        </w:rPr>
      </w:pPr>
    </w:p>
    <w:p w:rsidR="00726789" w:rsidRDefault="00726789" w:rsidP="00726789">
      <w:pPr>
        <w:autoSpaceDE w:val="0"/>
        <w:autoSpaceDN w:val="0"/>
        <w:adjustRightInd w:val="0"/>
        <w:spacing w:after="0" w:line="240" w:lineRule="auto"/>
        <w:jc w:val="both"/>
        <w:rPr>
          <w:rFonts w:ascii="Times New Roman" w:hAnsi="Times New Roman" w:cs="Times New Roman"/>
          <w:sz w:val="24"/>
          <w:szCs w:val="24"/>
        </w:rPr>
      </w:pPr>
      <w:r w:rsidRPr="00CA703B">
        <w:rPr>
          <w:rFonts w:ascii="Times New Roman" w:hAnsi="Times New Roman" w:cs="Times New Roman"/>
          <w:b/>
          <w:sz w:val="24"/>
          <w:szCs w:val="24"/>
        </w:rPr>
        <w:t>Poll Working Group</w:t>
      </w:r>
      <w:r w:rsidR="001E2202">
        <w:rPr>
          <w:rFonts w:ascii="Times New Roman" w:hAnsi="Times New Roman" w:cs="Times New Roman"/>
          <w:b/>
          <w:sz w:val="24"/>
          <w:szCs w:val="24"/>
        </w:rPr>
        <w:t>/Survey Results</w:t>
      </w:r>
      <w:r w:rsidRPr="00CA703B">
        <w:rPr>
          <w:rFonts w:ascii="Times New Roman" w:hAnsi="Times New Roman" w:cs="Times New Roman"/>
          <w:sz w:val="24"/>
          <w:szCs w:val="24"/>
        </w:rPr>
        <w:t xml:space="preserve">: Working group chair Barbara Sawrey </w:t>
      </w:r>
      <w:r>
        <w:rPr>
          <w:rFonts w:ascii="Times New Roman" w:hAnsi="Times New Roman" w:cs="Times New Roman"/>
          <w:sz w:val="24"/>
          <w:szCs w:val="24"/>
        </w:rPr>
        <w:t xml:space="preserve">was unable to attend this portion of the meeting.  </w:t>
      </w:r>
      <w:r w:rsidR="001E2202">
        <w:rPr>
          <w:rFonts w:ascii="Times New Roman" w:hAnsi="Times New Roman" w:cs="Times New Roman"/>
          <w:sz w:val="24"/>
          <w:szCs w:val="24"/>
        </w:rPr>
        <w:t>An overview of the survey results was</w:t>
      </w:r>
      <w:r>
        <w:rPr>
          <w:rFonts w:ascii="Times New Roman" w:hAnsi="Times New Roman" w:cs="Times New Roman"/>
          <w:sz w:val="24"/>
          <w:szCs w:val="24"/>
        </w:rPr>
        <w:t xml:space="preserve"> </w:t>
      </w:r>
      <w:r w:rsidR="005946E4">
        <w:rPr>
          <w:rFonts w:ascii="Times New Roman" w:hAnsi="Times New Roman" w:cs="Times New Roman"/>
          <w:sz w:val="24"/>
          <w:szCs w:val="24"/>
        </w:rPr>
        <w:t>led</w:t>
      </w:r>
      <w:r w:rsidRPr="00CA703B">
        <w:rPr>
          <w:rFonts w:ascii="Times New Roman" w:hAnsi="Times New Roman" w:cs="Times New Roman"/>
          <w:sz w:val="24"/>
          <w:szCs w:val="24"/>
        </w:rPr>
        <w:t xml:space="preserve"> </w:t>
      </w:r>
      <w:r>
        <w:rPr>
          <w:rFonts w:ascii="Times New Roman" w:hAnsi="Times New Roman" w:cs="Times New Roman"/>
          <w:sz w:val="24"/>
          <w:szCs w:val="24"/>
        </w:rPr>
        <w:t xml:space="preserve">by </w:t>
      </w:r>
      <w:r w:rsidR="008F03FB">
        <w:rPr>
          <w:rFonts w:ascii="Times New Roman" w:hAnsi="Times New Roman" w:cs="Times New Roman"/>
          <w:sz w:val="24"/>
          <w:szCs w:val="24"/>
        </w:rPr>
        <w:t>Flint Lewis</w:t>
      </w:r>
      <w:r>
        <w:rPr>
          <w:rFonts w:ascii="Times New Roman" w:hAnsi="Times New Roman" w:cs="Times New Roman"/>
          <w:sz w:val="24"/>
          <w:szCs w:val="24"/>
        </w:rPr>
        <w:t xml:space="preserve">.  </w:t>
      </w:r>
      <w:r w:rsidR="005946E4">
        <w:rPr>
          <w:rFonts w:ascii="Times New Roman" w:hAnsi="Times New Roman" w:cs="Times New Roman"/>
          <w:sz w:val="24"/>
          <w:szCs w:val="24"/>
        </w:rPr>
        <w:t>He</w:t>
      </w:r>
      <w:r>
        <w:rPr>
          <w:rFonts w:ascii="Times New Roman" w:hAnsi="Times New Roman" w:cs="Times New Roman"/>
          <w:sz w:val="24"/>
          <w:szCs w:val="24"/>
        </w:rPr>
        <w:t xml:space="preserve"> reported that the survey was sent in late November to </w:t>
      </w:r>
      <w:r w:rsidR="00C9390A">
        <w:rPr>
          <w:rFonts w:ascii="Times New Roman" w:hAnsi="Times New Roman" w:cs="Times New Roman"/>
          <w:sz w:val="24"/>
          <w:szCs w:val="24"/>
        </w:rPr>
        <w:t>approximately 1150</w:t>
      </w:r>
      <w:r>
        <w:rPr>
          <w:rFonts w:ascii="Times New Roman" w:hAnsi="Times New Roman" w:cs="Times New Roman"/>
          <w:sz w:val="24"/>
          <w:szCs w:val="24"/>
        </w:rPr>
        <w:t xml:space="preserve"> C</w:t>
      </w:r>
      <w:r w:rsidRPr="00CA703B">
        <w:rPr>
          <w:rFonts w:ascii="Times New Roman" w:hAnsi="Times New Roman" w:cs="Times New Roman"/>
          <w:sz w:val="24"/>
          <w:szCs w:val="24"/>
        </w:rPr>
        <w:t xml:space="preserve">ouncilors, Alternate Councilors, and 2016-17 ACS national committee members to learn their views on the current state of agility and effectiveness of our governance structure and processes, as well as the degree to which they may need to change, an optimal future state, and any general or specific views on how we can reach that state. </w:t>
      </w:r>
      <w:r w:rsidR="001E2202">
        <w:rPr>
          <w:rFonts w:ascii="Times New Roman" w:hAnsi="Times New Roman" w:cs="Times New Roman"/>
          <w:sz w:val="24"/>
          <w:szCs w:val="24"/>
        </w:rPr>
        <w:t xml:space="preserve"> </w:t>
      </w:r>
      <w:r w:rsidR="0097344F">
        <w:rPr>
          <w:rFonts w:ascii="Times New Roman" w:hAnsi="Times New Roman" w:cs="Times New Roman"/>
          <w:sz w:val="24"/>
          <w:szCs w:val="24"/>
        </w:rPr>
        <w:t>Three hundred and fifty</w:t>
      </w:r>
      <w:r w:rsidR="00C9390A" w:rsidRPr="00C9390A">
        <w:rPr>
          <w:rFonts w:ascii="Times New Roman" w:hAnsi="Times New Roman" w:cs="Times New Roman"/>
          <w:sz w:val="24"/>
          <w:szCs w:val="24"/>
        </w:rPr>
        <w:t xml:space="preserve"> individuals completed the survey (&gt;5% margin of error)</w:t>
      </w:r>
      <w:r w:rsidR="007E53B4">
        <w:rPr>
          <w:rFonts w:ascii="Times New Roman" w:hAnsi="Times New Roman" w:cs="Times New Roman"/>
          <w:sz w:val="24"/>
          <w:szCs w:val="24"/>
        </w:rPr>
        <w:t xml:space="preserve"> for a ~30% response rate.</w:t>
      </w:r>
    </w:p>
    <w:p w:rsidR="00C9390A" w:rsidRDefault="00C9390A" w:rsidP="00726789">
      <w:pPr>
        <w:autoSpaceDE w:val="0"/>
        <w:autoSpaceDN w:val="0"/>
        <w:adjustRightInd w:val="0"/>
        <w:spacing w:after="0" w:line="240" w:lineRule="auto"/>
        <w:jc w:val="both"/>
        <w:rPr>
          <w:rFonts w:ascii="Times New Roman" w:hAnsi="Times New Roman" w:cs="Times New Roman"/>
          <w:sz w:val="24"/>
          <w:szCs w:val="24"/>
        </w:rPr>
      </w:pPr>
    </w:p>
    <w:p w:rsidR="00C9390A" w:rsidRDefault="00C9390A" w:rsidP="00726789">
      <w:pPr>
        <w:autoSpaceDE w:val="0"/>
        <w:autoSpaceDN w:val="0"/>
        <w:adjustRightInd w:val="0"/>
        <w:spacing w:after="0" w:line="240" w:lineRule="auto"/>
        <w:jc w:val="both"/>
        <w:rPr>
          <w:rFonts w:ascii="Times New Roman" w:hAnsi="Times New Roman" w:cs="Times New Roman"/>
          <w:sz w:val="24"/>
          <w:szCs w:val="24"/>
        </w:rPr>
      </w:pPr>
      <w:r w:rsidRPr="00C9390A">
        <w:rPr>
          <w:rFonts w:ascii="Times New Roman" w:hAnsi="Times New Roman" w:cs="Times New Roman"/>
          <w:sz w:val="24"/>
          <w:szCs w:val="24"/>
        </w:rPr>
        <w:t>Th</w:t>
      </w:r>
      <w:r w:rsidR="004E497E">
        <w:rPr>
          <w:rFonts w:ascii="Times New Roman" w:hAnsi="Times New Roman" w:cs="Times New Roman"/>
          <w:sz w:val="24"/>
          <w:szCs w:val="24"/>
        </w:rPr>
        <w:t>e</w:t>
      </w:r>
      <w:r w:rsidRPr="00C9390A">
        <w:rPr>
          <w:rFonts w:ascii="Times New Roman" w:hAnsi="Times New Roman" w:cs="Times New Roman"/>
          <w:sz w:val="24"/>
          <w:szCs w:val="24"/>
        </w:rPr>
        <w:t xml:space="preserve"> initial wave of research yielded general agreement with the need for change to modernize the overall governance structure and processes; however, the intricacies of how that change needs to occur could not be clearly discerned from these results.</w:t>
      </w:r>
      <w:r>
        <w:rPr>
          <w:rFonts w:ascii="Times New Roman" w:hAnsi="Times New Roman" w:cs="Times New Roman"/>
          <w:sz w:val="24"/>
          <w:szCs w:val="24"/>
        </w:rPr>
        <w:t xml:space="preserve"> Key finding included:</w:t>
      </w:r>
    </w:p>
    <w:p w:rsidR="001E2202" w:rsidRDefault="001E2202" w:rsidP="00726789">
      <w:pPr>
        <w:autoSpaceDE w:val="0"/>
        <w:autoSpaceDN w:val="0"/>
        <w:adjustRightInd w:val="0"/>
        <w:spacing w:after="0" w:line="240" w:lineRule="auto"/>
        <w:jc w:val="both"/>
        <w:rPr>
          <w:rFonts w:ascii="Times New Roman" w:hAnsi="Times New Roman" w:cs="Times New Roman"/>
          <w:sz w:val="24"/>
          <w:szCs w:val="24"/>
        </w:rPr>
      </w:pPr>
    </w:p>
    <w:p w:rsidR="00C9390A" w:rsidRPr="00C9390A" w:rsidRDefault="00C9390A" w:rsidP="00C9390A">
      <w:pPr>
        <w:pStyle w:val="ListParagraph"/>
        <w:numPr>
          <w:ilvl w:val="0"/>
          <w:numId w:val="5"/>
        </w:numPr>
        <w:autoSpaceDE w:val="0"/>
        <w:autoSpaceDN w:val="0"/>
        <w:adjustRightInd w:val="0"/>
        <w:spacing w:after="0" w:line="240" w:lineRule="auto"/>
        <w:jc w:val="both"/>
        <w:rPr>
          <w:rFonts w:ascii="Times New Roman" w:hAnsi="Times New Roman" w:cs="Times New Roman"/>
          <w:sz w:val="24"/>
          <w:szCs w:val="24"/>
        </w:rPr>
      </w:pPr>
      <w:r w:rsidRPr="00C9390A">
        <w:rPr>
          <w:rFonts w:ascii="Times New Roman" w:hAnsi="Times New Roman" w:cs="Times New Roman"/>
          <w:sz w:val="24"/>
          <w:szCs w:val="24"/>
        </w:rPr>
        <w:t>Slightly less than half of respondents do not agree that ACS governance is structured to respond effectively and with agility to current and future opportunities and threats.</w:t>
      </w:r>
    </w:p>
    <w:p w:rsidR="00C9390A" w:rsidRPr="00C9390A" w:rsidRDefault="00C9390A" w:rsidP="00C9390A">
      <w:pPr>
        <w:pStyle w:val="ListParagraph"/>
        <w:numPr>
          <w:ilvl w:val="0"/>
          <w:numId w:val="4"/>
        </w:numPr>
        <w:autoSpaceDE w:val="0"/>
        <w:autoSpaceDN w:val="0"/>
        <w:adjustRightInd w:val="0"/>
        <w:spacing w:after="0" w:line="240" w:lineRule="auto"/>
        <w:jc w:val="both"/>
        <w:rPr>
          <w:rFonts w:ascii="Times New Roman" w:hAnsi="Times New Roman" w:cs="Times New Roman"/>
          <w:sz w:val="24"/>
          <w:szCs w:val="24"/>
        </w:rPr>
      </w:pPr>
      <w:r w:rsidRPr="00C9390A">
        <w:rPr>
          <w:rFonts w:ascii="Times New Roman" w:hAnsi="Times New Roman" w:cs="Times New Roman"/>
          <w:sz w:val="24"/>
          <w:szCs w:val="24"/>
        </w:rPr>
        <w:t>Nearly half of respondents agree that the role of the Board needs to be reconsidered if ACS is to be modern, international, and professional.</w:t>
      </w:r>
    </w:p>
    <w:p w:rsidR="00C9390A" w:rsidRPr="00C9390A" w:rsidRDefault="00C9390A" w:rsidP="00C9390A">
      <w:pPr>
        <w:pStyle w:val="ListParagraph"/>
        <w:numPr>
          <w:ilvl w:val="0"/>
          <w:numId w:val="4"/>
        </w:numPr>
        <w:autoSpaceDE w:val="0"/>
        <w:autoSpaceDN w:val="0"/>
        <w:adjustRightInd w:val="0"/>
        <w:spacing w:after="0" w:line="240" w:lineRule="auto"/>
        <w:jc w:val="both"/>
        <w:rPr>
          <w:rFonts w:ascii="Times New Roman" w:hAnsi="Times New Roman" w:cs="Times New Roman"/>
          <w:sz w:val="24"/>
          <w:szCs w:val="24"/>
        </w:rPr>
      </w:pPr>
      <w:r w:rsidRPr="00C9390A">
        <w:rPr>
          <w:rFonts w:ascii="Times New Roman" w:hAnsi="Times New Roman" w:cs="Times New Roman"/>
          <w:sz w:val="24"/>
          <w:szCs w:val="24"/>
        </w:rPr>
        <w:t>Respondents were split in their opinions on the current size of Council and its effectiveness; while slightly less than a quarter were neutral.</w:t>
      </w:r>
    </w:p>
    <w:p w:rsidR="00C9390A" w:rsidRPr="00C9390A" w:rsidRDefault="00C9390A" w:rsidP="00C9390A">
      <w:pPr>
        <w:pStyle w:val="ListParagraph"/>
        <w:numPr>
          <w:ilvl w:val="0"/>
          <w:numId w:val="4"/>
        </w:numPr>
        <w:autoSpaceDE w:val="0"/>
        <w:autoSpaceDN w:val="0"/>
        <w:adjustRightInd w:val="0"/>
        <w:spacing w:after="0" w:line="240" w:lineRule="auto"/>
        <w:jc w:val="both"/>
        <w:rPr>
          <w:rFonts w:ascii="Times New Roman" w:hAnsi="Times New Roman" w:cs="Times New Roman"/>
          <w:sz w:val="24"/>
          <w:szCs w:val="24"/>
        </w:rPr>
      </w:pPr>
      <w:r w:rsidRPr="00C9390A">
        <w:rPr>
          <w:rFonts w:ascii="Times New Roman" w:hAnsi="Times New Roman" w:cs="Times New Roman"/>
          <w:sz w:val="24"/>
          <w:szCs w:val="24"/>
        </w:rPr>
        <w:t>Half of respondents would like to see International Chemical Sciences Chapters represented on Council, analogous to Local Sections and Divisions.</w:t>
      </w:r>
    </w:p>
    <w:p w:rsidR="00C9390A" w:rsidRPr="00C9390A" w:rsidRDefault="00C9390A" w:rsidP="00C9390A">
      <w:pPr>
        <w:pStyle w:val="ListParagraph"/>
        <w:numPr>
          <w:ilvl w:val="0"/>
          <w:numId w:val="4"/>
        </w:numPr>
        <w:autoSpaceDE w:val="0"/>
        <w:autoSpaceDN w:val="0"/>
        <w:adjustRightInd w:val="0"/>
        <w:spacing w:after="0" w:line="240" w:lineRule="auto"/>
        <w:jc w:val="both"/>
        <w:rPr>
          <w:rFonts w:ascii="Times New Roman" w:hAnsi="Times New Roman" w:cs="Times New Roman"/>
          <w:sz w:val="24"/>
          <w:szCs w:val="24"/>
        </w:rPr>
      </w:pPr>
      <w:r w:rsidRPr="00C9390A">
        <w:rPr>
          <w:rFonts w:ascii="Times New Roman" w:hAnsi="Times New Roman" w:cs="Times New Roman"/>
          <w:sz w:val="24"/>
          <w:szCs w:val="24"/>
        </w:rPr>
        <w:t>Less than half of respondents agree that the ratio of Local Section to Division Councilors is appropriate; a quarter of respondents were neutral on the subject.</w:t>
      </w:r>
    </w:p>
    <w:p w:rsidR="00C9390A" w:rsidRPr="00C9390A" w:rsidRDefault="00C9390A" w:rsidP="00C9390A">
      <w:pPr>
        <w:pStyle w:val="ListParagraph"/>
        <w:numPr>
          <w:ilvl w:val="0"/>
          <w:numId w:val="4"/>
        </w:numPr>
        <w:autoSpaceDE w:val="0"/>
        <w:autoSpaceDN w:val="0"/>
        <w:adjustRightInd w:val="0"/>
        <w:spacing w:after="0" w:line="240" w:lineRule="auto"/>
        <w:jc w:val="both"/>
        <w:rPr>
          <w:rFonts w:ascii="Times New Roman" w:hAnsi="Times New Roman" w:cs="Times New Roman"/>
          <w:sz w:val="24"/>
          <w:szCs w:val="24"/>
        </w:rPr>
      </w:pPr>
      <w:r w:rsidRPr="00C9390A">
        <w:rPr>
          <w:rFonts w:ascii="Times New Roman" w:hAnsi="Times New Roman" w:cs="Times New Roman"/>
          <w:sz w:val="24"/>
          <w:szCs w:val="24"/>
        </w:rPr>
        <w:t>Over half of respondents agree that every Councilor should be required to serve on a national committee, and that some committees have duplication of duties and should be combined; a quarter of respondents were neutral.</w:t>
      </w:r>
    </w:p>
    <w:p w:rsidR="00C9390A" w:rsidRPr="00C9390A" w:rsidRDefault="00C9390A" w:rsidP="00C9390A">
      <w:pPr>
        <w:pStyle w:val="ListParagraph"/>
        <w:numPr>
          <w:ilvl w:val="0"/>
          <w:numId w:val="4"/>
        </w:numPr>
        <w:autoSpaceDE w:val="0"/>
        <w:autoSpaceDN w:val="0"/>
        <w:adjustRightInd w:val="0"/>
        <w:spacing w:after="0" w:line="240" w:lineRule="auto"/>
        <w:jc w:val="both"/>
        <w:rPr>
          <w:rFonts w:ascii="Times New Roman" w:hAnsi="Times New Roman" w:cs="Times New Roman"/>
          <w:sz w:val="24"/>
          <w:szCs w:val="24"/>
        </w:rPr>
      </w:pPr>
      <w:r w:rsidRPr="00C9390A">
        <w:rPr>
          <w:rFonts w:ascii="Times New Roman" w:hAnsi="Times New Roman" w:cs="Times New Roman"/>
          <w:sz w:val="24"/>
          <w:szCs w:val="24"/>
        </w:rPr>
        <w:t>Over a third of respondents strongly agree that there should be term limits for service on Committees.</w:t>
      </w:r>
    </w:p>
    <w:p w:rsidR="00C9390A" w:rsidRPr="00C9390A" w:rsidRDefault="00C9390A" w:rsidP="00C9390A">
      <w:pPr>
        <w:pStyle w:val="ListParagraph"/>
        <w:numPr>
          <w:ilvl w:val="0"/>
          <w:numId w:val="4"/>
        </w:numPr>
        <w:autoSpaceDE w:val="0"/>
        <w:autoSpaceDN w:val="0"/>
        <w:adjustRightInd w:val="0"/>
        <w:spacing w:after="0" w:line="240" w:lineRule="auto"/>
        <w:jc w:val="both"/>
        <w:rPr>
          <w:rFonts w:ascii="Times New Roman" w:hAnsi="Times New Roman" w:cs="Times New Roman"/>
          <w:sz w:val="24"/>
          <w:szCs w:val="24"/>
        </w:rPr>
      </w:pPr>
      <w:r w:rsidRPr="00C9390A">
        <w:rPr>
          <w:rFonts w:ascii="Times New Roman" w:hAnsi="Times New Roman" w:cs="Times New Roman"/>
          <w:sz w:val="24"/>
          <w:szCs w:val="24"/>
        </w:rPr>
        <w:t>Close to half of respondents were neutral on the statement ‘there are important areas not currently covered by a committee’.</w:t>
      </w:r>
    </w:p>
    <w:p w:rsidR="00C9390A" w:rsidRPr="00C9390A" w:rsidRDefault="00C9390A" w:rsidP="00C9390A">
      <w:pPr>
        <w:pStyle w:val="ListParagraph"/>
        <w:numPr>
          <w:ilvl w:val="0"/>
          <w:numId w:val="4"/>
        </w:numPr>
        <w:autoSpaceDE w:val="0"/>
        <w:autoSpaceDN w:val="0"/>
        <w:adjustRightInd w:val="0"/>
        <w:spacing w:after="0" w:line="240" w:lineRule="auto"/>
        <w:jc w:val="both"/>
        <w:rPr>
          <w:rFonts w:ascii="Times New Roman" w:hAnsi="Times New Roman" w:cs="Times New Roman"/>
          <w:sz w:val="24"/>
          <w:szCs w:val="24"/>
        </w:rPr>
      </w:pPr>
      <w:r w:rsidRPr="00C9390A">
        <w:rPr>
          <w:rFonts w:ascii="Times New Roman" w:hAnsi="Times New Roman" w:cs="Times New Roman"/>
          <w:sz w:val="24"/>
          <w:szCs w:val="24"/>
        </w:rPr>
        <w:t>The respondent breakdown was as follows: almost half of respondents were identified as 'Councilors', 19% identified as 'Committee Associate', 2% 'Consultant', 58% 'Committee Member', and 3% 'Ex Officio Councilor'.</w:t>
      </w:r>
    </w:p>
    <w:p w:rsidR="00F14A74" w:rsidRDefault="00F14A74" w:rsidP="00C50985">
      <w:pPr>
        <w:autoSpaceDE w:val="0"/>
        <w:autoSpaceDN w:val="0"/>
        <w:adjustRightInd w:val="0"/>
        <w:spacing w:after="0" w:line="240" w:lineRule="auto"/>
        <w:jc w:val="both"/>
        <w:rPr>
          <w:rFonts w:ascii="Times New Roman" w:hAnsi="Times New Roman" w:cs="Times New Roman"/>
          <w:sz w:val="24"/>
          <w:szCs w:val="24"/>
        </w:rPr>
      </w:pPr>
    </w:p>
    <w:p w:rsidR="00C9390A" w:rsidRDefault="004E497E" w:rsidP="00C5098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During the discussion that followed, task force commented on: the need to obtain a breakdown of the responses by category (Councilor, Alternate Councilor, Committee member) to each of the statements</w:t>
      </w:r>
      <w:r w:rsidR="007E53B4">
        <w:rPr>
          <w:rFonts w:ascii="Times New Roman" w:hAnsi="Times New Roman" w:cs="Times New Roman"/>
          <w:sz w:val="24"/>
          <w:szCs w:val="24"/>
        </w:rPr>
        <w:t xml:space="preserve"> (to provide</w:t>
      </w:r>
      <w:r>
        <w:rPr>
          <w:rFonts w:ascii="Times New Roman" w:hAnsi="Times New Roman" w:cs="Times New Roman"/>
          <w:sz w:val="24"/>
          <w:szCs w:val="24"/>
        </w:rPr>
        <w:t xml:space="preserve"> granularity</w:t>
      </w:r>
      <w:r w:rsidR="007E53B4">
        <w:rPr>
          <w:rFonts w:ascii="Times New Roman" w:hAnsi="Times New Roman" w:cs="Times New Roman"/>
          <w:sz w:val="24"/>
          <w:szCs w:val="24"/>
        </w:rPr>
        <w:t>)</w:t>
      </w:r>
      <w:r>
        <w:rPr>
          <w:rFonts w:ascii="Times New Roman" w:hAnsi="Times New Roman" w:cs="Times New Roman"/>
          <w:sz w:val="24"/>
          <w:szCs w:val="24"/>
        </w:rPr>
        <w:t>; the number of responses in the middle range of the 5-point scale (disappointing for a survey of those with vested interest)</w:t>
      </w:r>
      <w:r w:rsidR="007E53B4">
        <w:rPr>
          <w:rFonts w:ascii="Times New Roman" w:hAnsi="Times New Roman" w:cs="Times New Roman"/>
          <w:sz w:val="24"/>
          <w:szCs w:val="24"/>
        </w:rPr>
        <w:t xml:space="preserve">; future survey instruments should be limited to “agree, disagree, no opinion”; the merits of conducting a live survey at Council during the task force special discussion; the need to be attentive to the 70% who did not respond; the need for a follow up survey; the need to follow up with those in the survey (50%) who volunteered to be part of another survey/focus group; and how to share generally the results with Council and survey participants.  There was a consensus that those developing the communications plan should have the preceding discussion inform the presentation to Council, with a focus on buy in and engagement. </w:t>
      </w:r>
    </w:p>
    <w:p w:rsidR="007E53B4" w:rsidRDefault="007E53B4" w:rsidP="00C50985">
      <w:pPr>
        <w:autoSpaceDE w:val="0"/>
        <w:autoSpaceDN w:val="0"/>
        <w:adjustRightInd w:val="0"/>
        <w:spacing w:after="0" w:line="240" w:lineRule="auto"/>
        <w:jc w:val="both"/>
        <w:rPr>
          <w:rFonts w:ascii="Times New Roman" w:hAnsi="Times New Roman" w:cs="Times New Roman"/>
          <w:sz w:val="24"/>
          <w:szCs w:val="24"/>
        </w:rPr>
      </w:pPr>
    </w:p>
    <w:p w:rsidR="00726789" w:rsidRDefault="00726789" w:rsidP="00C50985">
      <w:pPr>
        <w:autoSpaceDE w:val="0"/>
        <w:autoSpaceDN w:val="0"/>
        <w:adjustRightInd w:val="0"/>
        <w:spacing w:after="0" w:line="240" w:lineRule="auto"/>
        <w:jc w:val="both"/>
        <w:rPr>
          <w:rFonts w:ascii="Times New Roman" w:hAnsi="Times New Roman" w:cs="Times New Roman"/>
          <w:b/>
          <w:sz w:val="24"/>
          <w:szCs w:val="24"/>
        </w:rPr>
      </w:pPr>
      <w:r w:rsidRPr="00726789">
        <w:rPr>
          <w:rFonts w:ascii="Times New Roman" w:hAnsi="Times New Roman" w:cs="Times New Roman"/>
          <w:b/>
          <w:sz w:val="24"/>
          <w:szCs w:val="24"/>
        </w:rPr>
        <w:t>Vision Statement</w:t>
      </w:r>
      <w:r w:rsidR="007F2284">
        <w:rPr>
          <w:rFonts w:ascii="Times New Roman" w:hAnsi="Times New Roman" w:cs="Times New Roman"/>
          <w:b/>
          <w:sz w:val="24"/>
          <w:szCs w:val="24"/>
        </w:rPr>
        <w:t xml:space="preserve"> (Develop the Case Working Group)</w:t>
      </w:r>
    </w:p>
    <w:p w:rsidR="007E53B4" w:rsidRPr="007E53B4" w:rsidRDefault="007E53B4" w:rsidP="00C5098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Working group chair Bill Carroll distributed the most recent version of the vision statement and asked the task force for comment and whether any themes were missing. </w:t>
      </w:r>
      <w:r w:rsidR="00261F52">
        <w:rPr>
          <w:rFonts w:ascii="Times New Roman" w:hAnsi="Times New Roman" w:cs="Times New Roman"/>
          <w:sz w:val="24"/>
          <w:szCs w:val="24"/>
        </w:rPr>
        <w:t xml:space="preserve"> The ‘objects’ of the Society will listed at the front end. He asked for any comments to be provided immediately for turn-around by the conclusion of this meeting.</w:t>
      </w:r>
    </w:p>
    <w:p w:rsidR="00726789" w:rsidRDefault="00726789" w:rsidP="00C50985">
      <w:pPr>
        <w:autoSpaceDE w:val="0"/>
        <w:autoSpaceDN w:val="0"/>
        <w:adjustRightInd w:val="0"/>
        <w:spacing w:after="0" w:line="240" w:lineRule="auto"/>
        <w:jc w:val="both"/>
        <w:rPr>
          <w:rFonts w:ascii="Times New Roman" w:hAnsi="Times New Roman" w:cs="Times New Roman"/>
          <w:sz w:val="24"/>
          <w:szCs w:val="24"/>
        </w:rPr>
      </w:pPr>
    </w:p>
    <w:p w:rsidR="00261F52" w:rsidRDefault="00726789" w:rsidP="00261F52">
      <w:pPr>
        <w:autoSpaceDE w:val="0"/>
        <w:autoSpaceDN w:val="0"/>
        <w:adjustRightInd w:val="0"/>
        <w:spacing w:after="0" w:line="240" w:lineRule="auto"/>
        <w:jc w:val="both"/>
        <w:rPr>
          <w:rFonts w:ascii="Times New Roman" w:hAnsi="Times New Roman" w:cs="Times New Roman"/>
          <w:sz w:val="24"/>
          <w:szCs w:val="24"/>
        </w:rPr>
      </w:pPr>
      <w:r w:rsidRPr="00CA703B">
        <w:rPr>
          <w:rFonts w:ascii="Times New Roman" w:hAnsi="Times New Roman" w:cs="Times New Roman"/>
          <w:b/>
          <w:sz w:val="24"/>
          <w:szCs w:val="24"/>
        </w:rPr>
        <w:t>Stakeholder Engagement Working Group</w:t>
      </w:r>
      <w:r w:rsidR="00AF6BF7">
        <w:rPr>
          <w:rFonts w:ascii="Times New Roman" w:hAnsi="Times New Roman" w:cs="Times New Roman"/>
          <w:b/>
          <w:sz w:val="24"/>
          <w:szCs w:val="24"/>
        </w:rPr>
        <w:t xml:space="preserve"> (Communications Plan)</w:t>
      </w:r>
      <w:r w:rsidRPr="00CA703B">
        <w:rPr>
          <w:rFonts w:ascii="Times New Roman" w:hAnsi="Times New Roman" w:cs="Times New Roman"/>
          <w:sz w:val="24"/>
          <w:szCs w:val="24"/>
        </w:rPr>
        <w:t xml:space="preserve">: </w:t>
      </w:r>
      <w:r>
        <w:rPr>
          <w:rFonts w:ascii="Times New Roman" w:hAnsi="Times New Roman" w:cs="Times New Roman"/>
          <w:sz w:val="24"/>
          <w:szCs w:val="24"/>
        </w:rPr>
        <w:t xml:space="preserve">At its </w:t>
      </w:r>
      <w:r w:rsidR="00261F52">
        <w:rPr>
          <w:rFonts w:ascii="Times New Roman" w:hAnsi="Times New Roman" w:cs="Times New Roman"/>
          <w:sz w:val="24"/>
          <w:szCs w:val="24"/>
        </w:rPr>
        <w:t xml:space="preserve">meeting </w:t>
      </w:r>
      <w:r>
        <w:rPr>
          <w:rFonts w:ascii="Times New Roman" w:hAnsi="Times New Roman" w:cs="Times New Roman"/>
          <w:sz w:val="24"/>
          <w:szCs w:val="24"/>
        </w:rPr>
        <w:t>November 16, 2016, t</w:t>
      </w:r>
      <w:r w:rsidRPr="00CA703B">
        <w:rPr>
          <w:rFonts w:ascii="Times New Roman" w:hAnsi="Times New Roman" w:cs="Times New Roman"/>
          <w:sz w:val="24"/>
          <w:szCs w:val="24"/>
        </w:rPr>
        <w:t xml:space="preserve">he task force </w:t>
      </w:r>
      <w:r>
        <w:rPr>
          <w:rFonts w:ascii="Times New Roman" w:hAnsi="Times New Roman" w:cs="Times New Roman"/>
          <w:sz w:val="24"/>
          <w:szCs w:val="24"/>
        </w:rPr>
        <w:t>agreed</w:t>
      </w:r>
      <w:r w:rsidRPr="00CA703B">
        <w:rPr>
          <w:rFonts w:ascii="Times New Roman" w:hAnsi="Times New Roman" w:cs="Times New Roman"/>
          <w:sz w:val="24"/>
          <w:szCs w:val="24"/>
        </w:rPr>
        <w:t xml:space="preserve"> that it needed a communications plan, and that the Stakeholder Engagement Working Group would prepare such a plan and presentations for Council</w:t>
      </w:r>
      <w:r w:rsidR="00261F52">
        <w:rPr>
          <w:rFonts w:ascii="Times New Roman" w:hAnsi="Times New Roman" w:cs="Times New Roman"/>
          <w:sz w:val="24"/>
          <w:szCs w:val="24"/>
        </w:rPr>
        <w:t xml:space="preserve">, Councilor </w:t>
      </w:r>
      <w:r w:rsidRPr="00CA703B">
        <w:rPr>
          <w:rFonts w:ascii="Times New Roman" w:hAnsi="Times New Roman" w:cs="Times New Roman"/>
          <w:sz w:val="24"/>
          <w:szCs w:val="24"/>
        </w:rPr>
        <w:t>caucuses</w:t>
      </w:r>
      <w:r w:rsidR="00261F52">
        <w:rPr>
          <w:rFonts w:ascii="Times New Roman" w:hAnsi="Times New Roman" w:cs="Times New Roman"/>
          <w:sz w:val="24"/>
          <w:szCs w:val="24"/>
        </w:rPr>
        <w:t xml:space="preserve">, and </w:t>
      </w:r>
      <w:r>
        <w:rPr>
          <w:rFonts w:ascii="Times New Roman" w:hAnsi="Times New Roman" w:cs="Times New Roman"/>
          <w:sz w:val="24"/>
          <w:szCs w:val="24"/>
        </w:rPr>
        <w:t>committees</w:t>
      </w:r>
      <w:r w:rsidR="00261F52">
        <w:rPr>
          <w:rFonts w:ascii="Times New Roman" w:hAnsi="Times New Roman" w:cs="Times New Roman"/>
          <w:sz w:val="24"/>
          <w:szCs w:val="24"/>
        </w:rPr>
        <w:t xml:space="preserve">. Working group chair Frank Blum shared a plan to include communication with Council and Board through the Councilor New/Committee Alerts; special discussion item at Council (including focused questions using the audience response system); and presentations to Councilor caucuses and committee meetings. Social media (Twitter), video, C&amp;EN comments, and webinars were also discussed.  The working group will develop a clear plan for engagement </w:t>
      </w:r>
      <w:r w:rsidR="00261F52" w:rsidRPr="00261F52">
        <w:rPr>
          <w:rFonts w:ascii="Times New Roman" w:hAnsi="Times New Roman" w:cs="Times New Roman"/>
          <w:sz w:val="24"/>
          <w:szCs w:val="24"/>
        </w:rPr>
        <w:t>with c</w:t>
      </w:r>
      <w:r w:rsidR="00DA5C99">
        <w:rPr>
          <w:rFonts w:ascii="Times New Roman" w:hAnsi="Times New Roman" w:cs="Times New Roman"/>
          <w:sz w:val="24"/>
          <w:szCs w:val="24"/>
        </w:rPr>
        <w:t>oncrete advantages highlighted.</w:t>
      </w:r>
    </w:p>
    <w:p w:rsidR="00DA5C99" w:rsidRDefault="00DA5C99" w:rsidP="00261F52">
      <w:pPr>
        <w:autoSpaceDE w:val="0"/>
        <w:autoSpaceDN w:val="0"/>
        <w:adjustRightInd w:val="0"/>
        <w:spacing w:after="0" w:line="240" w:lineRule="auto"/>
        <w:jc w:val="both"/>
        <w:rPr>
          <w:rFonts w:ascii="Times New Roman" w:hAnsi="Times New Roman" w:cs="Times New Roman"/>
          <w:sz w:val="24"/>
          <w:szCs w:val="24"/>
        </w:rPr>
      </w:pPr>
    </w:p>
    <w:p w:rsidR="00DA5C99" w:rsidRDefault="00DA5C99" w:rsidP="00261F5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During the discussion that followed, task force members offered several suggestions for the proposed video (subject, timing, roll out); the presentation to Council and follow up messaging; and on the need to focus on the ‘objects’ and not the structure (premature at this point). Wayne Jones of the Poll Working Group was asked to develop 3 – 4 questions for use at the conclusion of the Council special discussion in San Francisco and to provide them to Blum.  </w:t>
      </w:r>
    </w:p>
    <w:p w:rsidR="00DA5C99" w:rsidRPr="00261F52" w:rsidRDefault="00DA5C99" w:rsidP="00261F52">
      <w:pPr>
        <w:autoSpaceDE w:val="0"/>
        <w:autoSpaceDN w:val="0"/>
        <w:adjustRightInd w:val="0"/>
        <w:spacing w:after="0" w:line="240" w:lineRule="auto"/>
        <w:jc w:val="both"/>
        <w:rPr>
          <w:rFonts w:ascii="Times New Roman" w:hAnsi="Times New Roman" w:cs="Times New Roman"/>
          <w:sz w:val="24"/>
          <w:szCs w:val="24"/>
        </w:rPr>
      </w:pPr>
    </w:p>
    <w:p w:rsidR="00DA5C99" w:rsidRDefault="00DA5C99" w:rsidP="00DA5C9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Presentation on Governance Benchmarking Project: </w:t>
      </w:r>
      <w:r>
        <w:rPr>
          <w:rFonts w:ascii="Times New Roman" w:hAnsi="Times New Roman" w:cs="Times New Roman"/>
          <w:sz w:val="24"/>
          <w:szCs w:val="24"/>
        </w:rPr>
        <w:t>t</w:t>
      </w:r>
      <w:r w:rsidRPr="00CA703B">
        <w:rPr>
          <w:rFonts w:ascii="Times New Roman" w:hAnsi="Times New Roman" w:cs="Times New Roman"/>
          <w:sz w:val="24"/>
          <w:szCs w:val="24"/>
        </w:rPr>
        <w:t xml:space="preserve">he task force </w:t>
      </w:r>
      <w:r>
        <w:rPr>
          <w:rFonts w:ascii="Times New Roman" w:hAnsi="Times New Roman" w:cs="Times New Roman"/>
          <w:sz w:val="24"/>
          <w:szCs w:val="24"/>
        </w:rPr>
        <w:t>agreed</w:t>
      </w:r>
      <w:r w:rsidRPr="00CA703B">
        <w:rPr>
          <w:rFonts w:ascii="Times New Roman" w:hAnsi="Times New Roman" w:cs="Times New Roman"/>
          <w:sz w:val="24"/>
          <w:szCs w:val="24"/>
        </w:rPr>
        <w:t xml:space="preserve"> to retain a consultant to engage in benchmarking of best practice in governance design with a mix of membership, scientific, and non-science organizations, and to have the consultant report the findings at </w:t>
      </w:r>
      <w:r>
        <w:rPr>
          <w:rFonts w:ascii="Times New Roman" w:hAnsi="Times New Roman" w:cs="Times New Roman"/>
          <w:sz w:val="24"/>
          <w:szCs w:val="24"/>
        </w:rPr>
        <w:t>this meeting</w:t>
      </w:r>
      <w:r w:rsidRPr="00CA703B">
        <w:rPr>
          <w:rFonts w:ascii="Times New Roman" w:hAnsi="Times New Roman" w:cs="Times New Roman"/>
          <w:sz w:val="24"/>
          <w:szCs w:val="24"/>
        </w:rPr>
        <w:t>.</w:t>
      </w:r>
      <w:r>
        <w:rPr>
          <w:rFonts w:ascii="Times New Roman" w:hAnsi="Times New Roman" w:cs="Times New Roman"/>
          <w:sz w:val="24"/>
          <w:szCs w:val="24"/>
        </w:rPr>
        <w:t xml:space="preserve">  Co-chair Carroll welcomed Barry Dornfeld</w:t>
      </w:r>
      <w:r w:rsidR="006E7609">
        <w:rPr>
          <w:rFonts w:ascii="Times New Roman" w:hAnsi="Times New Roman" w:cs="Times New Roman"/>
          <w:sz w:val="24"/>
          <w:szCs w:val="24"/>
        </w:rPr>
        <w:t xml:space="preserve">, Principal, CFAR, </w:t>
      </w:r>
      <w:r>
        <w:rPr>
          <w:rFonts w:ascii="Times New Roman" w:hAnsi="Times New Roman" w:cs="Times New Roman"/>
          <w:sz w:val="24"/>
          <w:szCs w:val="24"/>
        </w:rPr>
        <w:t>and Christopher Hugill</w:t>
      </w:r>
      <w:r w:rsidR="006E7609">
        <w:rPr>
          <w:rFonts w:ascii="Times New Roman" w:hAnsi="Times New Roman" w:cs="Times New Roman"/>
          <w:sz w:val="24"/>
          <w:szCs w:val="24"/>
        </w:rPr>
        <w:t>, Senior Manager,</w:t>
      </w:r>
      <w:r>
        <w:rPr>
          <w:rFonts w:ascii="Times New Roman" w:hAnsi="Times New Roman" w:cs="Times New Roman"/>
          <w:sz w:val="24"/>
          <w:szCs w:val="24"/>
        </w:rPr>
        <w:t xml:space="preserve"> </w:t>
      </w:r>
      <w:r w:rsidR="0098408E">
        <w:rPr>
          <w:rFonts w:ascii="Times New Roman" w:hAnsi="Times New Roman" w:cs="Times New Roman"/>
          <w:sz w:val="24"/>
          <w:szCs w:val="24"/>
        </w:rPr>
        <w:t>CFAR</w:t>
      </w:r>
      <w:r>
        <w:rPr>
          <w:rFonts w:ascii="Times New Roman" w:hAnsi="Times New Roman" w:cs="Times New Roman"/>
          <w:sz w:val="24"/>
          <w:szCs w:val="24"/>
        </w:rPr>
        <w:t>, who conducted the study on behalf of ACS. After the members of task force introduced themselves, Carroll invited Dornfeld and Hugill to report their findings.</w:t>
      </w:r>
    </w:p>
    <w:p w:rsidR="00DA5C99" w:rsidRDefault="00DA5C99" w:rsidP="00DA5C99">
      <w:pPr>
        <w:autoSpaceDE w:val="0"/>
        <w:autoSpaceDN w:val="0"/>
        <w:adjustRightInd w:val="0"/>
        <w:spacing w:after="0" w:line="240" w:lineRule="auto"/>
        <w:jc w:val="both"/>
        <w:rPr>
          <w:rFonts w:ascii="Times New Roman" w:hAnsi="Times New Roman" w:cs="Times New Roman"/>
          <w:sz w:val="24"/>
          <w:szCs w:val="24"/>
        </w:rPr>
      </w:pPr>
    </w:p>
    <w:p w:rsidR="0098408E" w:rsidRDefault="0098408E" w:rsidP="0098408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Dornfeld and Hugill reviewed the process and procedures used to obtain the results: working with task force co-chairs and staff, they first identified a sampling of 10 -12 organizations of similar size and construct as ACS. Interviews were conducted with the chief executive officers (or delegates) of those organizations on the following topics: g</w:t>
      </w:r>
      <w:r w:rsidRPr="0098408E">
        <w:rPr>
          <w:rFonts w:ascii="Times New Roman" w:hAnsi="Times New Roman" w:cs="Times New Roman"/>
          <w:sz w:val="24"/>
          <w:szCs w:val="24"/>
        </w:rPr>
        <w:t>overnance overall</w:t>
      </w:r>
      <w:r>
        <w:rPr>
          <w:rFonts w:ascii="Times New Roman" w:hAnsi="Times New Roman" w:cs="Times New Roman"/>
          <w:sz w:val="24"/>
          <w:szCs w:val="24"/>
        </w:rPr>
        <w:t>; c</w:t>
      </w:r>
      <w:r w:rsidRPr="0098408E">
        <w:rPr>
          <w:rFonts w:ascii="Times New Roman" w:hAnsi="Times New Roman" w:cs="Times New Roman"/>
          <w:sz w:val="24"/>
          <w:szCs w:val="24"/>
        </w:rPr>
        <w:t>hallenges</w:t>
      </w:r>
      <w:r>
        <w:rPr>
          <w:rFonts w:ascii="Times New Roman" w:hAnsi="Times New Roman" w:cs="Times New Roman"/>
          <w:sz w:val="24"/>
          <w:szCs w:val="24"/>
        </w:rPr>
        <w:t>; r</w:t>
      </w:r>
      <w:r w:rsidRPr="0098408E">
        <w:rPr>
          <w:rFonts w:ascii="Times New Roman" w:hAnsi="Times New Roman" w:cs="Times New Roman"/>
          <w:sz w:val="24"/>
          <w:szCs w:val="24"/>
        </w:rPr>
        <w:t>ecent changes</w:t>
      </w:r>
      <w:r>
        <w:rPr>
          <w:rFonts w:ascii="Times New Roman" w:hAnsi="Times New Roman" w:cs="Times New Roman"/>
          <w:sz w:val="24"/>
          <w:szCs w:val="24"/>
        </w:rPr>
        <w:t>; e</w:t>
      </w:r>
      <w:r w:rsidRPr="0098408E">
        <w:rPr>
          <w:rFonts w:ascii="Times New Roman" w:hAnsi="Times New Roman" w:cs="Times New Roman"/>
          <w:sz w:val="24"/>
          <w:szCs w:val="24"/>
        </w:rPr>
        <w:t>lements of board</w:t>
      </w:r>
      <w:r>
        <w:rPr>
          <w:rFonts w:ascii="Times New Roman" w:hAnsi="Times New Roman" w:cs="Times New Roman"/>
          <w:sz w:val="24"/>
          <w:szCs w:val="24"/>
        </w:rPr>
        <w:t xml:space="preserve"> </w:t>
      </w:r>
      <w:r w:rsidRPr="0098408E">
        <w:rPr>
          <w:rFonts w:ascii="Times New Roman" w:hAnsi="Times New Roman" w:cs="Times New Roman"/>
          <w:sz w:val="24"/>
          <w:szCs w:val="24"/>
        </w:rPr>
        <w:t>structure</w:t>
      </w:r>
      <w:r>
        <w:rPr>
          <w:rFonts w:ascii="Times New Roman" w:hAnsi="Times New Roman" w:cs="Times New Roman"/>
          <w:sz w:val="24"/>
          <w:szCs w:val="24"/>
        </w:rPr>
        <w:t>; m</w:t>
      </w:r>
      <w:r w:rsidRPr="0098408E">
        <w:rPr>
          <w:rFonts w:ascii="Times New Roman" w:hAnsi="Times New Roman" w:cs="Times New Roman"/>
          <w:sz w:val="24"/>
          <w:szCs w:val="24"/>
        </w:rPr>
        <w:t>ember engagement</w:t>
      </w:r>
      <w:r>
        <w:rPr>
          <w:rFonts w:ascii="Times New Roman" w:hAnsi="Times New Roman" w:cs="Times New Roman"/>
          <w:sz w:val="24"/>
          <w:szCs w:val="24"/>
        </w:rPr>
        <w:t>; s</w:t>
      </w:r>
      <w:r w:rsidRPr="0098408E">
        <w:rPr>
          <w:rFonts w:ascii="Times New Roman" w:hAnsi="Times New Roman" w:cs="Times New Roman"/>
          <w:sz w:val="24"/>
          <w:szCs w:val="24"/>
        </w:rPr>
        <w:t>trategic speed</w:t>
      </w:r>
      <w:r>
        <w:rPr>
          <w:rFonts w:ascii="Times New Roman" w:hAnsi="Times New Roman" w:cs="Times New Roman"/>
          <w:sz w:val="24"/>
          <w:szCs w:val="24"/>
        </w:rPr>
        <w:t>; c</w:t>
      </w:r>
      <w:r w:rsidRPr="0098408E">
        <w:rPr>
          <w:rFonts w:ascii="Times New Roman" w:hAnsi="Times New Roman" w:cs="Times New Roman"/>
          <w:sz w:val="24"/>
          <w:szCs w:val="24"/>
        </w:rPr>
        <w:t>ommunication</w:t>
      </w:r>
      <w:r>
        <w:rPr>
          <w:rFonts w:ascii="Times New Roman" w:hAnsi="Times New Roman" w:cs="Times New Roman"/>
          <w:sz w:val="24"/>
          <w:szCs w:val="24"/>
        </w:rPr>
        <w:t>; and the t</w:t>
      </w:r>
      <w:r w:rsidRPr="0098408E">
        <w:rPr>
          <w:rFonts w:ascii="Times New Roman" w:hAnsi="Times New Roman" w:cs="Times New Roman"/>
          <w:sz w:val="24"/>
          <w:szCs w:val="24"/>
        </w:rPr>
        <w:t>ransparency of</w:t>
      </w:r>
      <w:r>
        <w:rPr>
          <w:rFonts w:ascii="Times New Roman" w:hAnsi="Times New Roman" w:cs="Times New Roman"/>
          <w:sz w:val="24"/>
          <w:szCs w:val="24"/>
        </w:rPr>
        <w:t xml:space="preserve"> their </w:t>
      </w:r>
      <w:r w:rsidRPr="0098408E">
        <w:rPr>
          <w:rFonts w:ascii="Times New Roman" w:hAnsi="Times New Roman" w:cs="Times New Roman"/>
          <w:sz w:val="24"/>
          <w:szCs w:val="24"/>
        </w:rPr>
        <w:t>governance system</w:t>
      </w:r>
      <w:r>
        <w:rPr>
          <w:rFonts w:ascii="Times New Roman" w:hAnsi="Times New Roman" w:cs="Times New Roman"/>
          <w:sz w:val="24"/>
          <w:szCs w:val="24"/>
        </w:rPr>
        <w:t>. They provided the task force with summary charts profiling each association’s structure</w:t>
      </w:r>
      <w:r w:rsidR="00EF1C66">
        <w:rPr>
          <w:rFonts w:ascii="Times New Roman" w:hAnsi="Times New Roman" w:cs="Times New Roman"/>
          <w:sz w:val="24"/>
          <w:szCs w:val="24"/>
        </w:rPr>
        <w:t xml:space="preserve"> and offered the following observations:</w:t>
      </w:r>
      <w:r>
        <w:rPr>
          <w:rFonts w:ascii="Times New Roman" w:hAnsi="Times New Roman" w:cs="Times New Roman"/>
          <w:sz w:val="24"/>
          <w:szCs w:val="24"/>
        </w:rPr>
        <w:t xml:space="preserve">  </w:t>
      </w:r>
    </w:p>
    <w:p w:rsidR="0098408E" w:rsidRDefault="0098408E" w:rsidP="0098408E">
      <w:pPr>
        <w:autoSpaceDE w:val="0"/>
        <w:autoSpaceDN w:val="0"/>
        <w:adjustRightInd w:val="0"/>
        <w:spacing w:after="0" w:line="240" w:lineRule="auto"/>
        <w:jc w:val="both"/>
        <w:rPr>
          <w:rFonts w:ascii="Times New Roman" w:hAnsi="Times New Roman" w:cs="Times New Roman"/>
          <w:sz w:val="24"/>
          <w:szCs w:val="24"/>
        </w:rPr>
      </w:pPr>
    </w:p>
    <w:p w:rsidR="0098408E" w:rsidRPr="00EF1C66" w:rsidRDefault="00EF1C66" w:rsidP="00EF1C66">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98408E" w:rsidRPr="00EF1C66">
        <w:rPr>
          <w:rFonts w:ascii="Times New Roman" w:hAnsi="Times New Roman" w:cs="Times New Roman"/>
          <w:sz w:val="24"/>
          <w:szCs w:val="24"/>
        </w:rPr>
        <w:t>oday’s governance was built for yesterday’s realities</w:t>
      </w:r>
      <w:r>
        <w:rPr>
          <w:rFonts w:ascii="Times New Roman" w:hAnsi="Times New Roman" w:cs="Times New Roman"/>
          <w:sz w:val="24"/>
          <w:szCs w:val="24"/>
        </w:rPr>
        <w:t xml:space="preserve"> and</w:t>
      </w:r>
      <w:r w:rsidR="0098408E" w:rsidRPr="00EF1C66">
        <w:rPr>
          <w:rFonts w:ascii="Times New Roman" w:hAnsi="Times New Roman" w:cs="Times New Roman"/>
          <w:sz w:val="24"/>
          <w:szCs w:val="24"/>
        </w:rPr>
        <w:t xml:space="preserve"> changing forces require new models of governance</w:t>
      </w:r>
      <w:r w:rsidR="002D586B" w:rsidRPr="00EF1C66">
        <w:rPr>
          <w:rFonts w:ascii="Times New Roman" w:hAnsi="Times New Roman" w:cs="Times New Roman"/>
          <w:sz w:val="24"/>
          <w:szCs w:val="24"/>
        </w:rPr>
        <w:t xml:space="preserve">. Forces cited included </w:t>
      </w:r>
      <w:r w:rsidR="0098408E">
        <w:t>c</w:t>
      </w:r>
      <w:r w:rsidR="0098408E" w:rsidRPr="00EF1C66">
        <w:rPr>
          <w:rFonts w:ascii="Times New Roman" w:hAnsi="Times New Roman" w:cs="Times New Roman"/>
          <w:sz w:val="24"/>
          <w:szCs w:val="24"/>
        </w:rPr>
        <w:t>hallenging economic pressures; overstressed member work lives; generational shifts in membership to a younger demographic with different interests</w:t>
      </w:r>
      <w:r w:rsidR="002D586B" w:rsidRPr="00EF1C66">
        <w:rPr>
          <w:rFonts w:ascii="Times New Roman" w:hAnsi="Times New Roman" w:cs="Times New Roman"/>
          <w:sz w:val="24"/>
          <w:szCs w:val="24"/>
        </w:rPr>
        <w:t>; t</w:t>
      </w:r>
      <w:r w:rsidR="0098408E" w:rsidRPr="00EF1C66">
        <w:rPr>
          <w:rFonts w:ascii="Times New Roman" w:hAnsi="Times New Roman" w:cs="Times New Roman"/>
          <w:sz w:val="24"/>
          <w:szCs w:val="24"/>
        </w:rPr>
        <w:t>echnology and emerging forms</w:t>
      </w:r>
      <w:r w:rsidR="002D586B" w:rsidRPr="00EF1C66">
        <w:rPr>
          <w:rFonts w:ascii="Times New Roman" w:hAnsi="Times New Roman" w:cs="Times New Roman"/>
          <w:sz w:val="24"/>
          <w:szCs w:val="24"/>
        </w:rPr>
        <w:t xml:space="preserve"> </w:t>
      </w:r>
      <w:r w:rsidR="0098408E" w:rsidRPr="00EF1C66">
        <w:rPr>
          <w:rFonts w:ascii="Times New Roman" w:hAnsi="Times New Roman" w:cs="Times New Roman"/>
          <w:sz w:val="24"/>
          <w:szCs w:val="24"/>
        </w:rPr>
        <w:t>of media as both a restraining</w:t>
      </w:r>
      <w:r w:rsidR="002D586B" w:rsidRPr="00EF1C66">
        <w:rPr>
          <w:rFonts w:ascii="Times New Roman" w:hAnsi="Times New Roman" w:cs="Times New Roman"/>
          <w:sz w:val="24"/>
          <w:szCs w:val="24"/>
        </w:rPr>
        <w:t xml:space="preserve"> </w:t>
      </w:r>
      <w:r w:rsidR="0098408E" w:rsidRPr="00EF1C66">
        <w:rPr>
          <w:rFonts w:ascii="Times New Roman" w:hAnsi="Times New Roman" w:cs="Times New Roman"/>
          <w:sz w:val="24"/>
          <w:szCs w:val="24"/>
        </w:rPr>
        <w:t>and an enabling force</w:t>
      </w:r>
      <w:r w:rsidR="002D586B" w:rsidRPr="00EF1C66">
        <w:rPr>
          <w:rFonts w:ascii="Times New Roman" w:hAnsi="Times New Roman" w:cs="Times New Roman"/>
          <w:sz w:val="24"/>
          <w:szCs w:val="24"/>
        </w:rPr>
        <w:t>; c</w:t>
      </w:r>
      <w:r w:rsidR="0098408E" w:rsidRPr="00EF1C66">
        <w:rPr>
          <w:rFonts w:ascii="Times New Roman" w:hAnsi="Times New Roman" w:cs="Times New Roman"/>
          <w:sz w:val="24"/>
          <w:szCs w:val="24"/>
        </w:rPr>
        <w:t>hanges in advocacy strategies</w:t>
      </w:r>
      <w:r w:rsidR="002D586B" w:rsidRPr="00EF1C66">
        <w:rPr>
          <w:rFonts w:ascii="Times New Roman" w:hAnsi="Times New Roman" w:cs="Times New Roman"/>
          <w:sz w:val="24"/>
          <w:szCs w:val="24"/>
        </w:rPr>
        <w:t>; and r</w:t>
      </w:r>
      <w:r w:rsidR="0098408E" w:rsidRPr="00EF1C66">
        <w:rPr>
          <w:rFonts w:ascii="Times New Roman" w:hAnsi="Times New Roman" w:cs="Times New Roman"/>
          <w:sz w:val="24"/>
          <w:szCs w:val="24"/>
        </w:rPr>
        <w:t>esisting “governance creep” as</w:t>
      </w:r>
      <w:r w:rsidR="002D586B" w:rsidRPr="00EF1C66">
        <w:rPr>
          <w:rFonts w:ascii="Times New Roman" w:hAnsi="Times New Roman" w:cs="Times New Roman"/>
          <w:sz w:val="24"/>
          <w:szCs w:val="24"/>
        </w:rPr>
        <w:t xml:space="preserve"> </w:t>
      </w:r>
      <w:r w:rsidR="0098408E" w:rsidRPr="00EF1C66">
        <w:rPr>
          <w:rFonts w:ascii="Times New Roman" w:hAnsi="Times New Roman" w:cs="Times New Roman"/>
          <w:sz w:val="24"/>
          <w:szCs w:val="24"/>
        </w:rPr>
        <w:t>an organization grows in</w:t>
      </w:r>
      <w:r w:rsidR="002D586B" w:rsidRPr="00EF1C66">
        <w:rPr>
          <w:rFonts w:ascii="Times New Roman" w:hAnsi="Times New Roman" w:cs="Times New Roman"/>
          <w:sz w:val="24"/>
          <w:szCs w:val="24"/>
        </w:rPr>
        <w:t xml:space="preserve"> </w:t>
      </w:r>
      <w:r w:rsidR="0098408E" w:rsidRPr="00EF1C66">
        <w:rPr>
          <w:rFonts w:ascii="Times New Roman" w:hAnsi="Times New Roman" w:cs="Times New Roman"/>
          <w:sz w:val="24"/>
          <w:szCs w:val="24"/>
        </w:rPr>
        <w:t>complexity</w:t>
      </w:r>
      <w:r w:rsidR="002D586B" w:rsidRPr="00EF1C66">
        <w:rPr>
          <w:rFonts w:ascii="Times New Roman" w:hAnsi="Times New Roman" w:cs="Times New Roman"/>
          <w:sz w:val="24"/>
          <w:szCs w:val="24"/>
        </w:rPr>
        <w:t>.</w:t>
      </w:r>
    </w:p>
    <w:p w:rsidR="0098408E" w:rsidRDefault="0098408E" w:rsidP="0098408E">
      <w:pPr>
        <w:autoSpaceDE w:val="0"/>
        <w:autoSpaceDN w:val="0"/>
        <w:adjustRightInd w:val="0"/>
        <w:spacing w:after="0" w:line="240" w:lineRule="auto"/>
        <w:jc w:val="both"/>
        <w:rPr>
          <w:rFonts w:ascii="Times New Roman" w:hAnsi="Times New Roman" w:cs="Times New Roman"/>
          <w:sz w:val="24"/>
          <w:szCs w:val="24"/>
        </w:rPr>
      </w:pPr>
    </w:p>
    <w:p w:rsidR="0098408E" w:rsidRPr="00EF1C66" w:rsidRDefault="00EF1C66" w:rsidP="00EF1C66">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L</w:t>
      </w:r>
      <w:r w:rsidR="0098408E" w:rsidRPr="00EF1C66">
        <w:rPr>
          <w:rFonts w:ascii="Times New Roman" w:hAnsi="Times New Roman" w:cs="Times New Roman"/>
          <w:sz w:val="24"/>
          <w:szCs w:val="24"/>
        </w:rPr>
        <w:t>arge councils and committee structures were designed for maximum in-person</w:t>
      </w:r>
      <w:r w:rsidR="002D586B" w:rsidRPr="00EF1C66">
        <w:rPr>
          <w:rFonts w:ascii="Times New Roman" w:hAnsi="Times New Roman" w:cs="Times New Roman"/>
          <w:sz w:val="24"/>
          <w:szCs w:val="24"/>
        </w:rPr>
        <w:t xml:space="preserve"> </w:t>
      </w:r>
      <w:r w:rsidR="0098408E" w:rsidRPr="00EF1C66">
        <w:rPr>
          <w:rFonts w:ascii="Times New Roman" w:hAnsi="Times New Roman" w:cs="Times New Roman"/>
          <w:sz w:val="24"/>
          <w:szCs w:val="24"/>
        </w:rPr>
        <w:t>engagement, well suited to the era from which they came. By today’s standards, many of</w:t>
      </w:r>
      <w:r w:rsidR="002D586B" w:rsidRPr="00EF1C66">
        <w:rPr>
          <w:rFonts w:ascii="Times New Roman" w:hAnsi="Times New Roman" w:cs="Times New Roman"/>
          <w:sz w:val="24"/>
          <w:szCs w:val="24"/>
        </w:rPr>
        <w:t xml:space="preserve"> </w:t>
      </w:r>
      <w:r w:rsidR="0098408E" w:rsidRPr="00EF1C66">
        <w:rPr>
          <w:rFonts w:ascii="Times New Roman" w:hAnsi="Times New Roman" w:cs="Times New Roman"/>
          <w:sz w:val="24"/>
          <w:szCs w:val="24"/>
        </w:rPr>
        <w:t>these structures appear comparatively large and overbearing.</w:t>
      </w:r>
      <w:r w:rsidR="002D586B" w:rsidRPr="00EF1C66">
        <w:rPr>
          <w:rFonts w:ascii="Times New Roman" w:hAnsi="Times New Roman" w:cs="Times New Roman"/>
          <w:sz w:val="24"/>
          <w:szCs w:val="24"/>
        </w:rPr>
        <w:t xml:space="preserve"> E</w:t>
      </w:r>
      <w:r w:rsidR="0098408E" w:rsidRPr="00EF1C66">
        <w:rPr>
          <w:rFonts w:ascii="Times New Roman" w:hAnsi="Times New Roman" w:cs="Times New Roman"/>
          <w:sz w:val="24"/>
          <w:szCs w:val="24"/>
        </w:rPr>
        <w:t>rosion of traditional revenue sources is calling questions about typical ways of working,</w:t>
      </w:r>
      <w:r w:rsidR="002D586B" w:rsidRPr="00EF1C66">
        <w:rPr>
          <w:rFonts w:ascii="Times New Roman" w:hAnsi="Times New Roman" w:cs="Times New Roman"/>
          <w:sz w:val="24"/>
          <w:szCs w:val="24"/>
        </w:rPr>
        <w:t xml:space="preserve"> </w:t>
      </w:r>
      <w:r w:rsidR="0098408E" w:rsidRPr="00EF1C66">
        <w:rPr>
          <w:rFonts w:ascii="Times New Roman" w:hAnsi="Times New Roman" w:cs="Times New Roman"/>
          <w:sz w:val="24"/>
          <w:szCs w:val="24"/>
        </w:rPr>
        <w:t>including how organizations structure their governance.</w:t>
      </w:r>
      <w:r w:rsidR="002D586B" w:rsidRPr="00EF1C66">
        <w:rPr>
          <w:rFonts w:ascii="Times New Roman" w:hAnsi="Times New Roman" w:cs="Times New Roman"/>
          <w:sz w:val="24"/>
          <w:szCs w:val="24"/>
        </w:rPr>
        <w:t xml:space="preserve"> N</w:t>
      </w:r>
      <w:r w:rsidR="0098408E" w:rsidRPr="00EF1C66">
        <w:rPr>
          <w:rFonts w:ascii="Times New Roman" w:hAnsi="Times New Roman" w:cs="Times New Roman"/>
          <w:sz w:val="24"/>
          <w:szCs w:val="24"/>
        </w:rPr>
        <w:t xml:space="preserve">early every organization </w:t>
      </w:r>
      <w:r w:rsidR="002D586B" w:rsidRPr="00EF1C66">
        <w:rPr>
          <w:rFonts w:ascii="Times New Roman" w:hAnsi="Times New Roman" w:cs="Times New Roman"/>
          <w:sz w:val="24"/>
          <w:szCs w:val="24"/>
        </w:rPr>
        <w:t>interviewed</w:t>
      </w:r>
      <w:r w:rsidR="0098408E" w:rsidRPr="00EF1C66">
        <w:rPr>
          <w:rFonts w:ascii="Times New Roman" w:hAnsi="Times New Roman" w:cs="Times New Roman"/>
          <w:sz w:val="24"/>
          <w:szCs w:val="24"/>
        </w:rPr>
        <w:t xml:space="preserve"> was either gearing up for a governance renewal,</w:t>
      </w:r>
      <w:r w:rsidR="002D586B" w:rsidRPr="00EF1C66">
        <w:rPr>
          <w:rFonts w:ascii="Times New Roman" w:hAnsi="Times New Roman" w:cs="Times New Roman"/>
          <w:sz w:val="24"/>
          <w:szCs w:val="24"/>
        </w:rPr>
        <w:t xml:space="preserve"> </w:t>
      </w:r>
      <w:r w:rsidR="0098408E" w:rsidRPr="00EF1C66">
        <w:rPr>
          <w:rFonts w:ascii="Times New Roman" w:hAnsi="Times New Roman" w:cs="Times New Roman"/>
          <w:sz w:val="24"/>
          <w:szCs w:val="24"/>
        </w:rPr>
        <w:t>had one in the recent past, or had recently attempted one that was not successful.</w:t>
      </w:r>
    </w:p>
    <w:p w:rsidR="002D586B" w:rsidRDefault="002D586B" w:rsidP="0098408E">
      <w:pPr>
        <w:autoSpaceDE w:val="0"/>
        <w:autoSpaceDN w:val="0"/>
        <w:adjustRightInd w:val="0"/>
        <w:spacing w:after="0" w:line="240" w:lineRule="auto"/>
        <w:jc w:val="both"/>
        <w:rPr>
          <w:rFonts w:ascii="Times New Roman" w:hAnsi="Times New Roman" w:cs="Times New Roman"/>
          <w:sz w:val="24"/>
          <w:szCs w:val="24"/>
        </w:rPr>
      </w:pPr>
    </w:p>
    <w:p w:rsidR="002D586B" w:rsidRPr="00EF1C66" w:rsidRDefault="00EF1C66" w:rsidP="00EF1C66">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w:t>
      </w:r>
      <w:r w:rsidR="002D586B" w:rsidRPr="00EF1C66">
        <w:rPr>
          <w:rFonts w:ascii="Times New Roman" w:hAnsi="Times New Roman" w:cs="Times New Roman"/>
          <w:sz w:val="24"/>
          <w:szCs w:val="24"/>
        </w:rPr>
        <w:t>ssociation boards are moving to more streamlined, diverse, and competency driven models and structures. Board composition is moving away from representing groups and toward assembling capabilities; and Board responsibilities are getting sharper.</w:t>
      </w:r>
    </w:p>
    <w:p w:rsidR="002D586B" w:rsidRDefault="002D586B" w:rsidP="002D586B">
      <w:pPr>
        <w:autoSpaceDE w:val="0"/>
        <w:autoSpaceDN w:val="0"/>
        <w:adjustRightInd w:val="0"/>
        <w:spacing w:after="0" w:line="240" w:lineRule="auto"/>
        <w:jc w:val="both"/>
        <w:rPr>
          <w:rFonts w:ascii="Times New Roman" w:hAnsi="Times New Roman" w:cs="Times New Roman"/>
          <w:sz w:val="24"/>
          <w:szCs w:val="24"/>
        </w:rPr>
      </w:pPr>
    </w:p>
    <w:p w:rsidR="002D586B" w:rsidRPr="00EF1C66" w:rsidRDefault="002D586B" w:rsidP="00EF1C66">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EF1C66">
        <w:rPr>
          <w:rFonts w:ascii="Times New Roman" w:hAnsi="Times New Roman" w:cs="Times New Roman"/>
          <w:sz w:val="24"/>
          <w:szCs w:val="24"/>
        </w:rPr>
        <w:t>Representative bodies (council, house of delegates, assembly) are shifting from decision making to shaping policy.  Representative bodies with a clearer role are seen as more effective and have common elements.  They require significant leadership and staff support, and make good use of these resources; are effective in shaping policy and meaningfully engaging members; understand its strongest role is policy formation rather than fiduciary responsibility; and have in place an effective onboarding process to help new members understand the structure and function.</w:t>
      </w:r>
    </w:p>
    <w:p w:rsidR="002D586B" w:rsidRDefault="002D586B" w:rsidP="002D586B">
      <w:pPr>
        <w:autoSpaceDE w:val="0"/>
        <w:autoSpaceDN w:val="0"/>
        <w:adjustRightInd w:val="0"/>
        <w:spacing w:after="0" w:line="240" w:lineRule="auto"/>
        <w:jc w:val="both"/>
        <w:rPr>
          <w:rFonts w:ascii="Times New Roman" w:hAnsi="Times New Roman" w:cs="Times New Roman"/>
          <w:sz w:val="24"/>
          <w:szCs w:val="24"/>
        </w:rPr>
      </w:pPr>
    </w:p>
    <w:p w:rsidR="002D586B" w:rsidRPr="006E4A99" w:rsidRDefault="002D586B" w:rsidP="006E4A99">
      <w:pPr>
        <w:pStyle w:val="ListParagraph"/>
        <w:numPr>
          <w:ilvl w:val="0"/>
          <w:numId w:val="6"/>
        </w:numPr>
        <w:autoSpaceDE w:val="0"/>
        <w:autoSpaceDN w:val="0"/>
        <w:adjustRightInd w:val="0"/>
        <w:spacing w:after="0" w:line="240" w:lineRule="auto"/>
        <w:jc w:val="both"/>
        <w:rPr>
          <w:rFonts w:ascii="Times New Roman" w:hAnsi="Times New Roman" w:cs="Times New Roman"/>
          <w:sz w:val="24"/>
          <w:szCs w:val="24"/>
        </w:rPr>
      </w:pPr>
      <w:r w:rsidRPr="006E4A99">
        <w:rPr>
          <w:rFonts w:ascii="Times New Roman" w:hAnsi="Times New Roman" w:cs="Times New Roman"/>
          <w:sz w:val="24"/>
          <w:szCs w:val="24"/>
        </w:rPr>
        <w:t>Several executives also cited the value of smaller committees for accelerating work, and that committees and task forces are now more focused on being primary vehicles for member engagement and strategic execution.</w:t>
      </w:r>
    </w:p>
    <w:p w:rsidR="002D586B" w:rsidRDefault="002D586B" w:rsidP="0098408E">
      <w:pPr>
        <w:autoSpaceDE w:val="0"/>
        <w:autoSpaceDN w:val="0"/>
        <w:adjustRightInd w:val="0"/>
        <w:spacing w:after="0" w:line="240" w:lineRule="auto"/>
        <w:jc w:val="both"/>
        <w:rPr>
          <w:rFonts w:ascii="Times New Roman" w:hAnsi="Times New Roman" w:cs="Times New Roman"/>
          <w:sz w:val="24"/>
          <w:szCs w:val="24"/>
        </w:rPr>
      </w:pPr>
    </w:p>
    <w:p w:rsidR="00DA5C99" w:rsidRDefault="006E4A99" w:rsidP="00DA5C9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During the discussion that followed, task force members offered several comments: ACS Council appears to be an outlier when it comes to size</w:t>
      </w:r>
      <w:bookmarkStart w:id="0" w:name="_GoBack"/>
      <w:bookmarkEnd w:id="0"/>
      <w:r>
        <w:rPr>
          <w:rFonts w:ascii="Times New Roman" w:hAnsi="Times New Roman" w:cs="Times New Roman"/>
          <w:sz w:val="24"/>
          <w:szCs w:val="24"/>
        </w:rPr>
        <w:t>, but our Board is in good range; unlike a small percentage of those interviewed, ACS’s Board is not appointed and is not a combination of appointed and elected; governance needs to be responsive – how are we responsive, especially to emerging populations; how could mature members act in a mentoring capacity; how would term limits affect size; what would be the effect of an incremental shift in Council to a smaller advisory body; do members want to be on committees or otherwise engaged; is our structu</w:t>
      </w:r>
      <w:r w:rsidR="00784B07">
        <w:rPr>
          <w:rFonts w:ascii="Times New Roman" w:hAnsi="Times New Roman" w:cs="Times New Roman"/>
          <w:sz w:val="24"/>
          <w:szCs w:val="24"/>
        </w:rPr>
        <w:t xml:space="preserve">re really the issue, or </w:t>
      </w:r>
      <w:r>
        <w:rPr>
          <w:rFonts w:ascii="Times New Roman" w:hAnsi="Times New Roman" w:cs="Times New Roman"/>
          <w:sz w:val="24"/>
          <w:szCs w:val="24"/>
        </w:rPr>
        <w:t xml:space="preserve"> rather clarity of roles by each governing body.</w:t>
      </w:r>
    </w:p>
    <w:p w:rsidR="0037415C" w:rsidRDefault="0037415C" w:rsidP="00DA5C99">
      <w:pPr>
        <w:autoSpaceDE w:val="0"/>
        <w:autoSpaceDN w:val="0"/>
        <w:adjustRightInd w:val="0"/>
        <w:spacing w:after="0" w:line="240" w:lineRule="auto"/>
        <w:jc w:val="both"/>
        <w:rPr>
          <w:rFonts w:ascii="Times New Roman" w:hAnsi="Times New Roman" w:cs="Times New Roman"/>
          <w:sz w:val="24"/>
          <w:szCs w:val="24"/>
        </w:rPr>
      </w:pPr>
    </w:p>
    <w:p w:rsidR="0037415C" w:rsidRDefault="0037415C" w:rsidP="00DA5C9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At the conclusion of the discussion, CFAR distributed two questions derived from the presentation, and asked task force members to complete “one minute essays” in response. The essays were collected and will be compiled and shared with the task force at a later time.</w:t>
      </w:r>
    </w:p>
    <w:p w:rsidR="006E4A99" w:rsidRDefault="006E4A99" w:rsidP="00DA5C99">
      <w:pPr>
        <w:autoSpaceDE w:val="0"/>
        <w:autoSpaceDN w:val="0"/>
        <w:adjustRightInd w:val="0"/>
        <w:spacing w:after="0" w:line="240" w:lineRule="auto"/>
        <w:jc w:val="both"/>
        <w:rPr>
          <w:rFonts w:ascii="Times New Roman" w:hAnsi="Times New Roman" w:cs="Times New Roman"/>
          <w:sz w:val="24"/>
          <w:szCs w:val="24"/>
        </w:rPr>
      </w:pPr>
    </w:p>
    <w:p w:rsidR="00C50985" w:rsidRPr="00C50985" w:rsidRDefault="00F14A74" w:rsidP="00F14A74">
      <w:pPr>
        <w:rPr>
          <w:rFonts w:ascii="Times New Roman" w:hAnsi="Times New Roman" w:cs="Times New Roman"/>
          <w:sz w:val="24"/>
          <w:szCs w:val="24"/>
        </w:rPr>
      </w:pPr>
      <w:r w:rsidRPr="00F14A74">
        <w:rPr>
          <w:rFonts w:ascii="Times New Roman" w:hAnsi="Times New Roman" w:cs="Times New Roman"/>
          <w:b/>
          <w:sz w:val="24"/>
          <w:szCs w:val="24"/>
        </w:rPr>
        <w:t>Working Group</w:t>
      </w:r>
      <w:r>
        <w:rPr>
          <w:rFonts w:ascii="Times New Roman" w:hAnsi="Times New Roman" w:cs="Times New Roman"/>
          <w:b/>
          <w:sz w:val="24"/>
          <w:szCs w:val="24"/>
        </w:rPr>
        <w:t xml:space="preserve"> on Constitution and Bylaws</w:t>
      </w:r>
      <w:r w:rsidRPr="00F14A74">
        <w:rPr>
          <w:rFonts w:ascii="Times New Roman" w:hAnsi="Times New Roman" w:cs="Times New Roman"/>
          <w:b/>
          <w:sz w:val="24"/>
          <w:szCs w:val="24"/>
        </w:rPr>
        <w:t>:</w:t>
      </w:r>
      <w:r w:rsidRPr="00F14A74">
        <w:rPr>
          <w:rFonts w:ascii="Times New Roman" w:hAnsi="Times New Roman" w:cs="Times New Roman"/>
          <w:sz w:val="24"/>
          <w:szCs w:val="24"/>
        </w:rPr>
        <w:t xml:space="preserve"> </w:t>
      </w:r>
      <w:r>
        <w:rPr>
          <w:rFonts w:ascii="Times New Roman" w:hAnsi="Times New Roman" w:cs="Times New Roman"/>
          <w:sz w:val="24"/>
          <w:szCs w:val="24"/>
        </w:rPr>
        <w:t xml:space="preserve">At its November 19, 2016 meeting the task force agreed that </w:t>
      </w:r>
      <w:r w:rsidR="00C50985" w:rsidRPr="00C50985">
        <w:rPr>
          <w:rFonts w:ascii="Times New Roman" w:hAnsi="Times New Roman" w:cs="Times New Roman"/>
          <w:sz w:val="24"/>
          <w:szCs w:val="24"/>
        </w:rPr>
        <w:t>the Parallel Activities Working Group would change to a working group looking at streamlining and other changes to the ACS Constitution and Bylaws.</w:t>
      </w:r>
      <w:r>
        <w:rPr>
          <w:rFonts w:ascii="Times New Roman" w:hAnsi="Times New Roman" w:cs="Times New Roman"/>
          <w:sz w:val="24"/>
          <w:szCs w:val="24"/>
        </w:rPr>
        <w:t xml:space="preserve"> Jim Carver, chair, gave a </w:t>
      </w:r>
      <w:r w:rsidR="00594991">
        <w:rPr>
          <w:rFonts w:ascii="Times New Roman" w:hAnsi="Times New Roman" w:cs="Times New Roman"/>
          <w:sz w:val="24"/>
          <w:szCs w:val="24"/>
        </w:rPr>
        <w:t>status</w:t>
      </w:r>
      <w:r>
        <w:rPr>
          <w:rFonts w:ascii="Times New Roman" w:hAnsi="Times New Roman" w:cs="Times New Roman"/>
          <w:sz w:val="24"/>
          <w:szCs w:val="24"/>
        </w:rPr>
        <w:t xml:space="preserve"> report on the </w:t>
      </w:r>
      <w:r w:rsidR="006C44E3">
        <w:rPr>
          <w:rFonts w:ascii="Times New Roman" w:hAnsi="Times New Roman" w:cs="Times New Roman"/>
          <w:sz w:val="24"/>
          <w:szCs w:val="24"/>
        </w:rPr>
        <w:t>group’s</w:t>
      </w:r>
      <w:r w:rsidR="00594991">
        <w:rPr>
          <w:rFonts w:ascii="Times New Roman" w:hAnsi="Times New Roman" w:cs="Times New Roman"/>
          <w:sz w:val="24"/>
          <w:szCs w:val="24"/>
        </w:rPr>
        <w:t xml:space="preserve"> activities to date. The group has begun a section</w:t>
      </w:r>
      <w:r w:rsidR="00784B07">
        <w:rPr>
          <w:rFonts w:ascii="Times New Roman" w:hAnsi="Times New Roman" w:cs="Times New Roman"/>
          <w:sz w:val="24"/>
          <w:szCs w:val="24"/>
        </w:rPr>
        <w:t>-by-</w:t>
      </w:r>
      <w:r w:rsidR="00594991">
        <w:rPr>
          <w:rFonts w:ascii="Times New Roman" w:hAnsi="Times New Roman" w:cs="Times New Roman"/>
          <w:sz w:val="24"/>
          <w:szCs w:val="24"/>
        </w:rPr>
        <w:t>section review of Constitution, Bylaws and Regulations</w:t>
      </w:r>
      <w:r w:rsidR="00784B07">
        <w:rPr>
          <w:rFonts w:ascii="Times New Roman" w:hAnsi="Times New Roman" w:cs="Times New Roman"/>
          <w:sz w:val="24"/>
          <w:szCs w:val="24"/>
        </w:rPr>
        <w:t>,</w:t>
      </w:r>
      <w:r w:rsidR="00594991">
        <w:rPr>
          <w:rFonts w:ascii="Times New Roman" w:hAnsi="Times New Roman" w:cs="Times New Roman"/>
          <w:sz w:val="24"/>
          <w:szCs w:val="24"/>
        </w:rPr>
        <w:t xml:space="preserve"> guided by three criteria: are there things that are clearly in the wrong place and need to be moved; are there things that are probably in wrong place but require further discussion; and are there things of a controversial nature that should be postponed.  The results are not quite ready for circulation</w:t>
      </w:r>
      <w:r w:rsidR="00784B07">
        <w:rPr>
          <w:rFonts w:ascii="Times New Roman" w:hAnsi="Times New Roman" w:cs="Times New Roman"/>
          <w:sz w:val="24"/>
          <w:szCs w:val="24"/>
        </w:rPr>
        <w:t>,</w:t>
      </w:r>
      <w:r w:rsidR="00594991">
        <w:rPr>
          <w:rFonts w:ascii="Times New Roman" w:hAnsi="Times New Roman" w:cs="Times New Roman"/>
          <w:sz w:val="24"/>
          <w:szCs w:val="24"/>
        </w:rPr>
        <w:t xml:space="preserve"> as some need more detail. Distribution to the task force is likely to occur in 2 – 3 </w:t>
      </w:r>
      <w:r w:rsidR="007204A4">
        <w:rPr>
          <w:rFonts w:ascii="Times New Roman" w:hAnsi="Times New Roman" w:cs="Times New Roman"/>
          <w:sz w:val="24"/>
          <w:szCs w:val="24"/>
        </w:rPr>
        <w:t>weeks’ time</w:t>
      </w:r>
      <w:r w:rsidR="00594991">
        <w:rPr>
          <w:rFonts w:ascii="Times New Roman" w:hAnsi="Times New Roman" w:cs="Times New Roman"/>
          <w:sz w:val="24"/>
          <w:szCs w:val="24"/>
        </w:rPr>
        <w:t>.</w:t>
      </w:r>
    </w:p>
    <w:p w:rsidR="007204A4" w:rsidRPr="007204A4" w:rsidRDefault="007204A4" w:rsidP="00D06C3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sz w:val="24"/>
          <w:szCs w:val="24"/>
        </w:rPr>
        <w:t xml:space="preserve">Models of Governance: </w:t>
      </w:r>
      <w:r>
        <w:rPr>
          <w:rFonts w:ascii="Times New Roman" w:hAnsi="Times New Roman" w:cs="Times New Roman"/>
          <w:sz w:val="24"/>
          <w:szCs w:val="24"/>
        </w:rPr>
        <w:t>The three models of governance reported on earlier by Paul Jagodzinski were revisited</w:t>
      </w:r>
      <w:r w:rsidR="006A6658">
        <w:rPr>
          <w:rFonts w:ascii="Times New Roman" w:hAnsi="Times New Roman" w:cs="Times New Roman"/>
          <w:sz w:val="24"/>
          <w:szCs w:val="24"/>
        </w:rPr>
        <w:t xml:space="preserve"> in detail</w:t>
      </w:r>
      <w:r>
        <w:rPr>
          <w:rFonts w:ascii="Times New Roman" w:hAnsi="Times New Roman" w:cs="Times New Roman"/>
          <w:sz w:val="24"/>
          <w:szCs w:val="24"/>
        </w:rPr>
        <w:t xml:space="preserve"> for additional comments and suggestions. It was suggested that perhaps the governance structure of the Society might be aligned with the objects of the Society/purpose of the corporation; that the Three Body Model might be updated to align with information presented by CFAR (generative, deliberative, fiduciary); that the roles of the Board and Council be clarified</w:t>
      </w:r>
      <w:r w:rsidR="006A6658">
        <w:rPr>
          <w:rFonts w:ascii="Times New Roman" w:hAnsi="Times New Roman" w:cs="Times New Roman"/>
          <w:sz w:val="24"/>
          <w:szCs w:val="24"/>
        </w:rPr>
        <w:t xml:space="preserve"> as to function and allow form to follow; that the Virus Model is more of a philosophical construct – neither proactive nor strategic – but it does allow for more ad hoc activities.</w:t>
      </w:r>
      <w:r>
        <w:rPr>
          <w:rFonts w:ascii="Times New Roman" w:hAnsi="Times New Roman" w:cs="Times New Roman"/>
          <w:sz w:val="24"/>
          <w:szCs w:val="24"/>
        </w:rPr>
        <w:t xml:space="preserve"> Jagodzinski </w:t>
      </w:r>
      <w:r w:rsidR="006A6658">
        <w:rPr>
          <w:rFonts w:ascii="Times New Roman" w:hAnsi="Times New Roman" w:cs="Times New Roman"/>
          <w:sz w:val="24"/>
          <w:szCs w:val="24"/>
        </w:rPr>
        <w:t>stated that he and co-chair Carroll would take into consideration the comments and suggestions received during the discussion and propose a conceptual, high level model(s) of governance.</w:t>
      </w:r>
    </w:p>
    <w:p w:rsidR="007204A4" w:rsidRDefault="007204A4" w:rsidP="00D06C33">
      <w:pPr>
        <w:autoSpaceDE w:val="0"/>
        <w:autoSpaceDN w:val="0"/>
        <w:adjustRightInd w:val="0"/>
        <w:spacing w:after="0" w:line="240" w:lineRule="auto"/>
        <w:jc w:val="both"/>
        <w:rPr>
          <w:rFonts w:ascii="Times New Roman" w:hAnsi="Times New Roman" w:cs="Times New Roman"/>
          <w:b/>
          <w:sz w:val="24"/>
          <w:szCs w:val="24"/>
        </w:rPr>
      </w:pPr>
    </w:p>
    <w:p w:rsidR="00D06C33" w:rsidRDefault="00726789" w:rsidP="00D06C33">
      <w:pPr>
        <w:autoSpaceDE w:val="0"/>
        <w:autoSpaceDN w:val="0"/>
        <w:adjustRightInd w:val="0"/>
        <w:spacing w:after="0" w:line="240" w:lineRule="auto"/>
        <w:jc w:val="both"/>
        <w:rPr>
          <w:rFonts w:ascii="Times New Roman" w:hAnsi="Times New Roman" w:cs="Times New Roman"/>
          <w:sz w:val="24"/>
          <w:szCs w:val="24"/>
        </w:rPr>
      </w:pPr>
      <w:r w:rsidRPr="00726789">
        <w:rPr>
          <w:rFonts w:ascii="Times New Roman" w:hAnsi="Times New Roman" w:cs="Times New Roman"/>
          <w:b/>
          <w:sz w:val="24"/>
          <w:szCs w:val="24"/>
        </w:rPr>
        <w:t>Concluding Thoughts and Next Steps</w:t>
      </w:r>
      <w:r w:rsidR="00094E11">
        <w:rPr>
          <w:rFonts w:ascii="Times New Roman" w:hAnsi="Times New Roman" w:cs="Times New Roman"/>
          <w:b/>
          <w:sz w:val="24"/>
          <w:szCs w:val="24"/>
        </w:rPr>
        <w:t>:</w:t>
      </w:r>
      <w:r>
        <w:rPr>
          <w:rFonts w:ascii="Times New Roman" w:hAnsi="Times New Roman" w:cs="Times New Roman"/>
          <w:sz w:val="24"/>
          <w:szCs w:val="24"/>
        </w:rPr>
        <w:t xml:space="preserve"> </w:t>
      </w:r>
      <w:r w:rsidR="00094E11">
        <w:rPr>
          <w:rFonts w:ascii="Times New Roman" w:hAnsi="Times New Roman" w:cs="Times New Roman"/>
          <w:sz w:val="24"/>
          <w:szCs w:val="24"/>
        </w:rPr>
        <w:t>T</w:t>
      </w:r>
      <w:r w:rsidRPr="00CA703B">
        <w:rPr>
          <w:rFonts w:ascii="Times New Roman" w:hAnsi="Times New Roman" w:cs="Times New Roman"/>
          <w:sz w:val="24"/>
          <w:szCs w:val="24"/>
        </w:rPr>
        <w:t xml:space="preserve">he task force </w:t>
      </w:r>
      <w:r w:rsidR="00CA1FFA">
        <w:rPr>
          <w:rFonts w:ascii="Times New Roman" w:hAnsi="Times New Roman" w:cs="Times New Roman"/>
          <w:sz w:val="24"/>
          <w:szCs w:val="24"/>
        </w:rPr>
        <w:t>affirmed</w:t>
      </w:r>
      <w:r w:rsidR="00094E11">
        <w:rPr>
          <w:rFonts w:ascii="Times New Roman" w:hAnsi="Times New Roman" w:cs="Times New Roman"/>
          <w:sz w:val="24"/>
          <w:szCs w:val="24"/>
        </w:rPr>
        <w:t xml:space="preserve"> its previous decision November 19, 2016</w:t>
      </w:r>
      <w:r w:rsidRPr="00CA703B">
        <w:rPr>
          <w:rFonts w:ascii="Times New Roman" w:hAnsi="Times New Roman" w:cs="Times New Roman"/>
          <w:sz w:val="24"/>
          <w:szCs w:val="24"/>
        </w:rPr>
        <w:t xml:space="preserve"> to hold a special discussion at Council this spring</w:t>
      </w:r>
      <w:r w:rsidR="00844A92">
        <w:rPr>
          <w:rFonts w:ascii="Times New Roman" w:hAnsi="Times New Roman" w:cs="Times New Roman"/>
          <w:sz w:val="24"/>
          <w:szCs w:val="24"/>
        </w:rPr>
        <w:t xml:space="preserve"> to be led by Mary and Paul</w:t>
      </w:r>
      <w:r w:rsidRPr="00CA703B">
        <w:rPr>
          <w:rFonts w:ascii="Times New Roman" w:hAnsi="Times New Roman" w:cs="Times New Roman"/>
          <w:sz w:val="24"/>
          <w:szCs w:val="24"/>
        </w:rPr>
        <w:t xml:space="preserve"> on how we might reframe governance</w:t>
      </w:r>
      <w:r w:rsidR="00844A92">
        <w:rPr>
          <w:rFonts w:ascii="Times New Roman" w:hAnsi="Times New Roman" w:cs="Times New Roman"/>
          <w:sz w:val="24"/>
          <w:szCs w:val="24"/>
        </w:rPr>
        <w:t>,</w:t>
      </w:r>
      <w:r w:rsidRPr="00CA703B">
        <w:rPr>
          <w:rFonts w:ascii="Times New Roman" w:hAnsi="Times New Roman" w:cs="Times New Roman"/>
          <w:sz w:val="24"/>
          <w:szCs w:val="24"/>
        </w:rPr>
        <w:t xml:space="preserve"> and </w:t>
      </w:r>
      <w:r w:rsidR="00844A92">
        <w:rPr>
          <w:rFonts w:ascii="Times New Roman" w:hAnsi="Times New Roman" w:cs="Times New Roman"/>
          <w:sz w:val="24"/>
          <w:szCs w:val="24"/>
        </w:rPr>
        <w:t xml:space="preserve">that members of the task force will </w:t>
      </w:r>
      <w:r w:rsidRPr="00CA703B">
        <w:rPr>
          <w:rFonts w:ascii="Times New Roman" w:hAnsi="Times New Roman" w:cs="Times New Roman"/>
          <w:sz w:val="24"/>
          <w:szCs w:val="24"/>
        </w:rPr>
        <w:t>present at caucus</w:t>
      </w:r>
      <w:r w:rsidR="00844A92">
        <w:rPr>
          <w:rFonts w:ascii="Times New Roman" w:hAnsi="Times New Roman" w:cs="Times New Roman"/>
          <w:sz w:val="24"/>
          <w:szCs w:val="24"/>
        </w:rPr>
        <w:t>es</w:t>
      </w:r>
      <w:r w:rsidRPr="00CA703B">
        <w:rPr>
          <w:rFonts w:ascii="Times New Roman" w:hAnsi="Times New Roman" w:cs="Times New Roman"/>
          <w:sz w:val="24"/>
          <w:szCs w:val="24"/>
        </w:rPr>
        <w:t xml:space="preserve"> </w:t>
      </w:r>
      <w:r>
        <w:rPr>
          <w:rFonts w:ascii="Times New Roman" w:hAnsi="Times New Roman" w:cs="Times New Roman"/>
          <w:sz w:val="24"/>
          <w:szCs w:val="24"/>
        </w:rPr>
        <w:t xml:space="preserve">and committee </w:t>
      </w:r>
      <w:r w:rsidRPr="00CA703B">
        <w:rPr>
          <w:rFonts w:ascii="Times New Roman" w:hAnsi="Times New Roman" w:cs="Times New Roman"/>
          <w:sz w:val="24"/>
          <w:szCs w:val="24"/>
        </w:rPr>
        <w:t>meetings on the activities of the task force and to get input, as needed.</w:t>
      </w:r>
      <w:r w:rsidR="00CE403E">
        <w:rPr>
          <w:rFonts w:ascii="Times New Roman" w:hAnsi="Times New Roman" w:cs="Times New Roman"/>
          <w:sz w:val="24"/>
          <w:szCs w:val="24"/>
        </w:rPr>
        <w:t xml:space="preserve"> </w:t>
      </w:r>
    </w:p>
    <w:p w:rsidR="00CE403E" w:rsidRDefault="00CE403E" w:rsidP="00D06C33">
      <w:pPr>
        <w:autoSpaceDE w:val="0"/>
        <w:autoSpaceDN w:val="0"/>
        <w:adjustRightInd w:val="0"/>
        <w:spacing w:after="0" w:line="240" w:lineRule="auto"/>
        <w:jc w:val="both"/>
        <w:rPr>
          <w:rFonts w:ascii="Times New Roman" w:hAnsi="Times New Roman" w:cs="Times New Roman"/>
          <w:sz w:val="24"/>
          <w:szCs w:val="24"/>
        </w:rPr>
      </w:pPr>
    </w:p>
    <w:p w:rsidR="00844A92" w:rsidRDefault="00CE403E" w:rsidP="00D06C3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Stakeholder Engagement group will work on materials for the San Francisco meeting:</w:t>
      </w:r>
      <w:r w:rsidR="00844A92">
        <w:rPr>
          <w:rFonts w:ascii="Times New Roman" w:hAnsi="Times New Roman" w:cs="Times New Roman"/>
          <w:sz w:val="24"/>
          <w:szCs w:val="24"/>
        </w:rPr>
        <w:t xml:space="preserve"> v</w:t>
      </w:r>
      <w:r>
        <w:rPr>
          <w:rFonts w:ascii="Times New Roman" w:hAnsi="Times New Roman" w:cs="Times New Roman"/>
          <w:sz w:val="24"/>
          <w:szCs w:val="24"/>
        </w:rPr>
        <w:t>ideo</w:t>
      </w:r>
      <w:r w:rsidR="00844A92">
        <w:rPr>
          <w:rFonts w:ascii="Times New Roman" w:hAnsi="Times New Roman" w:cs="Times New Roman"/>
          <w:sz w:val="24"/>
          <w:szCs w:val="24"/>
        </w:rPr>
        <w:t xml:space="preserve">; </w:t>
      </w:r>
      <w:r>
        <w:rPr>
          <w:rFonts w:ascii="Times New Roman" w:hAnsi="Times New Roman" w:cs="Times New Roman"/>
          <w:sz w:val="24"/>
          <w:szCs w:val="24"/>
        </w:rPr>
        <w:t>PowerPoint with talking points</w:t>
      </w:r>
      <w:r w:rsidR="00844A92">
        <w:rPr>
          <w:rFonts w:ascii="Times New Roman" w:hAnsi="Times New Roman" w:cs="Times New Roman"/>
          <w:sz w:val="24"/>
          <w:szCs w:val="24"/>
        </w:rPr>
        <w:t xml:space="preserve"> and </w:t>
      </w:r>
      <w:r>
        <w:rPr>
          <w:rFonts w:ascii="Times New Roman" w:hAnsi="Times New Roman" w:cs="Times New Roman"/>
          <w:sz w:val="24"/>
          <w:szCs w:val="24"/>
        </w:rPr>
        <w:t>FAQs</w:t>
      </w:r>
      <w:r w:rsidR="00844A92">
        <w:rPr>
          <w:rFonts w:ascii="Times New Roman" w:hAnsi="Times New Roman" w:cs="Times New Roman"/>
          <w:sz w:val="24"/>
          <w:szCs w:val="24"/>
        </w:rPr>
        <w:t xml:space="preserve"> for committees (especially non-Councilor committees) and caucuses.</w:t>
      </w:r>
    </w:p>
    <w:p w:rsidR="00844A92" w:rsidRDefault="00844A92" w:rsidP="00D06C33">
      <w:pPr>
        <w:autoSpaceDE w:val="0"/>
        <w:autoSpaceDN w:val="0"/>
        <w:adjustRightInd w:val="0"/>
        <w:spacing w:after="0" w:line="240" w:lineRule="auto"/>
        <w:jc w:val="both"/>
        <w:rPr>
          <w:rFonts w:ascii="Times New Roman" w:hAnsi="Times New Roman" w:cs="Times New Roman"/>
          <w:sz w:val="24"/>
          <w:szCs w:val="24"/>
        </w:rPr>
      </w:pPr>
    </w:p>
    <w:p w:rsidR="00844A92" w:rsidRDefault="00844A92" w:rsidP="00D06C3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Making the Case group will provide a revised Vision Statement for inclusion in the Council agenda.</w:t>
      </w:r>
    </w:p>
    <w:p w:rsidR="00784B07" w:rsidRDefault="00784B07" w:rsidP="00D06C33">
      <w:pPr>
        <w:autoSpaceDE w:val="0"/>
        <w:autoSpaceDN w:val="0"/>
        <w:adjustRightInd w:val="0"/>
        <w:spacing w:after="0" w:line="240" w:lineRule="auto"/>
        <w:jc w:val="both"/>
        <w:rPr>
          <w:rFonts w:ascii="Times New Roman" w:hAnsi="Times New Roman" w:cs="Times New Roman"/>
          <w:sz w:val="24"/>
          <w:szCs w:val="24"/>
        </w:rPr>
      </w:pPr>
    </w:p>
    <w:p w:rsidR="00844A92" w:rsidRDefault="00844A92" w:rsidP="00844A92">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Staff will prepare the presentation to Council, incorporating some of </w:t>
      </w:r>
      <w:r w:rsidR="00784B07">
        <w:rPr>
          <w:rFonts w:ascii="Times New Roman" w:hAnsi="Times New Roman" w:cs="Times New Roman"/>
          <w:sz w:val="24"/>
          <w:szCs w:val="24"/>
        </w:rPr>
        <w:t>Lewis</w:t>
      </w:r>
      <w:r>
        <w:rPr>
          <w:rFonts w:ascii="Times New Roman" w:hAnsi="Times New Roman" w:cs="Times New Roman"/>
          <w:sz w:val="24"/>
          <w:szCs w:val="24"/>
        </w:rPr>
        <w:t>’s presentation on the Founding Documents and the survey questions as developed by the Poll Working Group.</w:t>
      </w:r>
    </w:p>
    <w:p w:rsidR="00D06C33" w:rsidRPr="00CA703B" w:rsidRDefault="00D06C33" w:rsidP="00D06C33">
      <w:pPr>
        <w:autoSpaceDE w:val="0"/>
        <w:autoSpaceDN w:val="0"/>
        <w:adjustRightInd w:val="0"/>
        <w:spacing w:after="0" w:line="240" w:lineRule="auto"/>
        <w:jc w:val="both"/>
        <w:rPr>
          <w:rFonts w:ascii="Times New Roman" w:hAnsi="Times New Roman" w:cs="Times New Roman"/>
          <w:sz w:val="24"/>
          <w:szCs w:val="24"/>
        </w:rPr>
      </w:pPr>
    </w:p>
    <w:p w:rsidR="00DA5C99" w:rsidRDefault="00A4572B" w:rsidP="00D06C33">
      <w:pPr>
        <w:autoSpaceDE w:val="0"/>
        <w:autoSpaceDN w:val="0"/>
        <w:adjustRightInd w:val="0"/>
        <w:spacing w:after="0" w:line="240" w:lineRule="auto"/>
        <w:jc w:val="both"/>
        <w:rPr>
          <w:rFonts w:ascii="Times New Roman" w:hAnsi="Times New Roman" w:cs="Times New Roman"/>
          <w:sz w:val="24"/>
          <w:szCs w:val="24"/>
        </w:rPr>
      </w:pPr>
      <w:r w:rsidRPr="00CA703B">
        <w:rPr>
          <w:rFonts w:ascii="Times New Roman" w:hAnsi="Times New Roman" w:cs="Times New Roman"/>
          <w:sz w:val="24"/>
          <w:szCs w:val="24"/>
        </w:rPr>
        <w:t>The t</w:t>
      </w:r>
      <w:r w:rsidR="000B583E">
        <w:rPr>
          <w:rFonts w:ascii="Times New Roman" w:hAnsi="Times New Roman" w:cs="Times New Roman"/>
          <w:sz w:val="24"/>
          <w:szCs w:val="24"/>
        </w:rPr>
        <w:t>ask force AGREED to meet at the Spring ACS National Meeting in San Francisco, on April 5</w:t>
      </w:r>
      <w:r w:rsidR="006C44E3">
        <w:rPr>
          <w:rFonts w:ascii="Times New Roman" w:hAnsi="Times New Roman" w:cs="Times New Roman"/>
          <w:sz w:val="24"/>
          <w:szCs w:val="24"/>
        </w:rPr>
        <w:t xml:space="preserve"> (</w:t>
      </w:r>
      <w:r w:rsidR="000B583E">
        <w:rPr>
          <w:rFonts w:ascii="Times New Roman" w:hAnsi="Times New Roman" w:cs="Times New Roman"/>
          <w:sz w:val="24"/>
          <w:szCs w:val="24"/>
        </w:rPr>
        <w:t>following the Council meeting until 5 p.m.</w:t>
      </w:r>
      <w:r w:rsidR="006C44E3">
        <w:rPr>
          <w:rFonts w:ascii="Times New Roman" w:hAnsi="Times New Roman" w:cs="Times New Roman"/>
          <w:sz w:val="24"/>
          <w:szCs w:val="24"/>
        </w:rPr>
        <w:t>) and at the Fall ACS National Meeting in Washington, D.C. (August) at a time to be determined by poll.</w:t>
      </w:r>
      <w:r w:rsidR="000B583E">
        <w:rPr>
          <w:rFonts w:ascii="Times New Roman" w:hAnsi="Times New Roman" w:cs="Times New Roman"/>
          <w:sz w:val="24"/>
          <w:szCs w:val="24"/>
        </w:rPr>
        <w:t xml:space="preserve">  </w:t>
      </w:r>
    </w:p>
    <w:p w:rsidR="00DA5C99" w:rsidRDefault="00DA5C99" w:rsidP="00D06C33">
      <w:pPr>
        <w:autoSpaceDE w:val="0"/>
        <w:autoSpaceDN w:val="0"/>
        <w:adjustRightInd w:val="0"/>
        <w:spacing w:after="0" w:line="240" w:lineRule="auto"/>
        <w:jc w:val="both"/>
        <w:rPr>
          <w:rFonts w:ascii="Times New Roman" w:hAnsi="Times New Roman" w:cs="Times New Roman"/>
          <w:sz w:val="24"/>
          <w:szCs w:val="24"/>
        </w:rPr>
      </w:pPr>
    </w:p>
    <w:p w:rsidR="00D06C33" w:rsidRDefault="00B33AE9" w:rsidP="00D06C33">
      <w:pPr>
        <w:autoSpaceDE w:val="0"/>
        <w:autoSpaceDN w:val="0"/>
        <w:adjustRightInd w:val="0"/>
        <w:spacing w:after="0" w:line="240" w:lineRule="auto"/>
        <w:jc w:val="both"/>
        <w:rPr>
          <w:rFonts w:ascii="Times New Roman" w:hAnsi="Times New Roman" w:cs="Times New Roman"/>
          <w:sz w:val="24"/>
          <w:szCs w:val="24"/>
        </w:rPr>
      </w:pPr>
      <w:r w:rsidRPr="00CA703B">
        <w:rPr>
          <w:rFonts w:ascii="Times New Roman" w:hAnsi="Times New Roman" w:cs="Times New Roman"/>
          <w:sz w:val="24"/>
          <w:szCs w:val="24"/>
        </w:rPr>
        <w:t xml:space="preserve">The task force also AGREED that </w:t>
      </w:r>
      <w:r w:rsidR="000B583E">
        <w:rPr>
          <w:rFonts w:ascii="Times New Roman" w:hAnsi="Times New Roman" w:cs="Times New Roman"/>
          <w:sz w:val="24"/>
          <w:szCs w:val="24"/>
        </w:rPr>
        <w:t xml:space="preserve">monthly teleconferences </w:t>
      </w:r>
      <w:r w:rsidRPr="00CA703B">
        <w:rPr>
          <w:rFonts w:ascii="Times New Roman" w:hAnsi="Times New Roman" w:cs="Times New Roman"/>
          <w:sz w:val="24"/>
          <w:szCs w:val="24"/>
        </w:rPr>
        <w:t xml:space="preserve">should occur </w:t>
      </w:r>
      <w:r w:rsidR="006C44E3">
        <w:rPr>
          <w:rFonts w:ascii="Times New Roman" w:hAnsi="Times New Roman" w:cs="Times New Roman"/>
          <w:sz w:val="24"/>
          <w:szCs w:val="24"/>
        </w:rPr>
        <w:t>in February, March, May, June, and July</w:t>
      </w:r>
      <w:r w:rsidR="00DA5C99">
        <w:rPr>
          <w:rFonts w:ascii="Times New Roman" w:hAnsi="Times New Roman" w:cs="Times New Roman"/>
          <w:sz w:val="24"/>
          <w:szCs w:val="24"/>
        </w:rPr>
        <w:t>.  Staff will conduct a poll to determine a regular timeframe for such calls (for example, the last Tuesday or Wednesday of each month).</w:t>
      </w:r>
    </w:p>
    <w:p w:rsidR="00CA1FFA" w:rsidRDefault="00CA1FFA" w:rsidP="00D06C33">
      <w:pPr>
        <w:autoSpaceDE w:val="0"/>
        <w:autoSpaceDN w:val="0"/>
        <w:adjustRightInd w:val="0"/>
        <w:spacing w:after="0" w:line="240" w:lineRule="auto"/>
        <w:jc w:val="both"/>
        <w:rPr>
          <w:rFonts w:ascii="Times New Roman" w:hAnsi="Times New Roman" w:cs="Times New Roman"/>
          <w:sz w:val="24"/>
          <w:szCs w:val="24"/>
        </w:rPr>
      </w:pPr>
    </w:p>
    <w:p w:rsidR="009A4064" w:rsidRPr="009A4064" w:rsidRDefault="009A4064" w:rsidP="009A4064">
      <w:pPr>
        <w:autoSpaceDE w:val="0"/>
        <w:autoSpaceDN w:val="0"/>
        <w:adjustRightInd w:val="0"/>
        <w:spacing w:after="0" w:line="240" w:lineRule="auto"/>
        <w:jc w:val="both"/>
        <w:rPr>
          <w:rFonts w:ascii="Times New Roman" w:hAnsi="Times New Roman" w:cs="Times New Roman"/>
          <w:b/>
          <w:sz w:val="24"/>
          <w:szCs w:val="24"/>
          <w:u w:val="single"/>
        </w:rPr>
      </w:pPr>
      <w:r w:rsidRPr="009A4064">
        <w:rPr>
          <w:rFonts w:ascii="Times New Roman" w:hAnsi="Times New Roman" w:cs="Times New Roman"/>
          <w:b/>
          <w:sz w:val="24"/>
          <w:szCs w:val="24"/>
          <w:u w:val="single"/>
        </w:rPr>
        <w:t>January 2</w:t>
      </w:r>
      <w:r>
        <w:rPr>
          <w:rFonts w:ascii="Times New Roman" w:hAnsi="Times New Roman" w:cs="Times New Roman"/>
          <w:b/>
          <w:sz w:val="24"/>
          <w:szCs w:val="24"/>
          <w:u w:val="single"/>
        </w:rPr>
        <w:t>9</w:t>
      </w:r>
      <w:r w:rsidRPr="009A4064">
        <w:rPr>
          <w:rFonts w:ascii="Times New Roman" w:hAnsi="Times New Roman" w:cs="Times New Roman"/>
          <w:b/>
          <w:sz w:val="24"/>
          <w:szCs w:val="24"/>
          <w:u w:val="single"/>
        </w:rPr>
        <w:t>, 2017</w:t>
      </w:r>
    </w:p>
    <w:p w:rsidR="00CA1FFA" w:rsidRDefault="00CA1FFA" w:rsidP="00D06C33">
      <w:pPr>
        <w:autoSpaceDE w:val="0"/>
        <w:autoSpaceDN w:val="0"/>
        <w:adjustRightInd w:val="0"/>
        <w:spacing w:after="0" w:line="240" w:lineRule="auto"/>
        <w:jc w:val="both"/>
        <w:rPr>
          <w:rFonts w:ascii="Times New Roman" w:hAnsi="Times New Roman" w:cs="Times New Roman"/>
          <w:sz w:val="24"/>
          <w:szCs w:val="24"/>
        </w:rPr>
      </w:pPr>
    </w:p>
    <w:p w:rsidR="009A4064" w:rsidRDefault="009A4064" w:rsidP="00D06C33">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sz w:val="24"/>
          <w:szCs w:val="24"/>
        </w:rPr>
        <w:t>Debrief</w:t>
      </w:r>
      <w:r w:rsidR="00ED039A">
        <w:rPr>
          <w:rFonts w:ascii="Times New Roman" w:hAnsi="Times New Roman" w:cs="Times New Roman"/>
          <w:b/>
          <w:sz w:val="24"/>
          <w:szCs w:val="24"/>
        </w:rPr>
        <w:t xml:space="preserve">: </w:t>
      </w:r>
      <w:r w:rsidR="00ED039A">
        <w:rPr>
          <w:rFonts w:ascii="Times New Roman" w:hAnsi="Times New Roman" w:cs="Times New Roman"/>
          <w:sz w:val="24"/>
          <w:szCs w:val="24"/>
        </w:rPr>
        <w:t>The issues, actions, and next steps from the January 28 session were reviewed.  Additionally:</w:t>
      </w:r>
    </w:p>
    <w:p w:rsidR="00ED039A" w:rsidRDefault="00ED039A" w:rsidP="00D06C33">
      <w:pPr>
        <w:autoSpaceDE w:val="0"/>
        <w:autoSpaceDN w:val="0"/>
        <w:adjustRightInd w:val="0"/>
        <w:spacing w:after="0" w:line="240" w:lineRule="auto"/>
        <w:jc w:val="both"/>
        <w:rPr>
          <w:rFonts w:ascii="Times New Roman" w:hAnsi="Times New Roman" w:cs="Times New Roman"/>
          <w:sz w:val="24"/>
          <w:szCs w:val="24"/>
        </w:rPr>
      </w:pPr>
    </w:p>
    <w:p w:rsidR="00ED039A" w:rsidRPr="00ED039A" w:rsidRDefault="00ED039A" w:rsidP="00ED039A">
      <w:pPr>
        <w:pStyle w:val="ListParagraph"/>
        <w:numPr>
          <w:ilvl w:val="0"/>
          <w:numId w:val="7"/>
        </w:numPr>
        <w:autoSpaceDE w:val="0"/>
        <w:autoSpaceDN w:val="0"/>
        <w:adjustRightInd w:val="0"/>
        <w:spacing w:after="0" w:line="240" w:lineRule="auto"/>
        <w:jc w:val="both"/>
        <w:rPr>
          <w:rFonts w:ascii="Times New Roman" w:hAnsi="Times New Roman" w:cs="Times New Roman"/>
          <w:sz w:val="24"/>
          <w:szCs w:val="24"/>
        </w:rPr>
      </w:pPr>
      <w:r w:rsidRPr="00ED039A">
        <w:rPr>
          <w:rFonts w:ascii="Times New Roman" w:hAnsi="Times New Roman" w:cs="Times New Roman"/>
          <w:sz w:val="24"/>
          <w:szCs w:val="24"/>
        </w:rPr>
        <w:t>Teri Quinn Gray offered to assemble a high-level timeline that could be posted for all to track</w:t>
      </w:r>
    </w:p>
    <w:p w:rsidR="00ED039A" w:rsidRDefault="00ED039A" w:rsidP="00D06C33">
      <w:pPr>
        <w:autoSpaceDE w:val="0"/>
        <w:autoSpaceDN w:val="0"/>
        <w:adjustRightInd w:val="0"/>
        <w:spacing w:after="0" w:line="240" w:lineRule="auto"/>
        <w:jc w:val="both"/>
        <w:rPr>
          <w:rFonts w:ascii="Times New Roman" w:hAnsi="Times New Roman" w:cs="Times New Roman"/>
          <w:sz w:val="24"/>
          <w:szCs w:val="24"/>
        </w:rPr>
      </w:pPr>
    </w:p>
    <w:p w:rsidR="00ED039A" w:rsidRPr="00ED039A" w:rsidRDefault="003F0BF7" w:rsidP="00ED039A">
      <w:pPr>
        <w:pStyle w:val="ListParagraph"/>
        <w:numPr>
          <w:ilvl w:val="0"/>
          <w:numId w:val="7"/>
        </w:numPr>
        <w:autoSpaceDE w:val="0"/>
        <w:autoSpaceDN w:val="0"/>
        <w:adjustRightInd w:val="0"/>
        <w:spacing w:after="0" w:line="240" w:lineRule="auto"/>
        <w:jc w:val="both"/>
        <w:rPr>
          <w:rFonts w:ascii="Times New Roman" w:hAnsi="Times New Roman" w:cs="Times New Roman"/>
          <w:sz w:val="24"/>
          <w:szCs w:val="24"/>
        </w:rPr>
      </w:pPr>
      <w:r w:rsidRPr="00ED039A">
        <w:rPr>
          <w:rFonts w:ascii="Times New Roman" w:hAnsi="Times New Roman" w:cs="Times New Roman"/>
          <w:sz w:val="24"/>
          <w:szCs w:val="24"/>
        </w:rPr>
        <w:t>A private group will be formed on the ACS Network for the purpose of posting an</w:t>
      </w:r>
      <w:r>
        <w:rPr>
          <w:rFonts w:ascii="Times New Roman" w:hAnsi="Times New Roman" w:cs="Times New Roman"/>
          <w:sz w:val="24"/>
          <w:szCs w:val="24"/>
        </w:rPr>
        <w:t>d</w:t>
      </w:r>
      <w:r w:rsidRPr="00ED039A">
        <w:rPr>
          <w:rFonts w:ascii="Times New Roman" w:hAnsi="Times New Roman" w:cs="Times New Roman"/>
          <w:sz w:val="24"/>
          <w:szCs w:val="24"/>
        </w:rPr>
        <w:t xml:space="preserve"> reviewing documents. </w:t>
      </w:r>
      <w:r w:rsidR="00ED039A" w:rsidRPr="00ED039A">
        <w:rPr>
          <w:rFonts w:ascii="Times New Roman" w:hAnsi="Times New Roman" w:cs="Times New Roman"/>
          <w:sz w:val="24"/>
          <w:szCs w:val="24"/>
        </w:rPr>
        <w:t xml:space="preserve">All task force related material will be posted. An email will be sent with and invitation to join and instructions. </w:t>
      </w:r>
    </w:p>
    <w:p w:rsidR="00ED039A" w:rsidRDefault="00ED039A" w:rsidP="00D06C33">
      <w:pPr>
        <w:autoSpaceDE w:val="0"/>
        <w:autoSpaceDN w:val="0"/>
        <w:adjustRightInd w:val="0"/>
        <w:spacing w:after="0" w:line="240" w:lineRule="auto"/>
        <w:jc w:val="both"/>
        <w:rPr>
          <w:rFonts w:ascii="Times New Roman" w:hAnsi="Times New Roman" w:cs="Times New Roman"/>
          <w:sz w:val="24"/>
          <w:szCs w:val="24"/>
        </w:rPr>
      </w:pPr>
    </w:p>
    <w:p w:rsidR="00ED039A" w:rsidRDefault="00ED039A" w:rsidP="00ED039A">
      <w:pPr>
        <w:pStyle w:val="ListParagraph"/>
        <w:numPr>
          <w:ilvl w:val="0"/>
          <w:numId w:val="7"/>
        </w:numPr>
        <w:autoSpaceDE w:val="0"/>
        <w:autoSpaceDN w:val="0"/>
        <w:adjustRightInd w:val="0"/>
        <w:spacing w:after="0" w:line="240" w:lineRule="auto"/>
        <w:jc w:val="both"/>
        <w:rPr>
          <w:rFonts w:ascii="Times New Roman" w:hAnsi="Times New Roman" w:cs="Times New Roman"/>
          <w:sz w:val="24"/>
          <w:szCs w:val="24"/>
        </w:rPr>
      </w:pPr>
      <w:r w:rsidRPr="00ED039A">
        <w:rPr>
          <w:rFonts w:ascii="Times New Roman" w:hAnsi="Times New Roman" w:cs="Times New Roman"/>
          <w:sz w:val="24"/>
          <w:szCs w:val="24"/>
        </w:rPr>
        <w:t>A second round of information gathering will start in preparation for the next survey. The San Francisco meeting will help to inform the questions.</w:t>
      </w:r>
    </w:p>
    <w:p w:rsidR="00ED039A" w:rsidRDefault="00ED039A" w:rsidP="00ED039A">
      <w:pPr>
        <w:autoSpaceDE w:val="0"/>
        <w:autoSpaceDN w:val="0"/>
        <w:adjustRightInd w:val="0"/>
        <w:spacing w:after="0" w:line="240" w:lineRule="auto"/>
        <w:jc w:val="both"/>
        <w:rPr>
          <w:rFonts w:ascii="Times New Roman" w:hAnsi="Times New Roman" w:cs="Times New Roman"/>
          <w:sz w:val="24"/>
          <w:szCs w:val="24"/>
        </w:rPr>
      </w:pPr>
    </w:p>
    <w:p w:rsidR="00ED039A" w:rsidRDefault="00ED039A" w:rsidP="00ED039A">
      <w:pPr>
        <w:pStyle w:val="ListParagraph"/>
        <w:numPr>
          <w:ilvl w:val="0"/>
          <w:numId w:val="7"/>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presentation for caucuses/committees and the survey questions to be asked at Council were reviewed and finalized.</w:t>
      </w:r>
    </w:p>
    <w:p w:rsidR="00784B07" w:rsidRPr="00784B07" w:rsidRDefault="00784B07" w:rsidP="00784B07">
      <w:pPr>
        <w:pStyle w:val="ListParagraph"/>
        <w:rPr>
          <w:rFonts w:ascii="Times New Roman" w:hAnsi="Times New Roman" w:cs="Times New Roman"/>
          <w:sz w:val="24"/>
          <w:szCs w:val="24"/>
        </w:rPr>
      </w:pPr>
    </w:p>
    <w:p w:rsidR="00784B07" w:rsidRDefault="00784B07" w:rsidP="00ED039A">
      <w:pPr>
        <w:pStyle w:val="ListParagraph"/>
        <w:numPr>
          <w:ilvl w:val="0"/>
          <w:numId w:val="7"/>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Natalie LaFranzo will use a company she identified to develop a short (60-90 second) video communicating </w:t>
      </w:r>
      <w:r w:rsidR="007E1573">
        <w:rPr>
          <w:rFonts w:ascii="Times New Roman" w:hAnsi="Times New Roman" w:cs="Times New Roman"/>
          <w:sz w:val="24"/>
          <w:szCs w:val="24"/>
        </w:rPr>
        <w:t>the governance design work/vision.</w:t>
      </w:r>
    </w:p>
    <w:p w:rsidR="007E1573" w:rsidRPr="007E1573" w:rsidRDefault="007E1573" w:rsidP="007E1573">
      <w:pPr>
        <w:pStyle w:val="ListParagraph"/>
        <w:rPr>
          <w:rFonts w:ascii="Times New Roman" w:hAnsi="Times New Roman" w:cs="Times New Roman"/>
          <w:sz w:val="24"/>
          <w:szCs w:val="24"/>
        </w:rPr>
      </w:pPr>
    </w:p>
    <w:p w:rsidR="00ED039A" w:rsidRPr="00ED039A" w:rsidRDefault="007E1573" w:rsidP="007E1573">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sectPr w:rsidR="00ED039A" w:rsidRPr="00ED039A" w:rsidSect="000B583E">
      <w:footerReference w:type="default" r:id="rId8"/>
      <w:pgSz w:w="12240" w:h="15840"/>
      <w:pgMar w:top="1008" w:right="1296" w:bottom="720" w:left="1296"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431B" w:rsidRDefault="001E431B" w:rsidP="000B583E">
      <w:pPr>
        <w:spacing w:after="0" w:line="240" w:lineRule="auto"/>
      </w:pPr>
      <w:r>
        <w:separator/>
      </w:r>
    </w:p>
  </w:endnote>
  <w:endnote w:type="continuationSeparator" w:id="0">
    <w:p w:rsidR="001E431B" w:rsidRDefault="001E431B" w:rsidP="000B58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6448816"/>
      <w:docPartObj>
        <w:docPartGallery w:val="Page Numbers (Bottom of Page)"/>
        <w:docPartUnique/>
      </w:docPartObj>
    </w:sdtPr>
    <w:sdtEndPr>
      <w:rPr>
        <w:noProof/>
      </w:rPr>
    </w:sdtEndPr>
    <w:sdtContent>
      <w:p w:rsidR="002D586B" w:rsidRDefault="002D586B">
        <w:pPr>
          <w:pStyle w:val="Footer"/>
          <w:jc w:val="right"/>
        </w:pPr>
        <w:r>
          <w:fldChar w:fldCharType="begin"/>
        </w:r>
        <w:r>
          <w:instrText xml:space="preserve"> PAGE   \* MERGEFORMAT </w:instrText>
        </w:r>
        <w:r>
          <w:fldChar w:fldCharType="separate"/>
        </w:r>
        <w:r w:rsidR="00B425C4">
          <w:rPr>
            <w:noProof/>
          </w:rPr>
          <w:t>2</w:t>
        </w:r>
        <w:r>
          <w:rPr>
            <w:noProof/>
          </w:rPr>
          <w:fldChar w:fldCharType="end"/>
        </w:r>
      </w:p>
    </w:sdtContent>
  </w:sdt>
  <w:p w:rsidR="002D586B" w:rsidRDefault="002D586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431B" w:rsidRDefault="001E431B" w:rsidP="000B583E">
      <w:pPr>
        <w:spacing w:after="0" w:line="240" w:lineRule="auto"/>
      </w:pPr>
      <w:r>
        <w:separator/>
      </w:r>
    </w:p>
  </w:footnote>
  <w:footnote w:type="continuationSeparator" w:id="0">
    <w:p w:rsidR="001E431B" w:rsidRDefault="001E431B" w:rsidP="000B583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D03327"/>
    <w:multiLevelType w:val="hybridMultilevel"/>
    <w:tmpl w:val="2DEAC372"/>
    <w:lvl w:ilvl="0" w:tplc="61546A6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C97EDF"/>
    <w:multiLevelType w:val="hybridMultilevel"/>
    <w:tmpl w:val="DDF8F844"/>
    <w:lvl w:ilvl="0" w:tplc="61546A6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22571A"/>
    <w:multiLevelType w:val="hybridMultilevel"/>
    <w:tmpl w:val="9AB0EF36"/>
    <w:lvl w:ilvl="0" w:tplc="61546A6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A750FD"/>
    <w:multiLevelType w:val="hybridMultilevel"/>
    <w:tmpl w:val="78D62EFE"/>
    <w:lvl w:ilvl="0" w:tplc="61546A6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3A2093"/>
    <w:multiLevelType w:val="hybridMultilevel"/>
    <w:tmpl w:val="3088212E"/>
    <w:lvl w:ilvl="0" w:tplc="61546A6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9E85931"/>
    <w:multiLevelType w:val="hybridMultilevel"/>
    <w:tmpl w:val="FF5E4D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D895708"/>
    <w:multiLevelType w:val="hybridMultilevel"/>
    <w:tmpl w:val="24066FB8"/>
    <w:lvl w:ilvl="0" w:tplc="61546A6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3"/>
  </w:num>
  <w:num w:numId="4">
    <w:abstractNumId w:val="2"/>
  </w:num>
  <w:num w:numId="5">
    <w:abstractNumId w:val="0"/>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F1F"/>
    <w:rsid w:val="00024903"/>
    <w:rsid w:val="000911FA"/>
    <w:rsid w:val="00094E11"/>
    <w:rsid w:val="000B583E"/>
    <w:rsid w:val="0018733F"/>
    <w:rsid w:val="001C1E5A"/>
    <w:rsid w:val="001E2202"/>
    <w:rsid w:val="001E431B"/>
    <w:rsid w:val="001F1212"/>
    <w:rsid w:val="001F2293"/>
    <w:rsid w:val="0023798E"/>
    <w:rsid w:val="00261F52"/>
    <w:rsid w:val="00285FED"/>
    <w:rsid w:val="002C723C"/>
    <w:rsid w:val="002D586B"/>
    <w:rsid w:val="002F14F6"/>
    <w:rsid w:val="0037415C"/>
    <w:rsid w:val="003B19E1"/>
    <w:rsid w:val="003C3E15"/>
    <w:rsid w:val="003D1BA6"/>
    <w:rsid w:val="003F0BF7"/>
    <w:rsid w:val="00406310"/>
    <w:rsid w:val="004302F0"/>
    <w:rsid w:val="00442832"/>
    <w:rsid w:val="00457C90"/>
    <w:rsid w:val="004647BB"/>
    <w:rsid w:val="004849B0"/>
    <w:rsid w:val="004E497E"/>
    <w:rsid w:val="004F0D82"/>
    <w:rsid w:val="004F30F9"/>
    <w:rsid w:val="005342A3"/>
    <w:rsid w:val="00535844"/>
    <w:rsid w:val="0055630E"/>
    <w:rsid w:val="005946E4"/>
    <w:rsid w:val="00594991"/>
    <w:rsid w:val="005A5038"/>
    <w:rsid w:val="005E3966"/>
    <w:rsid w:val="00685522"/>
    <w:rsid w:val="006A6658"/>
    <w:rsid w:val="006C44E3"/>
    <w:rsid w:val="006E4A99"/>
    <w:rsid w:val="006E7609"/>
    <w:rsid w:val="00714358"/>
    <w:rsid w:val="007204A4"/>
    <w:rsid w:val="00726789"/>
    <w:rsid w:val="00784B07"/>
    <w:rsid w:val="007B1B03"/>
    <w:rsid w:val="007D3415"/>
    <w:rsid w:val="007D5BF1"/>
    <w:rsid w:val="007E1573"/>
    <w:rsid w:val="007E1CC8"/>
    <w:rsid w:val="007E53B4"/>
    <w:rsid w:val="007F1E21"/>
    <w:rsid w:val="007F2284"/>
    <w:rsid w:val="007F2668"/>
    <w:rsid w:val="00805D85"/>
    <w:rsid w:val="00821F1F"/>
    <w:rsid w:val="00837CD8"/>
    <w:rsid w:val="00844A92"/>
    <w:rsid w:val="008A5A80"/>
    <w:rsid w:val="008E1D81"/>
    <w:rsid w:val="008E71D2"/>
    <w:rsid w:val="008F03FB"/>
    <w:rsid w:val="0097344F"/>
    <w:rsid w:val="0098408E"/>
    <w:rsid w:val="009A4064"/>
    <w:rsid w:val="009C5C19"/>
    <w:rsid w:val="009F6806"/>
    <w:rsid w:val="00A12A90"/>
    <w:rsid w:val="00A4572B"/>
    <w:rsid w:val="00A45C14"/>
    <w:rsid w:val="00A8133D"/>
    <w:rsid w:val="00AC18FF"/>
    <w:rsid w:val="00AF6BF7"/>
    <w:rsid w:val="00B33AE9"/>
    <w:rsid w:val="00B425C4"/>
    <w:rsid w:val="00BA39DE"/>
    <w:rsid w:val="00C33B20"/>
    <w:rsid w:val="00C50985"/>
    <w:rsid w:val="00C5383C"/>
    <w:rsid w:val="00C74E03"/>
    <w:rsid w:val="00C9390A"/>
    <w:rsid w:val="00CA1FFA"/>
    <w:rsid w:val="00CA703B"/>
    <w:rsid w:val="00CE403E"/>
    <w:rsid w:val="00CF2078"/>
    <w:rsid w:val="00D06C33"/>
    <w:rsid w:val="00DA5C99"/>
    <w:rsid w:val="00E96CCE"/>
    <w:rsid w:val="00EA4230"/>
    <w:rsid w:val="00ED039A"/>
    <w:rsid w:val="00EF1C66"/>
    <w:rsid w:val="00F111E9"/>
    <w:rsid w:val="00F14A74"/>
    <w:rsid w:val="00F168B4"/>
    <w:rsid w:val="00F26AD8"/>
    <w:rsid w:val="00F815B6"/>
    <w:rsid w:val="00FD6268"/>
    <w:rsid w:val="00FE0DAA"/>
    <w:rsid w:val="00FF08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57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572B"/>
    <w:rPr>
      <w:rFonts w:ascii="Tahoma" w:hAnsi="Tahoma" w:cs="Tahoma"/>
      <w:sz w:val="16"/>
      <w:szCs w:val="16"/>
    </w:rPr>
  </w:style>
  <w:style w:type="paragraph" w:styleId="ListParagraph">
    <w:name w:val="List Paragraph"/>
    <w:basedOn w:val="Normal"/>
    <w:uiPriority w:val="34"/>
    <w:qFormat/>
    <w:rsid w:val="00D06C33"/>
    <w:pPr>
      <w:ind w:left="720"/>
      <w:contextualSpacing/>
    </w:pPr>
  </w:style>
  <w:style w:type="paragraph" w:styleId="Header">
    <w:name w:val="header"/>
    <w:basedOn w:val="Normal"/>
    <w:link w:val="HeaderChar"/>
    <w:uiPriority w:val="99"/>
    <w:unhideWhenUsed/>
    <w:rsid w:val="000B58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583E"/>
  </w:style>
  <w:style w:type="paragraph" w:styleId="Footer">
    <w:name w:val="footer"/>
    <w:basedOn w:val="Normal"/>
    <w:link w:val="FooterChar"/>
    <w:uiPriority w:val="99"/>
    <w:unhideWhenUsed/>
    <w:rsid w:val="000B58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583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457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572B"/>
    <w:rPr>
      <w:rFonts w:ascii="Tahoma" w:hAnsi="Tahoma" w:cs="Tahoma"/>
      <w:sz w:val="16"/>
      <w:szCs w:val="16"/>
    </w:rPr>
  </w:style>
  <w:style w:type="paragraph" w:styleId="ListParagraph">
    <w:name w:val="List Paragraph"/>
    <w:basedOn w:val="Normal"/>
    <w:uiPriority w:val="34"/>
    <w:qFormat/>
    <w:rsid w:val="00D06C33"/>
    <w:pPr>
      <w:ind w:left="720"/>
      <w:contextualSpacing/>
    </w:pPr>
  </w:style>
  <w:style w:type="paragraph" w:styleId="Header">
    <w:name w:val="header"/>
    <w:basedOn w:val="Normal"/>
    <w:link w:val="HeaderChar"/>
    <w:uiPriority w:val="99"/>
    <w:unhideWhenUsed/>
    <w:rsid w:val="000B58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583E"/>
  </w:style>
  <w:style w:type="paragraph" w:styleId="Footer">
    <w:name w:val="footer"/>
    <w:basedOn w:val="Normal"/>
    <w:link w:val="FooterChar"/>
    <w:uiPriority w:val="99"/>
    <w:unhideWhenUsed/>
    <w:rsid w:val="000B58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58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2818</Words>
  <Characters>16064</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18845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Flint Lewis</dc:creator>
  <cp:lastModifiedBy>Frank Walworth</cp:lastModifiedBy>
  <cp:revision>3</cp:revision>
  <cp:lastPrinted>2017-01-24T16:49:00Z</cp:lastPrinted>
  <dcterms:created xsi:type="dcterms:W3CDTF">2017-02-06T13:55:00Z</dcterms:created>
  <dcterms:modified xsi:type="dcterms:W3CDTF">2017-02-06T13:55:00Z</dcterms:modified>
</cp:coreProperties>
</file>