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3"/>
      </w:tblGrid>
      <w:tr w:rsidR="00C3757B" w:rsidTr="00C3757B">
        <w:trPr>
          <w:tblCellSpacing w:w="0" w:type="dxa"/>
        </w:trPr>
        <w:tc>
          <w:tcPr>
            <w:tcW w:w="2250" w:type="dxa"/>
            <w:tcMar>
              <w:top w:w="375" w:type="dxa"/>
              <w:left w:w="0" w:type="dxa"/>
              <w:bottom w:w="0" w:type="dxa"/>
              <w:right w:w="150" w:type="dxa"/>
            </w:tcMar>
          </w:tcPr>
          <w:p w:rsidR="00C3757B" w:rsidRDefault="00C3757B">
            <w:r>
              <w:rPr>
                <w:noProof/>
              </w:rPr>
              <w:drawing>
                <wp:inline distT="0" distB="0" distL="0" distR="0">
                  <wp:extent cx="631825" cy="116205"/>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825" cy="116205"/>
                          </a:xfrm>
                          <a:prstGeom prst="rect">
                            <a:avLst/>
                          </a:prstGeom>
                          <a:noFill/>
                          <a:ln>
                            <a:noFill/>
                          </a:ln>
                        </pic:spPr>
                      </pic:pic>
                    </a:graphicData>
                  </a:graphic>
                </wp:inline>
              </w:drawing>
            </w:r>
          </w:p>
          <w:p w:rsidR="00C3757B" w:rsidRDefault="00C3757B">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3757B">
              <w:trPr>
                <w:tblCellSpacing w:w="0" w:type="dxa"/>
              </w:trPr>
              <w:tc>
                <w:tcPr>
                  <w:tcW w:w="0" w:type="auto"/>
                  <w:shd w:val="clear" w:color="auto" w:fill="E5E5E5"/>
                  <w:vAlign w:val="center"/>
                  <w:hideMark/>
                </w:tcPr>
                <w:p w:rsidR="00C3757B" w:rsidRDefault="00C3757B">
                  <w:hyperlink w:anchor="1" w:history="1">
                    <w:r>
                      <w:rPr>
                        <w:rStyle w:val="Hyperlink"/>
                        <w:rFonts w:ascii="Arial" w:eastAsiaTheme="minorHAnsi" w:hAnsi="Arial" w:cs="Arial"/>
                        <w:sz w:val="18"/>
                        <w:szCs w:val="18"/>
                      </w:rPr>
                      <w:t>Beetle-infested pine trees contribute more to air pollution and haze in forests</w:t>
                    </w:r>
                  </w:hyperlink>
                  <w:r>
                    <w:br/>
                  </w:r>
                  <w:r>
                    <w:br/>
                  </w:r>
                  <w:hyperlink w:anchor="ARTICLE_2" w:history="1">
                    <w:r>
                      <w:rPr>
                        <w:rStyle w:val="Hyperlink"/>
                        <w:rFonts w:ascii="Arial" w:eastAsiaTheme="minorHAnsi" w:hAnsi="Arial" w:cs="Arial"/>
                        <w:sz w:val="18"/>
                        <w:szCs w:val="18"/>
                      </w:rPr>
                      <w:t>New process would make anti-malarial drug less costly</w:t>
                    </w:r>
                    <w:r>
                      <w:rPr>
                        <w:rFonts w:ascii="Arial" w:hAnsi="Arial" w:cs="Arial"/>
                        <w:color w:val="0000FF"/>
                        <w:u w:val="single"/>
                      </w:rPr>
                      <w:br/>
                    </w:r>
                    <w:r>
                      <w:rPr>
                        <w:color w:val="0000FF"/>
                        <w:u w:val="single"/>
                      </w:rPr>
                      <w:br/>
                    </w:r>
                  </w:hyperlink>
                </w:p>
                <w:p w:rsidR="00C3757B" w:rsidRDefault="00C3757B">
                  <w:hyperlink w:anchor="3" w:history="1">
                    <w:r>
                      <w:rPr>
                        <w:rStyle w:val="Hyperlink"/>
                        <w:rFonts w:ascii="Arial" w:eastAsiaTheme="minorHAnsi" w:hAnsi="Arial" w:cs="Arial"/>
                        <w:sz w:val="18"/>
                        <w:szCs w:val="18"/>
                      </w:rPr>
                      <w:t>Hazelnuts: New source of key fat for infant formula that’s more like mother’s milk</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Real-life scientific tail of the first “electrified snail”</w:t>
                    </w:r>
                    <w:r>
                      <w:rPr>
                        <w:rFonts w:ascii="Arial" w:hAnsi="Arial" w:cs="Arial"/>
                        <w:color w:val="0000FF"/>
                        <w:sz w:val="18"/>
                        <w:szCs w:val="18"/>
                        <w:u w:val="single"/>
                      </w:rPr>
                      <w:br/>
                    </w:r>
                  </w:hyperlink>
                  <w:r>
                    <w:rPr>
                      <w:rFonts w:ascii="Arial" w:hAnsi="Arial" w:cs="Arial"/>
                      <w:sz w:val="18"/>
                      <w:szCs w:val="18"/>
                    </w:rPr>
                    <w:t> </w:t>
                  </w:r>
                  <w:r>
                    <w:t xml:space="preserve"> </w:t>
                  </w:r>
                </w:p>
                <w:p w:rsidR="00C3757B" w:rsidRDefault="00C3757B">
                  <w:hyperlink w:anchor="5" w:history="1">
                    <w:r>
                      <w:rPr>
                        <w:rStyle w:val="Hyperlink"/>
                        <w:rFonts w:ascii="Arial" w:eastAsiaTheme="minorHAnsi" w:hAnsi="Arial" w:cs="Arial"/>
                        <w:sz w:val="18"/>
                        <w:szCs w:val="18"/>
                      </w:rPr>
                      <w:t>Old herbicides enlisted in new “war on the weeds”</w:t>
                    </w:r>
                    <w:r>
                      <w:rPr>
                        <w:rFonts w:ascii="Arial" w:hAnsi="Arial" w:cs="Arial"/>
                        <w:color w:val="0000FF"/>
                        <w:sz w:val="18"/>
                        <w:szCs w:val="18"/>
                        <w:u w:val="single"/>
                      </w:rPr>
                      <w:br/>
                    </w:r>
                  </w:hyperlink>
                </w:p>
              </w:tc>
            </w:tr>
          </w:tbl>
          <w:p w:rsidR="00C3757B" w:rsidRDefault="00C3757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3757B">
              <w:trPr>
                <w:tblCellSpacing w:w="0" w:type="dxa"/>
              </w:trPr>
              <w:tc>
                <w:tcPr>
                  <w:tcW w:w="0" w:type="auto"/>
                  <w:shd w:val="clear" w:color="auto" w:fill="E5E5E5"/>
                  <w:vAlign w:val="center"/>
                  <w:hideMark/>
                </w:tcPr>
                <w:p w:rsidR="00C3757B" w:rsidRDefault="00C3757B">
                  <w:pPr>
                    <w:pStyle w:val="NormalWeb"/>
                  </w:pPr>
                  <w:hyperlink w:anchor="Resources" w:history="1">
                    <w:r>
                      <w:rPr>
                        <w:rStyle w:val="Hyperlink"/>
                        <w:b/>
                        <w:bCs/>
                      </w:rPr>
                      <w:t>Journalists’ Resources:</w:t>
                    </w:r>
                  </w:hyperlink>
                  <w:r>
                    <w:br/>
                  </w:r>
                  <w:r>
                    <w:br/>
                  </w:r>
                  <w:hyperlink w:anchor="About" w:history="1">
                    <w:r>
                      <w:rPr>
                        <w:rStyle w:val="Hyperlink"/>
                        <w:rFonts w:ascii="Arial" w:hAnsi="Arial" w:cs="Arial"/>
                        <w:sz w:val="18"/>
                        <w:szCs w:val="18"/>
                      </w:rPr>
                      <w:t xml:space="preserve">About the </w:t>
                    </w:r>
                    <w:proofErr w:type="spellStart"/>
                    <w:r>
                      <w:rPr>
                        <w:rStyle w:val="Hyperlink"/>
                        <w:rFonts w:ascii="Arial" w:hAnsi="Arial" w:cs="Arial"/>
                        <w:sz w:val="18"/>
                        <w:szCs w:val="18"/>
                      </w:rPr>
                      <w:t>PressPac</w:t>
                    </w:r>
                    <w:proofErr w:type="spellEnd"/>
                    <w:r>
                      <w:rPr>
                        <w:rStyle w:val="Hyperlink"/>
                        <w:rFonts w:ascii="Arial" w:hAnsi="Arial" w:cs="Arial"/>
                        <w:sz w:val="18"/>
                        <w:szCs w:val="18"/>
                      </w:rPr>
                      <w:t xml:space="preserve"> </w:t>
                    </w:r>
                    <w:r>
                      <w:rPr>
                        <w:rFonts w:ascii="Arial" w:hAnsi="Arial" w:cs="Arial"/>
                        <w:color w:val="0000FF"/>
                        <w:sz w:val="18"/>
                        <w:szCs w:val="18"/>
                        <w:u w:val="single"/>
                      </w:rPr>
                      <w:br/>
                    </w:r>
                  </w:hyperlink>
                  <w:r>
                    <w:br/>
                  </w:r>
                  <w:hyperlink w:anchor="Registration" w:history="1">
                    <w:r>
                      <w:rPr>
                        <w:rStyle w:val="Hyperlink"/>
                        <w:rFonts w:ascii="Arial" w:hAnsi="Arial" w:cs="Arial"/>
                        <w:sz w:val="18"/>
                        <w:szCs w:val="18"/>
                      </w:rPr>
                      <w:t>News media registration for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Philadelphia</w:t>
                    </w:r>
                  </w:hyperlink>
                  <w:hyperlink w:anchor="Resources" w:history="1">
                    <w:r>
                      <w:rPr>
                        <w:rFonts w:ascii="Arial" w:hAnsi="Arial" w:cs="Arial"/>
                        <w:color w:val="0000FF"/>
                        <w:sz w:val="18"/>
                        <w:szCs w:val="18"/>
                        <w:u w:val="single"/>
                      </w:rPr>
                      <w:br/>
                    </w:r>
                    <w:r>
                      <w:rPr>
                        <w:rFonts w:ascii="Arial" w:hAnsi="Arial" w:cs="Arial"/>
                        <w:color w:val="0000FF"/>
                        <w:sz w:val="18"/>
                        <w:szCs w:val="18"/>
                        <w:u w:val="single"/>
                      </w:rPr>
                      <w:br/>
                    </w:r>
                    <w:r>
                      <w:rPr>
                        <w:rStyle w:val="Hyperlink"/>
                        <w:rFonts w:ascii="Arial" w:hAnsi="Arial" w:cs="Arial"/>
                        <w:sz w:val="18"/>
                        <w:szCs w:val="18"/>
                      </w:rPr>
                      <w:t>Press releases, briefings and more from ACS’ 243</w:t>
                    </w:r>
                    <w:r>
                      <w:rPr>
                        <w:rStyle w:val="Hyperlink"/>
                        <w:rFonts w:ascii="Arial" w:hAnsi="Arial" w:cs="Arial"/>
                        <w:sz w:val="18"/>
                        <w:szCs w:val="18"/>
                        <w:vertAlign w:val="superscript"/>
                      </w:rPr>
                      <w:t>rd</w:t>
                    </w:r>
                    <w:r>
                      <w:rPr>
                        <w:rStyle w:val="Hyperlink"/>
                        <w:rFonts w:ascii="Arial" w:hAnsi="Arial" w:cs="Arial"/>
                        <w:sz w:val="18"/>
                        <w:szCs w:val="18"/>
                      </w:rPr>
                      <w:t xml:space="preserve">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Testing Vehicle Emissions On-the-Go</w:t>
                    </w:r>
                  </w:hyperlink>
                  <w:r>
                    <w:br/>
                  </w:r>
                  <w:r>
                    <w:br/>
                  </w:r>
                  <w:hyperlink w:anchor="mustread" w:history="1">
                    <w:r>
                      <w:rPr>
                        <w:rStyle w:val="Hyperlink"/>
                        <w:rFonts w:ascii="Arial" w:hAnsi="Arial" w:cs="Arial"/>
                        <w:sz w:val="18"/>
                        <w:szCs w:val="18"/>
                      </w:rPr>
                      <w:t xml:space="preserve">Must-reads from C&amp;EN: A Quest for Cleaner-Running </w:t>
                    </w:r>
                    <w:r>
                      <w:rPr>
                        <w:rStyle w:val="Hyperlink"/>
                        <w:rFonts w:ascii="Arial" w:hAnsi="Arial" w:cs="Arial"/>
                        <w:sz w:val="18"/>
                        <w:szCs w:val="18"/>
                      </w:rPr>
                      <w:lastRenderedPageBreak/>
                      <w:t>Cars &amp; Trucks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C3757B" w:rsidRDefault="00C3757B">
                  <w:pPr>
                    <w:pStyle w:val="NormalWeb"/>
                    <w:spacing w:after="240" w:afterAutospacing="0"/>
                  </w:pPr>
                  <w:hyperlink w:anchor="releases" w:history="1">
                    <w:r>
                      <w:rPr>
                        <w:rStyle w:val="Hyperlink"/>
                        <w:rFonts w:ascii="Arial" w:hAnsi="Arial" w:cs="Arial"/>
                        <w:sz w:val="18"/>
                        <w:szCs w:val="18"/>
                      </w:rPr>
                      <w:t>ACS Press Releases</w:t>
                    </w:r>
                  </w:hyperlink>
                </w:p>
              </w:tc>
            </w:tr>
          </w:tbl>
          <w:p w:rsidR="00C3757B" w:rsidRDefault="00C3757B">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3757B">
              <w:trPr>
                <w:tblCellSpacing w:w="0" w:type="dxa"/>
              </w:trPr>
              <w:tc>
                <w:tcPr>
                  <w:tcW w:w="0" w:type="auto"/>
                  <w:shd w:val="clear" w:color="auto" w:fill="E5E5E5"/>
                  <w:vAlign w:val="center"/>
                  <w:hideMark/>
                </w:tcPr>
                <w:p w:rsidR="00C3757B" w:rsidRDefault="00C3757B">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C3757B" w:rsidRDefault="00C3757B">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C3757B" w:rsidRDefault="00C3757B">
                  <w:pPr>
                    <w:pStyle w:val="NormalWeb"/>
                  </w:pPr>
                  <w:hyperlink w:anchor="Mars" w:history="1">
                    <w:r>
                      <w:rPr>
                        <w:rStyle w:val="Hyperlink"/>
                        <w:rFonts w:ascii="Arial" w:hAnsi="Arial" w:cs="Arial"/>
                        <w:sz w:val="18"/>
                        <w:szCs w:val="18"/>
                      </w:rPr>
                      <w:t>First Living, Dancing Periodic Table of the Elements</w:t>
                    </w:r>
                  </w:hyperlink>
                </w:p>
                <w:p w:rsidR="00C3757B" w:rsidRDefault="00C3757B">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C3757B" w:rsidRDefault="00C3757B">
                  <w:pPr>
                    <w:pStyle w:val="NormalWeb"/>
                  </w:pPr>
                  <w:hyperlink w:anchor="fireworks" w:history="1">
                    <w:r>
                      <w:rPr>
                        <w:rStyle w:val="Hyperlink"/>
                        <w:rFonts w:ascii="Arial" w:hAnsi="Arial" w:cs="Arial"/>
                        <w:sz w:val="18"/>
                        <w:szCs w:val="18"/>
                      </w:rPr>
                      <w:t>The Chemistry of Fireworks</w:t>
                    </w:r>
                  </w:hyperlink>
                </w:p>
                <w:p w:rsidR="00C3757B" w:rsidRDefault="00C3757B">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C3757B" w:rsidRDefault="00C3757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3757B">
              <w:trPr>
                <w:tblCellSpacing w:w="0" w:type="dxa"/>
              </w:trPr>
              <w:tc>
                <w:tcPr>
                  <w:tcW w:w="0" w:type="auto"/>
                  <w:shd w:val="clear" w:color="auto" w:fill="E5E5E5"/>
                  <w:vAlign w:val="center"/>
                  <w:hideMark/>
                </w:tcPr>
                <w:p w:rsidR="00C3757B" w:rsidRDefault="00C3757B">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 xml:space="preserve">Global </w:t>
                    </w:r>
                    <w:r>
                      <w:rPr>
                        <w:rStyle w:val="Hyperlink"/>
                        <w:rFonts w:ascii="Arial" w:hAnsi="Arial" w:cs="Arial"/>
                        <w:sz w:val="18"/>
                        <w:szCs w:val="18"/>
                      </w:rPr>
                      <w:lastRenderedPageBreak/>
                      <w:t>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C3757B" w:rsidRDefault="00C3757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C3757B">
              <w:trPr>
                <w:tblCellSpacing w:w="0" w:type="dxa"/>
              </w:trPr>
              <w:tc>
                <w:tcPr>
                  <w:tcW w:w="0" w:type="auto"/>
                  <w:shd w:val="clear" w:color="auto" w:fill="E5E5E5"/>
                  <w:vAlign w:val="center"/>
                  <w:hideMark/>
                </w:tcPr>
                <w:p w:rsidR="00C3757B" w:rsidRDefault="00C3757B">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C3757B" w:rsidRDefault="00C3757B">
                  <w:pPr>
                    <w:pStyle w:val="NormalWeb"/>
                  </w:pPr>
                  <w:r>
                    <w:t> </w:t>
                  </w:r>
                </w:p>
              </w:tc>
            </w:tr>
          </w:tbl>
          <w:p w:rsidR="00C3757B" w:rsidRDefault="00C3757B">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C3757B" w:rsidRDefault="00C3757B">
            <w:pPr>
              <w:rPr>
                <w:rFonts w:ascii="Arial" w:hAnsi="Arial" w:cs="Arial"/>
                <w:sz w:val="17"/>
                <w:szCs w:val="17"/>
              </w:rPr>
            </w:pPr>
            <w:r>
              <w:rPr>
                <w:rFonts w:ascii="Arial" w:hAnsi="Arial" w:cs="Arial"/>
                <w:sz w:val="17"/>
                <w:szCs w:val="17"/>
              </w:rPr>
              <w:t> </w:t>
            </w:r>
          </w:p>
          <w:p w:rsidR="00C3757B" w:rsidRDefault="00C3757B">
            <w:pPr>
              <w:pStyle w:val="NormalWeb"/>
              <w:rPr>
                <w:rFonts w:ascii="Arial" w:hAnsi="Arial" w:cs="Arial"/>
                <w:sz w:val="17"/>
                <w:szCs w:val="17"/>
              </w:rPr>
            </w:pPr>
            <w:r>
              <w:rPr>
                <w:rFonts w:ascii="Arial" w:hAnsi="Arial" w:cs="Arial"/>
                <w:sz w:val="17"/>
                <w:szCs w:val="17"/>
              </w:rPr>
              <w:t> </w:t>
            </w:r>
          </w:p>
          <w:p w:rsidR="00C3757B" w:rsidRDefault="00C3757B">
            <w:pPr>
              <w:rPr>
                <w:rFonts w:ascii="Arial" w:hAnsi="Arial" w:cs="Arial"/>
                <w:sz w:val="17"/>
                <w:szCs w:val="17"/>
              </w:rPr>
            </w:pPr>
            <w:r>
              <w:rPr>
                <w:rFonts w:ascii="Arial" w:hAnsi="Arial" w:cs="Arial"/>
                <w:sz w:val="17"/>
                <w:szCs w:val="17"/>
              </w:rPr>
              <w:t> </w:t>
            </w:r>
          </w:p>
          <w:p w:rsidR="00C3757B" w:rsidRDefault="00C3757B">
            <w:pPr>
              <w:pStyle w:val="NormalWeb"/>
              <w:rPr>
                <w:rFonts w:ascii="Arial" w:hAnsi="Arial" w:cs="Arial"/>
                <w:sz w:val="17"/>
                <w:szCs w:val="17"/>
              </w:rPr>
            </w:pPr>
            <w:r>
              <w:rPr>
                <w:rFonts w:ascii="Arial" w:hAnsi="Arial" w:cs="Arial"/>
                <w:sz w:val="17"/>
                <w:szCs w:val="17"/>
              </w:rPr>
              <w:t> </w:t>
            </w:r>
          </w:p>
        </w:tc>
        <w:tc>
          <w:tcPr>
            <w:tcW w:w="4500" w:type="dxa"/>
            <w:vAlign w:val="center"/>
            <w:hideMark/>
          </w:tcPr>
          <w:p w:rsidR="00C3757B" w:rsidRDefault="00C3757B">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May 23,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C3757B" w:rsidRDefault="00C3757B">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C3757B" w:rsidRDefault="00C3757B">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C3757B" w:rsidRDefault="00C3757B">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C3757B" w:rsidRDefault="00C3757B">
            <w:pPr>
              <w:jc w:val="center"/>
              <w:rPr>
                <w:rFonts w:ascii="Arial" w:hAnsi="Arial" w:cs="Arial"/>
              </w:rPr>
            </w:pPr>
            <w:r>
              <w:rPr>
                <w:rFonts w:ascii="Arial" w:hAnsi="Arial" w:cs="Arial"/>
              </w:rPr>
              <w:pict>
                <v:rect id="_x0000_i1026" style="width:468pt;height:1.5pt" o:hralign="center" o:hrstd="t" o:hr="t" fillcolor="#a0a0a0" stroked="f"/>
              </w:pict>
            </w:r>
          </w:p>
          <w:p w:rsidR="00C3757B" w:rsidRDefault="00C3757B">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Beetle-infested pine trees contribute more to air pollution and haze in forests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drawing>
                      <wp:inline distT="0" distB="0" distL="0" distR="0">
                        <wp:extent cx="1629410" cy="1064260"/>
                        <wp:effectExtent l="0" t="0" r="8890" b="2540"/>
                        <wp:docPr id="23" name="Picture 23" descr="http://images.magnetmail.net/images/clients/ACS/052312BeetleUSF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52312BeetleUSFS(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410" cy="1064260"/>
                                </a:xfrm>
                                <a:prstGeom prst="rect">
                                  <a:avLst/>
                                </a:prstGeom>
                                <a:noFill/>
                                <a:ln>
                                  <a:noFill/>
                                </a:ln>
                              </pic:spPr>
                            </pic:pic>
                          </a:graphicData>
                        </a:graphic>
                      </wp:inline>
                    </w:drawing>
                  </w:r>
                  <w:r>
                    <w:br/>
                  </w:r>
                  <w:r>
                    <w:rPr>
                      <w:rFonts w:ascii="Arial" w:hAnsi="Arial" w:cs="Arial"/>
                      <w:sz w:val="16"/>
                      <w:szCs w:val="16"/>
                    </w:rPr>
                    <w:t>Beetle-infested pine trees contribute more to air pollution and haze in forests</w:t>
                  </w:r>
                  <w:r>
                    <w:rPr>
                      <w:sz w:val="16"/>
                      <w:szCs w:val="16"/>
                    </w:rPr>
                    <w:br/>
                  </w:r>
                  <w:r>
                    <w:rPr>
                      <w:rStyle w:val="Emphasis"/>
                      <w:rFonts w:ascii="Arial" w:hAnsi="Arial" w:cs="Arial"/>
                      <w:sz w:val="14"/>
                      <w:szCs w:val="14"/>
                    </w:rPr>
                    <w:t>Credit: U.S. Forest Service</w:t>
                  </w:r>
                </w:p>
              </w:tc>
            </w:tr>
          </w:tbl>
          <w:p w:rsidR="00C3757B" w:rsidRDefault="00C3757B">
            <w:pPr>
              <w:pStyle w:val="NormalWeb"/>
              <w:spacing w:after="240" w:afterAutospacing="0"/>
              <w:rPr>
                <w:rFonts w:ascii="Arial" w:hAnsi="Arial" w:cs="Arial"/>
              </w:rPr>
            </w:pPr>
            <w:r>
              <w:rPr>
                <w:rFonts w:ascii="Arial" w:hAnsi="Arial" w:cs="Arial"/>
                <w:sz w:val="20"/>
                <w:szCs w:val="20"/>
              </w:rPr>
              <w:t xml:space="preserve">The hordes of bark beetles that have bored their way through more than 6 billion trees in the western U.S. and British Columbia since the 1990s do more than damage and kill stately pine, spruce and other trees. A new study finds that these pests can make trees release up to 20 times more of the organic substances that foster haze and air pollution in forested areas. It appears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Kara Huff </w:t>
            </w:r>
            <w:proofErr w:type="spellStart"/>
            <w:r>
              <w:rPr>
                <w:rFonts w:ascii="Arial" w:hAnsi="Arial" w:cs="Arial"/>
                <w:sz w:val="20"/>
                <w:szCs w:val="20"/>
              </w:rPr>
              <w:t>Hartz</w:t>
            </w:r>
            <w:proofErr w:type="spellEnd"/>
            <w:r>
              <w:rPr>
                <w:rFonts w:ascii="Arial" w:hAnsi="Arial" w:cs="Arial"/>
                <w:sz w:val="20"/>
                <w:szCs w:val="20"/>
              </w:rPr>
              <w:t xml:space="preserve">, Gannet </w:t>
            </w:r>
            <w:proofErr w:type="spellStart"/>
            <w:r>
              <w:rPr>
                <w:rFonts w:ascii="Arial" w:hAnsi="Arial" w:cs="Arial"/>
                <w:sz w:val="20"/>
                <w:szCs w:val="20"/>
              </w:rPr>
              <w:t>Hallar</w:t>
            </w:r>
            <w:proofErr w:type="spellEnd"/>
            <w:r>
              <w:rPr>
                <w:rFonts w:ascii="Arial" w:hAnsi="Arial" w:cs="Arial"/>
                <w:sz w:val="20"/>
                <w:szCs w:val="20"/>
              </w:rPr>
              <w:t xml:space="preserve"> and colleagues explain that western North America is experiencing a population explosion of mountain pine beetles, a type of bark beetle that damages and kills pines and other trees. The beetles bore into the bark of pine trees to lay eggs. Gases, called volatile organic compounds (VOCs), which act as defense mechanisms against the beetles, are released from the bore holes. VOCs, however, also contribute to the smog and haze that obscures views of natural landscapes in U.S. National Parks and other nature areas where tourists gather in the summertime. To determine exactly how beetle attacks affect the atmosphere, the researchers measured VOC levels in the air near healthy and infected pine trees.</w:t>
            </w:r>
            <w:r>
              <w:rPr>
                <w:rFonts w:ascii="Arial" w:hAnsi="Arial" w:cs="Arial"/>
                <w:sz w:val="20"/>
                <w:szCs w:val="20"/>
              </w:rPr>
              <w:br/>
            </w:r>
            <w:r>
              <w:rPr>
                <w:rFonts w:ascii="Arial" w:hAnsi="Arial" w:cs="Arial"/>
                <w:sz w:val="20"/>
                <w:szCs w:val="20"/>
              </w:rPr>
              <w:lastRenderedPageBreak/>
              <w:br/>
              <w:t xml:space="preserve">They found that beetle-infested trees release up to 20 times more VOCs than healthy trees near the ground surface. The predominant type of VOC was a </w:t>
            </w:r>
            <w:proofErr w:type="spellStart"/>
            <w:r>
              <w:rPr>
                <w:rFonts w:ascii="Arial" w:hAnsi="Arial" w:cs="Arial"/>
                <w:sz w:val="20"/>
                <w:szCs w:val="20"/>
              </w:rPr>
              <w:t>monoterpene</w:t>
            </w:r>
            <w:proofErr w:type="spellEnd"/>
            <w:r>
              <w:rPr>
                <w:rFonts w:ascii="Arial" w:hAnsi="Arial" w:cs="Arial"/>
                <w:sz w:val="20"/>
                <w:szCs w:val="20"/>
              </w:rPr>
              <w:t xml:space="preserve"> called ß-</w:t>
            </w:r>
            <w:proofErr w:type="spellStart"/>
            <w:r>
              <w:rPr>
                <w:rFonts w:ascii="Arial" w:hAnsi="Arial" w:cs="Arial"/>
                <w:sz w:val="20"/>
                <w:szCs w:val="20"/>
              </w:rPr>
              <w:t>phellandrene</w:t>
            </w:r>
            <w:proofErr w:type="spellEnd"/>
            <w:r>
              <w:rPr>
                <w:rFonts w:ascii="Arial" w:hAnsi="Arial" w:cs="Arial"/>
                <w:sz w:val="20"/>
                <w:szCs w:val="20"/>
              </w:rPr>
              <w:t xml:space="preserve">. The data suggest that the bark beetle epidemic in the western U.S. could have led to higher </w:t>
            </w:r>
            <w:proofErr w:type="spellStart"/>
            <w:r>
              <w:rPr>
                <w:rFonts w:ascii="Arial" w:hAnsi="Arial" w:cs="Arial"/>
                <w:sz w:val="20"/>
                <w:szCs w:val="20"/>
              </w:rPr>
              <w:t>monoterpene</w:t>
            </w:r>
            <w:proofErr w:type="spellEnd"/>
            <w:r>
              <w:rPr>
                <w:rFonts w:ascii="Arial" w:hAnsi="Arial" w:cs="Arial"/>
                <w:sz w:val="20"/>
                <w:szCs w:val="20"/>
              </w:rPr>
              <w:t xml:space="preserve"> concentrations in the air that can contribute to haze, which can harm human health, reduce visibility and impact climate, say the researchers.</w:t>
            </w:r>
            <w:r>
              <w:rPr>
                <w:rFonts w:ascii="Arial" w:hAnsi="Arial" w:cs="Arial"/>
              </w:rPr>
              <w:br/>
            </w:r>
            <w:r>
              <w:rPr>
                <w:rFonts w:ascii="Arial" w:hAnsi="Arial" w:cs="Arial"/>
                <w:sz w:val="20"/>
                <w:szCs w:val="20"/>
              </w:rPr>
              <w:br/>
              <w:t xml:space="preserve">The authors acknowledge funding from the </w:t>
            </w:r>
            <w:hyperlink r:id="rId10" w:history="1">
              <w:r>
                <w:rPr>
                  <w:rStyle w:val="Hyperlink"/>
                  <w:rFonts w:ascii="Arial" w:hAnsi="Arial" w:cs="Arial"/>
                  <w:sz w:val="20"/>
                  <w:szCs w:val="20"/>
                </w:rPr>
                <w:t>National Science Foundation</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drawing>
                      <wp:inline distT="0" distB="0" distL="0" distR="0">
                        <wp:extent cx="706755" cy="930910"/>
                        <wp:effectExtent l="0" t="0" r="0" b="2540"/>
                        <wp:docPr id="22" name="Picture 22" descr="http://images.magnetmail.net/images/clients/ACS/0523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52312EST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C3757B" w:rsidRDefault="00C3757B">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“Effect of Bark Beetle Infestation on Secondary Organic Aerosol Precursor Emissions”</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Kara E. Huff </w:t>
            </w:r>
            <w:proofErr w:type="spellStart"/>
            <w:r>
              <w:rPr>
                <w:rFonts w:ascii="Arial" w:hAnsi="Arial" w:cs="Arial"/>
                <w:sz w:val="20"/>
                <w:szCs w:val="20"/>
              </w:rPr>
              <w:t>Hartz</w:t>
            </w:r>
            <w:proofErr w:type="spellEnd"/>
            <w:r>
              <w:rPr>
                <w:rFonts w:ascii="Arial" w:hAnsi="Arial" w:cs="Arial"/>
                <w:sz w:val="20"/>
                <w:szCs w:val="20"/>
              </w:rPr>
              <w:t>, Ph.D.</w:t>
            </w:r>
            <w:r>
              <w:rPr>
                <w:rFonts w:ascii="Arial" w:hAnsi="Arial" w:cs="Arial"/>
                <w:sz w:val="20"/>
                <w:szCs w:val="20"/>
              </w:rPr>
              <w:br/>
              <w:t>Southern Illinois University Carbondale</w:t>
            </w:r>
            <w:r>
              <w:rPr>
                <w:rFonts w:ascii="Arial" w:hAnsi="Arial" w:cs="Arial"/>
                <w:sz w:val="20"/>
                <w:szCs w:val="20"/>
              </w:rPr>
              <w:br/>
            </w:r>
            <w:proofErr w:type="spellStart"/>
            <w:r>
              <w:rPr>
                <w:rFonts w:ascii="Arial" w:hAnsi="Arial" w:cs="Arial"/>
                <w:sz w:val="20"/>
                <w:szCs w:val="20"/>
              </w:rPr>
              <w:t>Carbondale</w:t>
            </w:r>
            <w:proofErr w:type="spellEnd"/>
            <w:r>
              <w:rPr>
                <w:rFonts w:ascii="Arial" w:hAnsi="Arial" w:cs="Arial"/>
                <w:sz w:val="20"/>
                <w:szCs w:val="20"/>
              </w:rPr>
              <w:t>, Ill. 62901</w:t>
            </w:r>
            <w:r>
              <w:rPr>
                <w:rFonts w:ascii="Arial" w:hAnsi="Arial" w:cs="Arial"/>
                <w:sz w:val="20"/>
                <w:szCs w:val="20"/>
              </w:rPr>
              <w:br/>
              <w:t>Phone: 618-453-3895</w:t>
            </w:r>
            <w:r>
              <w:rPr>
                <w:rFonts w:ascii="Arial" w:hAnsi="Arial" w:cs="Arial"/>
                <w:sz w:val="20"/>
                <w:szCs w:val="20"/>
              </w:rPr>
              <w:br/>
              <w:t>Fax: 618-453-6408</w:t>
            </w:r>
            <w:r>
              <w:rPr>
                <w:rFonts w:ascii="Arial" w:hAnsi="Arial" w:cs="Arial"/>
                <w:sz w:val="20"/>
                <w:szCs w:val="20"/>
              </w:rPr>
              <w:br/>
              <w:t xml:space="preserve">Email: </w:t>
            </w:r>
            <w:hyperlink r:id="rId14" w:history="1">
              <w:r>
                <w:rPr>
                  <w:rStyle w:val="Hyperlink"/>
                  <w:rFonts w:ascii="Arial" w:hAnsi="Arial" w:cs="Arial"/>
                  <w:sz w:val="20"/>
                  <w:szCs w:val="20"/>
                </w:rPr>
                <w:t xml:space="preserve">khuffhartz@chem.siu.edu </w:t>
              </w:r>
            </w:hyperlink>
            <w:r>
              <w:rPr>
                <w:rFonts w:ascii="Arial" w:hAnsi="Arial" w:cs="Arial"/>
                <w:sz w:val="20"/>
                <w:szCs w:val="20"/>
              </w:rPr>
              <w:br/>
              <w:t> </w:t>
            </w:r>
            <w:r>
              <w:rPr>
                <w:rFonts w:ascii="Arial" w:hAnsi="Arial" w:cs="Arial"/>
              </w:rPr>
              <w:br/>
              <w:t> </w:t>
            </w:r>
          </w:p>
          <w:p w:rsidR="00C3757B" w:rsidRDefault="00C3757B">
            <w:pPr>
              <w:pStyle w:val="NormalWeb"/>
              <w:jc w:val="center"/>
              <w:rPr>
                <w:rFonts w:ascii="Arial" w:hAnsi="Arial" w:cs="Arial"/>
              </w:rPr>
            </w:pPr>
            <w:hyperlink w:anchor="top" w:history="1">
              <w:r>
                <w:rPr>
                  <w:rStyle w:val="Hyperlink"/>
                  <w:rFonts w:ascii="Arial" w:hAnsi="Arial" w:cs="Arial"/>
                  <w:sz w:val="18"/>
                  <w:szCs w:val="18"/>
                </w:rPr>
                <w:t>To Top</w:t>
              </w:r>
            </w:hyperlink>
          </w:p>
          <w:p w:rsidR="00C3757B" w:rsidRDefault="00C3757B">
            <w:pPr>
              <w:pStyle w:val="NormalWeb"/>
              <w:jc w:val="center"/>
              <w:rPr>
                <w:rFonts w:ascii="Arial" w:hAnsi="Arial" w:cs="Arial"/>
              </w:rPr>
            </w:pPr>
            <w:r>
              <w:rPr>
                <w:rFonts w:ascii="Arial" w:hAnsi="Arial" w:cs="Arial"/>
                <w:noProof/>
                <w:sz w:val="18"/>
                <w:szCs w:val="18"/>
              </w:rPr>
              <w:drawing>
                <wp:inline distT="0" distB="0" distL="0" distR="0">
                  <wp:extent cx="4430395" cy="8255"/>
                  <wp:effectExtent l="0" t="0" r="0" b="0"/>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C3757B" w:rsidRDefault="00C3757B">
            <w:pPr>
              <w:pStyle w:val="NormalWeb"/>
              <w:rPr>
                <w:rFonts w:ascii="Arial" w:hAnsi="Arial" w:cs="Arial"/>
              </w:rPr>
            </w:pPr>
            <w:r>
              <w:rPr>
                <w:rFonts w:ascii="Arial" w:hAnsi="Arial" w:cs="Arial"/>
                <w:sz w:val="20"/>
                <w:szCs w:val="20"/>
              </w:rPr>
              <w:br/>
            </w:r>
            <w:r>
              <w:rPr>
                <w:rFonts w:ascii="Arial" w:hAnsi="Arial" w:cs="Arial"/>
                <w:sz w:val="20"/>
                <w:szCs w:val="20"/>
              </w:rPr>
              <w:br/>
            </w: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New process would make anti-malarial drug less costly</w:t>
            </w:r>
            <w:r>
              <w:rPr>
                <w:rFonts w:ascii="Arial" w:hAnsi="Arial" w:cs="Arial"/>
                <w:sz w:val="20"/>
                <w:szCs w:val="20"/>
              </w:rPr>
              <w:br/>
            </w:r>
            <w:r>
              <w:rPr>
                <w:rStyle w:val="Emphasis"/>
                <w:rFonts w:ascii="Arial" w:hAnsi="Arial" w:cs="Arial"/>
                <w:sz w:val="20"/>
                <w:szCs w:val="20"/>
              </w:rPr>
              <w:t>Organic Process Research &amp; Development</w:t>
            </w:r>
          </w:p>
          <w:tbl>
            <w:tblPr>
              <w:tblpPr w:leftFromText="45" w:rightFromText="45" w:vertAnchor="text" w:tblpXSpec="right" w:tblpYSpec="center"/>
              <w:tblW w:w="26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70"/>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drawing>
                      <wp:inline distT="0" distB="0" distL="0" distR="0">
                        <wp:extent cx="1621155" cy="1005840"/>
                        <wp:effectExtent l="0" t="0" r="0" b="3810"/>
                        <wp:docPr id="20" name="Picture 20" descr="http://images.magnetmail.net/images/clients/ACS/052312MalariaACS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52312MalariaACS_thumb.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155" cy="1005840"/>
                                </a:xfrm>
                                <a:prstGeom prst="rect">
                                  <a:avLst/>
                                </a:prstGeom>
                                <a:noFill/>
                                <a:ln>
                                  <a:noFill/>
                                </a:ln>
                              </pic:spPr>
                            </pic:pic>
                          </a:graphicData>
                        </a:graphic>
                      </wp:inline>
                    </w:drawing>
                  </w:r>
                  <w:r>
                    <w:br/>
                  </w:r>
                  <w:r>
                    <w:rPr>
                      <w:rFonts w:ascii="Arial" w:hAnsi="Arial" w:cs="Arial"/>
                      <w:sz w:val="16"/>
                      <w:szCs w:val="16"/>
                    </w:rPr>
                    <w:t>New process would make anti-malarial drug less costly</w:t>
                  </w:r>
                  <w:r>
                    <w:br/>
                  </w:r>
                  <w:r>
                    <w:rPr>
                      <w:rStyle w:val="Emphasis"/>
                      <w:rFonts w:ascii="Arial" w:hAnsi="Arial" w:cs="Arial"/>
                      <w:sz w:val="14"/>
                      <w:szCs w:val="14"/>
                    </w:rPr>
                    <w:t>Credit: American Chemical Society</w:t>
                  </w:r>
                </w:p>
              </w:tc>
            </w:tr>
          </w:tbl>
          <w:p w:rsidR="00C3757B" w:rsidRDefault="00C3757B">
            <w:pPr>
              <w:pStyle w:val="NormalWeb"/>
              <w:rPr>
                <w:rFonts w:ascii="Arial" w:hAnsi="Arial" w:cs="Arial"/>
              </w:rPr>
            </w:pPr>
            <w:r>
              <w:rPr>
                <w:rFonts w:ascii="Arial" w:hAnsi="Arial" w:cs="Arial"/>
                <w:sz w:val="20"/>
                <w:szCs w:val="20"/>
              </w:rPr>
              <w:t xml:space="preserve">Scientists are reporting development of a new, higher-yield, two-step, less costly process that may ease supply problems and zigzagging prices for the raw material essential for making the mainstay drug for malaria. That disease sickens 300-500 million people annually and kills more than 1 million. The report on the process, which uses readily available substances and could be easily implemented by drug companies, appears in ACS’ journal </w:t>
            </w:r>
            <w:r>
              <w:rPr>
                <w:rStyle w:val="Emphasis"/>
                <w:rFonts w:ascii="Arial" w:hAnsi="Arial" w:cs="Arial"/>
                <w:sz w:val="20"/>
                <w:szCs w:val="20"/>
              </w:rPr>
              <w:t>Organic Process Research &amp; Development</w:t>
            </w:r>
            <w:r>
              <w:rPr>
                <w:rFonts w:ascii="Arial" w:hAnsi="Arial" w:cs="Arial"/>
                <w:sz w:val="20"/>
                <w:szCs w:val="20"/>
              </w:rPr>
              <w:t>.</w:t>
            </w:r>
          </w:p>
          <w:p w:rsidR="00C3757B" w:rsidRDefault="00C3757B">
            <w:pPr>
              <w:pStyle w:val="NormalWeb"/>
              <w:rPr>
                <w:rFonts w:ascii="Arial" w:hAnsi="Arial" w:cs="Arial"/>
              </w:rPr>
            </w:pPr>
            <w:r>
              <w:rPr>
                <w:rFonts w:ascii="Arial" w:hAnsi="Arial" w:cs="Arial"/>
                <w:sz w:val="20"/>
                <w:szCs w:val="20"/>
              </w:rPr>
              <w:t xml:space="preserve">David </w:t>
            </w:r>
            <w:proofErr w:type="spellStart"/>
            <w:r>
              <w:rPr>
                <w:rFonts w:ascii="Arial" w:hAnsi="Arial" w:cs="Arial"/>
                <w:sz w:val="20"/>
                <w:szCs w:val="20"/>
              </w:rPr>
              <w:t>Teager</w:t>
            </w:r>
            <w:proofErr w:type="spellEnd"/>
            <w:r>
              <w:rPr>
                <w:rFonts w:ascii="Arial" w:hAnsi="Arial" w:cs="Arial"/>
                <w:sz w:val="20"/>
                <w:szCs w:val="20"/>
              </w:rPr>
              <w:t xml:space="preserve"> and Rodger </w:t>
            </w:r>
            <w:proofErr w:type="spellStart"/>
            <w:r>
              <w:rPr>
                <w:rFonts w:ascii="Arial" w:hAnsi="Arial" w:cs="Arial"/>
                <w:sz w:val="20"/>
                <w:szCs w:val="20"/>
              </w:rPr>
              <w:t>Stringham</w:t>
            </w:r>
            <w:proofErr w:type="spellEnd"/>
            <w:r>
              <w:rPr>
                <w:rFonts w:ascii="Arial" w:hAnsi="Arial" w:cs="Arial"/>
                <w:sz w:val="20"/>
                <w:szCs w:val="20"/>
              </w:rPr>
              <w:t xml:space="preserve"> of the Clinton Health Access Initiative explain that </w:t>
            </w:r>
            <w:proofErr w:type="spellStart"/>
            <w:r>
              <w:rPr>
                <w:rFonts w:ascii="Arial" w:hAnsi="Arial" w:cs="Arial"/>
                <w:sz w:val="20"/>
                <w:szCs w:val="20"/>
              </w:rPr>
              <w:t>artemisinin</w:t>
            </w:r>
            <w:proofErr w:type="spellEnd"/>
            <w:r>
              <w:rPr>
                <w:rFonts w:ascii="Arial" w:hAnsi="Arial" w:cs="Arial"/>
                <w:sz w:val="20"/>
                <w:szCs w:val="20"/>
              </w:rPr>
              <w:t xml:space="preserve"> combination therapy (ACT) is the most effective treatment for malaria, a parasitic infection that is transferred to humans from the bite of an infected mosquito. </w:t>
            </w:r>
            <w:proofErr w:type="spellStart"/>
            <w:r>
              <w:rPr>
                <w:rFonts w:ascii="Arial" w:hAnsi="Arial" w:cs="Arial"/>
                <w:sz w:val="20"/>
                <w:szCs w:val="20"/>
              </w:rPr>
              <w:t>Artemisinin</w:t>
            </w:r>
            <w:proofErr w:type="spellEnd"/>
            <w:r>
              <w:rPr>
                <w:rFonts w:ascii="Arial" w:hAnsi="Arial" w:cs="Arial"/>
                <w:sz w:val="20"/>
                <w:szCs w:val="20"/>
              </w:rPr>
              <w:t xml:space="preserve">, which is used to produce the key </w:t>
            </w:r>
            <w:r>
              <w:rPr>
                <w:rFonts w:ascii="Arial" w:hAnsi="Arial" w:cs="Arial"/>
                <w:sz w:val="20"/>
                <w:szCs w:val="20"/>
              </w:rPr>
              <w:lastRenderedPageBreak/>
              <w:t xml:space="preserve">ingredient in ACT, comes from </w:t>
            </w:r>
            <w:r>
              <w:rPr>
                <w:rStyle w:val="Emphasis"/>
                <w:rFonts w:ascii="Arial" w:hAnsi="Arial" w:cs="Arial"/>
                <w:sz w:val="20"/>
                <w:szCs w:val="20"/>
              </w:rPr>
              <w:t xml:space="preserve">Artemisia </w:t>
            </w:r>
            <w:proofErr w:type="spellStart"/>
            <w:r>
              <w:rPr>
                <w:rStyle w:val="Emphasis"/>
                <w:rFonts w:ascii="Arial" w:hAnsi="Arial" w:cs="Arial"/>
                <w:sz w:val="20"/>
                <w:szCs w:val="20"/>
              </w:rPr>
              <w:t>annua</w:t>
            </w:r>
            <w:proofErr w:type="spellEnd"/>
            <w:r>
              <w:rPr>
                <w:rFonts w:ascii="Arial" w:hAnsi="Arial" w:cs="Arial"/>
                <w:sz w:val="20"/>
                <w:szCs w:val="20"/>
              </w:rPr>
              <w:t xml:space="preserve">, a medicinal plant grown in China. In recent years, the price for </w:t>
            </w:r>
            <w:proofErr w:type="spellStart"/>
            <w:r>
              <w:rPr>
                <w:rFonts w:ascii="Arial" w:hAnsi="Arial" w:cs="Arial"/>
                <w:sz w:val="20"/>
                <w:szCs w:val="20"/>
              </w:rPr>
              <w:t>artemisinin</w:t>
            </w:r>
            <w:proofErr w:type="spellEnd"/>
            <w:r>
              <w:rPr>
                <w:rFonts w:ascii="Arial" w:hAnsi="Arial" w:cs="Arial"/>
                <w:sz w:val="20"/>
                <w:szCs w:val="20"/>
              </w:rPr>
              <w:t xml:space="preserve"> has undergone huge market fluctuations, ranging from about $180 to $410 per pound, due to weather conditions and the demand for ACT. Keeping costs down is important because most cases of malaria occur in developing areas in the tropics and subtropics. The researchers reasoned that one way to help stabilize prices would be to improve the current ACT manufacturing process, which consistently yields less of the ingredient than expected. That improvement would reduce the amount of </w:t>
            </w:r>
            <w:r>
              <w:rPr>
                <w:rStyle w:val="Emphasis"/>
                <w:rFonts w:ascii="Arial" w:hAnsi="Arial" w:cs="Arial"/>
                <w:sz w:val="20"/>
                <w:szCs w:val="20"/>
              </w:rPr>
              <w:t xml:space="preserve">Artemisia </w:t>
            </w:r>
            <w:proofErr w:type="spellStart"/>
            <w:r>
              <w:rPr>
                <w:rStyle w:val="Emphasis"/>
                <w:rFonts w:ascii="Arial" w:hAnsi="Arial" w:cs="Arial"/>
                <w:sz w:val="20"/>
                <w:szCs w:val="20"/>
              </w:rPr>
              <w:t>annua</w:t>
            </w:r>
            <w:proofErr w:type="spellEnd"/>
            <w:r>
              <w:rPr>
                <w:rFonts w:ascii="Arial" w:hAnsi="Arial" w:cs="Arial"/>
                <w:sz w:val="20"/>
                <w:szCs w:val="20"/>
              </w:rPr>
              <w:t xml:space="preserve"> needed to make ACT.</w:t>
            </w:r>
          </w:p>
          <w:p w:rsidR="00C3757B" w:rsidRDefault="00C3757B">
            <w:pPr>
              <w:pStyle w:val="NormalWeb"/>
              <w:spacing w:after="240" w:afterAutospacing="0"/>
              <w:rPr>
                <w:rFonts w:ascii="Arial" w:hAnsi="Arial" w:cs="Arial"/>
              </w:rPr>
            </w:pPr>
            <w:r>
              <w:rPr>
                <w:rFonts w:ascii="Arial" w:hAnsi="Arial" w:cs="Arial"/>
                <w:sz w:val="20"/>
                <w:szCs w:val="20"/>
              </w:rPr>
              <w:t xml:space="preserve">The new process is much simpler and generates less potentially hazardous waste than the current method. It also reduced the amount of </w:t>
            </w:r>
            <w:proofErr w:type="spellStart"/>
            <w:r>
              <w:rPr>
                <w:rFonts w:ascii="Arial" w:hAnsi="Arial" w:cs="Arial"/>
                <w:sz w:val="20"/>
                <w:szCs w:val="20"/>
              </w:rPr>
              <w:t>artemisinin</w:t>
            </w:r>
            <w:proofErr w:type="spellEnd"/>
            <w:r>
              <w:rPr>
                <w:rFonts w:ascii="Arial" w:hAnsi="Arial" w:cs="Arial"/>
                <w:sz w:val="20"/>
                <w:szCs w:val="20"/>
              </w:rPr>
              <w:t xml:space="preserve"> required to make ACT, which makes the process less costly. A “semisynthetic” version of </w:t>
            </w:r>
            <w:proofErr w:type="spellStart"/>
            <w:r>
              <w:rPr>
                <w:rFonts w:ascii="Arial" w:hAnsi="Arial" w:cs="Arial"/>
                <w:sz w:val="20"/>
                <w:szCs w:val="20"/>
              </w:rPr>
              <w:t>artemisinin</w:t>
            </w:r>
            <w:proofErr w:type="spellEnd"/>
            <w:r>
              <w:rPr>
                <w:rFonts w:ascii="Arial" w:hAnsi="Arial" w:cs="Arial"/>
                <w:sz w:val="20"/>
                <w:szCs w:val="20"/>
              </w:rPr>
              <w:t xml:space="preserve"> also worked well as a starting material in the new method. “We are in the process of sharing this procedure with manufacturing partners in our global fight to combat malaria,” say the researchers.</w:t>
            </w:r>
            <w:r>
              <w:rPr>
                <w:rFonts w:ascii="Arial" w:hAnsi="Arial" w:cs="Arial"/>
                <w:sz w:val="20"/>
                <w:szCs w:val="20"/>
              </w:rPr>
              <w:br/>
            </w:r>
            <w:r>
              <w:rPr>
                <w:rFonts w:ascii="Arial" w:hAnsi="Arial" w:cs="Arial"/>
                <w:sz w:val="20"/>
                <w:szCs w:val="20"/>
              </w:rPr>
              <w:br/>
              <w:t xml:space="preserve">The authors acknowledge funding from the </w:t>
            </w:r>
            <w:hyperlink r:id="rId17" w:history="1">
              <w:r>
                <w:rPr>
                  <w:rStyle w:val="Hyperlink"/>
                  <w:rFonts w:ascii="Arial" w:hAnsi="Arial" w:cs="Arial"/>
                  <w:sz w:val="20"/>
                  <w:szCs w:val="20"/>
                </w:rPr>
                <w:t>Bill and Melinda Gates Foundation</w:t>
              </w:r>
            </w:hyperlink>
            <w:r>
              <w:rPr>
                <w:rFonts w:ascii="Arial" w:hAnsi="Arial" w:cs="Arial"/>
                <w:sz w:val="20"/>
                <w:szCs w:val="20"/>
              </w:rPr>
              <w:t xml:space="preserve">, </w:t>
            </w:r>
            <w:hyperlink r:id="rId18" w:history="1">
              <w:r>
                <w:rPr>
                  <w:rStyle w:val="Hyperlink"/>
                  <w:rFonts w:ascii="Arial" w:hAnsi="Arial" w:cs="Arial"/>
                  <w:sz w:val="20"/>
                  <w:szCs w:val="20"/>
                </w:rPr>
                <w:t>DFID</w:t>
              </w:r>
            </w:hyperlink>
            <w:r>
              <w:rPr>
                <w:rFonts w:ascii="Arial" w:hAnsi="Arial" w:cs="Arial"/>
                <w:sz w:val="20"/>
                <w:szCs w:val="20"/>
              </w:rPr>
              <w:t xml:space="preserve"> (the Department for International Development) and other </w:t>
            </w:r>
            <w:hyperlink r:id="rId19" w:history="1">
              <w:r>
                <w:rPr>
                  <w:rStyle w:val="Hyperlink"/>
                  <w:rFonts w:ascii="Arial" w:hAnsi="Arial" w:cs="Arial"/>
                  <w:sz w:val="20"/>
                  <w:szCs w:val="20"/>
                </w:rPr>
                <w:t>Clinton Health Access Initiative</w:t>
              </w:r>
            </w:hyperlink>
            <w:r>
              <w:rPr>
                <w:rFonts w:ascii="Arial" w:hAnsi="Arial" w:cs="Arial"/>
                <w:sz w:val="20"/>
                <w:szCs w:val="20"/>
              </w:rPr>
              <w:t xml:space="preserve"> donors.</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drawing>
                      <wp:inline distT="0" distB="0" distL="0" distR="0">
                        <wp:extent cx="706755" cy="930910"/>
                        <wp:effectExtent l="0" t="0" r="0" b="2540"/>
                        <wp:docPr id="19" name="Picture 19" descr="http://images.magnetmail.net/images/clients/ACS/052312OPRD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52312OPRD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2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C3757B" w:rsidRDefault="00C3757B">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“Streamlined Process for the Conversion of </w:t>
            </w:r>
            <w:proofErr w:type="spellStart"/>
            <w:r>
              <w:rPr>
                <w:rFonts w:ascii="Arial" w:hAnsi="Arial" w:cs="Arial"/>
                <w:sz w:val="20"/>
                <w:szCs w:val="20"/>
              </w:rPr>
              <w:t>Artemisinin</w:t>
            </w:r>
            <w:proofErr w:type="spellEnd"/>
            <w:r>
              <w:rPr>
                <w:rFonts w:ascii="Arial" w:hAnsi="Arial" w:cs="Arial"/>
                <w:sz w:val="20"/>
                <w:szCs w:val="20"/>
              </w:rPr>
              <w:t xml:space="preserve"> to </w:t>
            </w:r>
            <w:proofErr w:type="spellStart"/>
            <w:r>
              <w:rPr>
                <w:rFonts w:ascii="Arial" w:hAnsi="Arial" w:cs="Arial"/>
                <w:sz w:val="20"/>
                <w:szCs w:val="20"/>
              </w:rPr>
              <w:t>Artemether</w:t>
            </w:r>
            <w:proofErr w:type="spellEnd"/>
            <w:r>
              <w:rPr>
                <w:rFonts w:ascii="Arial" w:hAnsi="Arial" w:cs="Arial"/>
                <w:sz w:val="20"/>
                <w:szCs w:val="20"/>
              </w:rPr>
              <w:t>”</w:t>
            </w:r>
          </w:p>
          <w:p w:rsidR="00C3757B" w:rsidRDefault="00C3757B">
            <w:pPr>
              <w:pStyle w:val="NormalWeb"/>
              <w:rPr>
                <w:rFonts w:ascii="Arial" w:hAnsi="Arial" w:cs="Arial"/>
              </w:rPr>
            </w:pPr>
            <w:hyperlink r:id="rId22" w:history="1">
              <w:r>
                <w:rPr>
                  <w:rStyle w:val="Hyperlink"/>
                  <w:rFonts w:ascii="Arial" w:hAnsi="Arial" w:cs="Arial"/>
                  <w:sz w:val="20"/>
                  <w:szCs w:val="20"/>
                </w:rPr>
                <w:t>DOWNLOAD FULL TEXT ARTICLE</w:t>
              </w:r>
            </w:hyperlink>
            <w:hyperlink r:id="rId23"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David S. </w:t>
            </w:r>
            <w:proofErr w:type="spellStart"/>
            <w:r>
              <w:rPr>
                <w:rFonts w:ascii="Arial" w:hAnsi="Arial" w:cs="Arial"/>
                <w:sz w:val="20"/>
                <w:szCs w:val="20"/>
              </w:rPr>
              <w:t>Teager</w:t>
            </w:r>
            <w:proofErr w:type="spellEnd"/>
            <w:r>
              <w:rPr>
                <w:rFonts w:ascii="Arial" w:hAnsi="Arial" w:cs="Arial"/>
                <w:sz w:val="20"/>
                <w:szCs w:val="20"/>
              </w:rPr>
              <w:t>, Ph.D.</w:t>
            </w:r>
            <w:r>
              <w:rPr>
                <w:rFonts w:ascii="Arial" w:hAnsi="Arial" w:cs="Arial"/>
                <w:sz w:val="20"/>
                <w:szCs w:val="20"/>
              </w:rPr>
              <w:br/>
              <w:t>Clinton Health Access Initiative</w:t>
            </w:r>
            <w:r>
              <w:rPr>
                <w:rFonts w:ascii="Arial" w:hAnsi="Arial" w:cs="Arial"/>
                <w:sz w:val="20"/>
                <w:szCs w:val="20"/>
              </w:rPr>
              <w:br/>
              <w:t>Boston, MA 02127</w:t>
            </w:r>
            <w:r>
              <w:rPr>
                <w:rFonts w:ascii="Arial" w:hAnsi="Arial" w:cs="Arial"/>
                <w:sz w:val="20"/>
                <w:szCs w:val="20"/>
              </w:rPr>
              <w:br/>
              <w:t xml:space="preserve">Email: </w:t>
            </w:r>
            <w:hyperlink r:id="rId24" w:history="1">
              <w:r>
                <w:rPr>
                  <w:rStyle w:val="Hyperlink"/>
                  <w:rFonts w:ascii="Arial" w:hAnsi="Arial" w:cs="Arial"/>
                  <w:sz w:val="20"/>
                  <w:szCs w:val="20"/>
                </w:rPr>
                <w:t>dteager@clintonhealthaccess.org</w:t>
              </w:r>
            </w:hyperlink>
          </w:p>
          <w:p w:rsidR="00C3757B" w:rsidRDefault="00C3757B">
            <w:pPr>
              <w:pStyle w:val="NormalWeb"/>
              <w:rPr>
                <w:rFonts w:ascii="Arial" w:hAnsi="Arial" w:cs="Arial"/>
              </w:rPr>
            </w:pPr>
            <w:r>
              <w:rPr>
                <w:rFonts w:ascii="Arial" w:hAnsi="Arial" w:cs="Arial"/>
                <w:sz w:val="20"/>
                <w:szCs w:val="20"/>
              </w:rPr>
              <w:t>or</w:t>
            </w:r>
          </w:p>
          <w:p w:rsidR="00C3757B" w:rsidRDefault="00C3757B">
            <w:pPr>
              <w:pStyle w:val="NormalWeb"/>
              <w:rPr>
                <w:rFonts w:ascii="Arial" w:hAnsi="Arial" w:cs="Arial"/>
              </w:rPr>
            </w:pPr>
            <w:r>
              <w:rPr>
                <w:rFonts w:ascii="Arial" w:hAnsi="Arial" w:cs="Arial"/>
                <w:sz w:val="20"/>
                <w:szCs w:val="20"/>
              </w:rPr>
              <w:t xml:space="preserve">Rodger W. </w:t>
            </w:r>
            <w:proofErr w:type="spellStart"/>
            <w:r>
              <w:rPr>
                <w:rFonts w:ascii="Arial" w:hAnsi="Arial" w:cs="Arial"/>
                <w:sz w:val="20"/>
                <w:szCs w:val="20"/>
              </w:rPr>
              <w:t>Stringham</w:t>
            </w:r>
            <w:proofErr w:type="spellEnd"/>
            <w:r>
              <w:rPr>
                <w:rFonts w:ascii="Arial" w:hAnsi="Arial" w:cs="Arial"/>
                <w:sz w:val="20"/>
                <w:szCs w:val="20"/>
              </w:rPr>
              <w:t>, Ph.D.</w:t>
            </w:r>
            <w:r>
              <w:rPr>
                <w:rFonts w:ascii="Arial" w:hAnsi="Arial" w:cs="Arial"/>
                <w:sz w:val="20"/>
                <w:szCs w:val="20"/>
              </w:rPr>
              <w:br/>
              <w:t>Clinton Health Access Initiative</w:t>
            </w:r>
            <w:r>
              <w:rPr>
                <w:rFonts w:ascii="Arial" w:hAnsi="Arial" w:cs="Arial"/>
                <w:sz w:val="20"/>
                <w:szCs w:val="20"/>
              </w:rPr>
              <w:br/>
              <w:t>Boston, MA 02127</w:t>
            </w:r>
            <w:r>
              <w:rPr>
                <w:rFonts w:ascii="Arial" w:hAnsi="Arial" w:cs="Arial"/>
                <w:sz w:val="20"/>
                <w:szCs w:val="20"/>
              </w:rPr>
              <w:br/>
              <w:t xml:space="preserve">Email: </w:t>
            </w:r>
            <w:hyperlink r:id="rId25" w:history="1">
              <w:r>
                <w:rPr>
                  <w:rStyle w:val="Hyperlink"/>
                  <w:rFonts w:ascii="Arial" w:hAnsi="Arial" w:cs="Arial"/>
                  <w:sz w:val="20"/>
                  <w:szCs w:val="20"/>
                </w:rPr>
                <w:t>rstringham@clintonhealthaccess.org</w:t>
              </w:r>
            </w:hyperlink>
            <w:r>
              <w:rPr>
                <w:rFonts w:ascii="Arial" w:hAnsi="Arial" w:cs="Arial"/>
              </w:rPr>
              <w:br/>
            </w:r>
            <w:r>
              <w:rPr>
                <w:rFonts w:ascii="Arial" w:hAnsi="Arial" w:cs="Arial"/>
              </w:rPr>
              <w:br/>
              <w:t> </w:t>
            </w:r>
          </w:p>
          <w:p w:rsidR="00C3757B" w:rsidRDefault="00C3757B">
            <w:pPr>
              <w:pStyle w:val="NormalWeb"/>
              <w:jc w:val="center"/>
              <w:rPr>
                <w:rFonts w:ascii="Arial" w:hAnsi="Arial" w:cs="Arial"/>
              </w:rPr>
            </w:pPr>
            <w:hyperlink w:anchor="top" w:history="1">
              <w:r>
                <w:rPr>
                  <w:rStyle w:val="Hyperlink"/>
                  <w:rFonts w:ascii="Arial" w:hAnsi="Arial" w:cs="Arial"/>
                  <w:sz w:val="18"/>
                  <w:szCs w:val="18"/>
                </w:rPr>
                <w:t>To Top</w:t>
              </w:r>
            </w:hyperlink>
          </w:p>
          <w:p w:rsidR="00C3757B" w:rsidRDefault="00C3757B">
            <w:pPr>
              <w:pStyle w:val="NormalWeb"/>
              <w:jc w:val="center"/>
              <w:rPr>
                <w:rFonts w:ascii="Arial" w:hAnsi="Arial" w:cs="Arial"/>
              </w:rPr>
            </w:pPr>
            <w:r>
              <w:rPr>
                <w:rFonts w:ascii="Arial" w:hAnsi="Arial" w:cs="Arial"/>
                <w:noProof/>
              </w:rPr>
              <w:drawing>
                <wp:inline distT="0" distB="0" distL="0" distR="0">
                  <wp:extent cx="4430395" cy="8255"/>
                  <wp:effectExtent l="0" t="0" r="0" b="0"/>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C3757B" w:rsidRDefault="00C3757B">
            <w:pPr>
              <w:pStyle w:val="NormalWeb"/>
              <w:rPr>
                <w:rFonts w:ascii="Arial" w:hAnsi="Arial" w:cs="Arial"/>
              </w:rPr>
            </w:pPr>
            <w:r>
              <w:rPr>
                <w:rFonts w:ascii="Arial" w:hAnsi="Arial" w:cs="Arial"/>
                <w:sz w:val="20"/>
                <w:szCs w:val="20"/>
              </w:rPr>
              <w:br/>
            </w:r>
            <w:r>
              <w:rPr>
                <w:rFonts w:ascii="Arial" w:hAnsi="Arial" w:cs="Arial"/>
                <w:sz w:val="20"/>
                <w:szCs w:val="20"/>
              </w:rPr>
              <w:br/>
            </w: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Hazelnuts: New source of key fat for infant formula that’s more like </w:t>
            </w:r>
            <w:r>
              <w:rPr>
                <w:rStyle w:val="Strong"/>
                <w:rFonts w:ascii="Arial" w:hAnsi="Arial" w:cs="Arial"/>
                <w:sz w:val="20"/>
                <w:szCs w:val="20"/>
              </w:rPr>
              <w:lastRenderedPageBreak/>
              <w:t>mother’s milk</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2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drawing>
                      <wp:inline distT="0" distB="0" distL="0" distR="0">
                        <wp:extent cx="1612900" cy="1089025"/>
                        <wp:effectExtent l="0" t="0" r="6350" b="0"/>
                        <wp:docPr id="17" name="Picture 17" descr="http://images.magnetmail.net/images/clients/ACS/052312Hazelnut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52312HazelnutsIstock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2900" cy="1089025"/>
                                </a:xfrm>
                                <a:prstGeom prst="rect">
                                  <a:avLst/>
                                </a:prstGeom>
                                <a:noFill/>
                                <a:ln>
                                  <a:noFill/>
                                </a:ln>
                              </pic:spPr>
                            </pic:pic>
                          </a:graphicData>
                        </a:graphic>
                      </wp:inline>
                    </w:drawing>
                  </w:r>
                  <w:r>
                    <w:br/>
                  </w:r>
                  <w:r>
                    <w:rPr>
                      <w:rFonts w:ascii="Arial" w:hAnsi="Arial" w:cs="Arial"/>
                      <w:sz w:val="16"/>
                      <w:szCs w:val="16"/>
                    </w:rPr>
                    <w:t>Hazelnuts: New source of key fat for infant formula that’s more like mother’s milk</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C3757B" w:rsidRDefault="00C3757B">
            <w:pPr>
              <w:pStyle w:val="NormalWeb"/>
              <w:rPr>
                <w:rFonts w:ascii="Arial" w:hAnsi="Arial" w:cs="Arial"/>
              </w:rPr>
            </w:pPr>
            <w:r>
              <w:rPr>
                <w:rFonts w:ascii="Arial" w:hAnsi="Arial" w:cs="Arial"/>
                <w:sz w:val="20"/>
                <w:szCs w:val="20"/>
              </w:rPr>
              <w:t xml:space="preserve">Scientists are reporting development of a healthy “designer fat” that, when added to infant formula, provides a key nutrient that premature babies need in high quantities, but isn’t available in large enough amounts in their mothers’ milk. The new nutrient, based on hazelnut oil, also could boost nutrition for babies who are bottle-fed for other reasons. The report appears in ACS’ </w:t>
            </w:r>
            <w:r>
              <w:rPr>
                <w:rStyle w:val="Emphasis"/>
                <w:rFonts w:ascii="Arial" w:hAnsi="Arial" w:cs="Arial"/>
                <w:sz w:val="20"/>
                <w:szCs w:val="20"/>
              </w:rPr>
              <w:t>Journal of Agricultural and Food Chemistry</w:t>
            </w:r>
            <w:r>
              <w:rPr>
                <w:rFonts w:ascii="Arial" w:hAnsi="Arial" w:cs="Arial"/>
                <w:sz w:val="20"/>
                <w:szCs w:val="20"/>
              </w:rPr>
              <w:t>.</w:t>
            </w:r>
          </w:p>
          <w:p w:rsidR="00C3757B" w:rsidRDefault="00C3757B">
            <w:pPr>
              <w:pStyle w:val="NormalWeb"/>
              <w:rPr>
                <w:rFonts w:ascii="Arial" w:hAnsi="Arial" w:cs="Arial"/>
              </w:rPr>
            </w:pPr>
            <w:proofErr w:type="spellStart"/>
            <w:r>
              <w:rPr>
                <w:rFonts w:ascii="Arial" w:hAnsi="Arial" w:cs="Arial"/>
                <w:sz w:val="20"/>
                <w:szCs w:val="20"/>
              </w:rPr>
              <w:t>Casimir</w:t>
            </w:r>
            <w:proofErr w:type="spellEnd"/>
            <w:r>
              <w:rPr>
                <w:rFonts w:ascii="Arial" w:hAnsi="Arial" w:cs="Arial"/>
                <w:sz w:val="20"/>
                <w:szCs w:val="20"/>
              </w:rPr>
              <w:t xml:space="preserve"> </w:t>
            </w:r>
            <w:proofErr w:type="spellStart"/>
            <w:r>
              <w:rPr>
                <w:rFonts w:ascii="Arial" w:hAnsi="Arial" w:cs="Arial"/>
                <w:sz w:val="20"/>
                <w:szCs w:val="20"/>
              </w:rPr>
              <w:t>Akoh</w:t>
            </w:r>
            <w:proofErr w:type="spellEnd"/>
            <w:r>
              <w:rPr>
                <w:rFonts w:ascii="Arial" w:hAnsi="Arial" w:cs="Arial"/>
                <w:sz w:val="20"/>
                <w:szCs w:val="20"/>
              </w:rPr>
              <w:t xml:space="preserve"> and colleagues explain that human milk is the “gold standard” for designing infant formulas. Mothers naturally provide the healthful omega-3 fatty acid DHA (</w:t>
            </w:r>
            <w:proofErr w:type="spellStart"/>
            <w:r>
              <w:rPr>
                <w:rFonts w:ascii="Arial" w:hAnsi="Arial" w:cs="Arial"/>
                <w:sz w:val="20"/>
                <w:szCs w:val="20"/>
              </w:rPr>
              <w:t>docosahexaenoic</w:t>
            </w:r>
            <w:proofErr w:type="spellEnd"/>
            <w:r>
              <w:rPr>
                <w:rFonts w:ascii="Arial" w:hAnsi="Arial" w:cs="Arial"/>
                <w:sz w:val="20"/>
                <w:szCs w:val="20"/>
              </w:rPr>
              <w:t xml:space="preserve"> acid) and omega-6 fatty acid ARA (</w:t>
            </w:r>
            <w:proofErr w:type="spellStart"/>
            <w:r>
              <w:rPr>
                <w:rFonts w:ascii="Arial" w:hAnsi="Arial" w:cs="Arial"/>
                <w:sz w:val="20"/>
                <w:szCs w:val="20"/>
              </w:rPr>
              <w:t>arachidonic</w:t>
            </w:r>
            <w:proofErr w:type="spellEnd"/>
            <w:r>
              <w:rPr>
                <w:rFonts w:ascii="Arial" w:hAnsi="Arial" w:cs="Arial"/>
                <w:sz w:val="20"/>
                <w:szCs w:val="20"/>
              </w:rPr>
              <w:t xml:space="preserve"> acid) — important for brain development and the development of other organs — to infants during the last three months of pregnancy. These fatty acids (components of fats) are also in human milk. But premature infants don’t get full exposure to DHA and ARA in the uterus because they are born too soon. And their mothers’ milk doesn’t yet contain high enough levels when the infants are born. Some mothers, of course, do not nurse. That’s why infant formulas include proteins, sugars and fats to bring them closer to the standard of human milk.</w:t>
            </w:r>
          </w:p>
          <w:p w:rsidR="00C3757B" w:rsidRDefault="00C3757B">
            <w:pPr>
              <w:pStyle w:val="NormalWeb"/>
              <w:spacing w:after="240" w:afterAutospacing="0"/>
              <w:rPr>
                <w:rFonts w:ascii="Arial" w:hAnsi="Arial" w:cs="Arial"/>
              </w:rPr>
            </w:pPr>
            <w:r>
              <w:rPr>
                <w:rFonts w:ascii="Arial" w:hAnsi="Arial" w:cs="Arial"/>
                <w:sz w:val="20"/>
                <w:szCs w:val="20"/>
              </w:rPr>
              <w:t xml:space="preserve">Currently, DHA and ARA (in the form of </w:t>
            </w:r>
            <w:proofErr w:type="spellStart"/>
            <w:r>
              <w:rPr>
                <w:rFonts w:ascii="Arial" w:hAnsi="Arial" w:cs="Arial"/>
                <w:sz w:val="20"/>
                <w:szCs w:val="20"/>
              </w:rPr>
              <w:t>triacylglycerols</w:t>
            </w:r>
            <w:proofErr w:type="spellEnd"/>
            <w:r>
              <w:rPr>
                <w:rFonts w:ascii="Arial" w:hAnsi="Arial" w:cs="Arial"/>
                <w:sz w:val="20"/>
                <w:szCs w:val="20"/>
              </w:rPr>
              <w:t xml:space="preserve">) from algae are added to many formulas, but concerns exist about the digestibility of these algae-derived fatty acids, which are not exactly identical to those in human milk. So, </w:t>
            </w:r>
            <w:proofErr w:type="spellStart"/>
            <w:r>
              <w:rPr>
                <w:rFonts w:ascii="Arial" w:hAnsi="Arial" w:cs="Arial"/>
                <w:sz w:val="20"/>
                <w:szCs w:val="20"/>
              </w:rPr>
              <w:t>Akoh’s</w:t>
            </w:r>
            <w:proofErr w:type="spellEnd"/>
            <w:r>
              <w:rPr>
                <w:rFonts w:ascii="Arial" w:hAnsi="Arial" w:cs="Arial"/>
                <w:sz w:val="20"/>
                <w:szCs w:val="20"/>
              </w:rPr>
              <w:t xml:space="preserve"> team set out to build a new designer fat from hazelnut oil that more closely mimics the DHA and ARA in human milk. The report describes development of fats from hazelnut oil that contain DHA and ARA at the same positions found on fats in human milk. The scientists extensively analyzed these human milk fat mimics and conclude that the new DHA and ARA source is suitable for the supplementation of infant formulas.</w:t>
            </w:r>
            <w:r>
              <w:rPr>
                <w:rFonts w:ascii="Arial" w:hAnsi="Arial" w:cs="Arial"/>
                <w:sz w:val="20"/>
                <w:szCs w:val="20"/>
              </w:rPr>
              <w:br/>
            </w:r>
            <w:r>
              <w:rPr>
                <w:rFonts w:ascii="Arial" w:hAnsi="Arial" w:cs="Arial"/>
                <w:sz w:val="20"/>
                <w:szCs w:val="20"/>
              </w:rPr>
              <w:br/>
              <w:t xml:space="preserve">The authors acknowledge funding from the </w:t>
            </w:r>
            <w:hyperlink r:id="rId27" w:history="1">
              <w:r>
                <w:rPr>
                  <w:rStyle w:val="Hyperlink"/>
                  <w:rFonts w:ascii="Arial" w:hAnsi="Arial" w:cs="Arial"/>
                  <w:sz w:val="20"/>
                  <w:szCs w:val="20"/>
                </w:rPr>
                <w:t>University of Georgia</w:t>
              </w:r>
            </w:hyperlink>
            <w:r>
              <w:rPr>
                <w:rFonts w:ascii="Arial" w:hAnsi="Arial" w:cs="Arial"/>
                <w:sz w:val="20"/>
                <w:szCs w:val="20"/>
              </w:rPr>
              <w:t xml:space="preserve">, </w:t>
            </w:r>
            <w:hyperlink r:id="rId28" w:history="1">
              <w:proofErr w:type="spellStart"/>
              <w:r>
                <w:rPr>
                  <w:rStyle w:val="Hyperlink"/>
                  <w:rFonts w:ascii="Arial" w:hAnsi="Arial" w:cs="Arial"/>
                  <w:sz w:val="20"/>
                  <w:szCs w:val="20"/>
                </w:rPr>
                <w:t>Çamlica</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Kültür</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ve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Yardim</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Vakfi</w:t>
              </w:r>
              <w:proofErr w:type="spellEnd"/>
            </w:hyperlink>
            <w:r>
              <w:rPr>
                <w:rFonts w:ascii="Arial" w:hAnsi="Arial" w:cs="Arial"/>
                <w:sz w:val="20"/>
                <w:szCs w:val="20"/>
              </w:rPr>
              <w:t xml:space="preserve"> (Turkey) and </w:t>
            </w:r>
            <w:hyperlink r:id="rId29" w:history="1">
              <w:r>
                <w:rPr>
                  <w:rStyle w:val="Hyperlink"/>
                  <w:rFonts w:ascii="Arial" w:hAnsi="Arial" w:cs="Arial"/>
                  <w:sz w:val="20"/>
                  <w:szCs w:val="20"/>
                </w:rPr>
                <w:t>Istanbul Technical University</w:t>
              </w:r>
            </w:hyperlink>
            <w:r>
              <w:rPr>
                <w:rFonts w:ascii="Arial" w:hAnsi="Arial" w:cs="Arial"/>
                <w:sz w:val="20"/>
                <w:szCs w:val="20"/>
              </w:rPr>
              <w:t xml:space="preserve"> Scientific Research Projects Department.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drawing>
                      <wp:inline distT="0" distB="0" distL="0" distR="0">
                        <wp:extent cx="706755" cy="930910"/>
                        <wp:effectExtent l="0" t="0" r="0" b="2540"/>
                        <wp:docPr id="16" name="Picture 16" descr="http://images.magnetmail.net/images/clients/ACS/050912JAgFood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50912JAgFood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3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C3757B" w:rsidRDefault="00C3757B">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“Production of Human Milk Fat Analogue Containing </w:t>
            </w:r>
            <w:proofErr w:type="spellStart"/>
            <w:r>
              <w:rPr>
                <w:rFonts w:ascii="Arial" w:hAnsi="Arial" w:cs="Arial"/>
                <w:sz w:val="20"/>
                <w:szCs w:val="20"/>
              </w:rPr>
              <w:t>Docosahaxaenoic</w:t>
            </w:r>
            <w:proofErr w:type="spellEnd"/>
            <w:r>
              <w:rPr>
                <w:rFonts w:ascii="Arial" w:hAnsi="Arial" w:cs="Arial"/>
                <w:sz w:val="20"/>
                <w:szCs w:val="20"/>
              </w:rPr>
              <w:t xml:space="preserve"> and </w:t>
            </w:r>
            <w:proofErr w:type="spellStart"/>
            <w:r>
              <w:rPr>
                <w:rFonts w:ascii="Arial" w:hAnsi="Arial" w:cs="Arial"/>
                <w:sz w:val="20"/>
                <w:szCs w:val="20"/>
              </w:rPr>
              <w:t>Arachidonic</w:t>
            </w:r>
            <w:proofErr w:type="spellEnd"/>
            <w:r>
              <w:rPr>
                <w:rFonts w:ascii="Arial" w:hAnsi="Arial" w:cs="Arial"/>
                <w:sz w:val="20"/>
                <w:szCs w:val="20"/>
              </w:rPr>
              <w:t xml:space="preserve"> Acids”</w:t>
            </w:r>
          </w:p>
          <w:p w:rsidR="00C3757B" w:rsidRDefault="00C3757B">
            <w:pPr>
              <w:pStyle w:val="NormalWeb"/>
              <w:rPr>
                <w:rFonts w:ascii="Arial" w:hAnsi="Arial" w:cs="Arial"/>
              </w:rPr>
            </w:pPr>
            <w:hyperlink r:id="rId3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Casimir</w:t>
            </w:r>
            <w:proofErr w:type="spellEnd"/>
            <w:r>
              <w:rPr>
                <w:rFonts w:ascii="Arial" w:hAnsi="Arial" w:cs="Arial"/>
                <w:sz w:val="20"/>
                <w:szCs w:val="20"/>
              </w:rPr>
              <w:t xml:space="preserve"> C. </w:t>
            </w:r>
            <w:proofErr w:type="spellStart"/>
            <w:r>
              <w:rPr>
                <w:rFonts w:ascii="Arial" w:hAnsi="Arial" w:cs="Arial"/>
                <w:sz w:val="20"/>
                <w:szCs w:val="20"/>
              </w:rPr>
              <w:t>Akoh</w:t>
            </w:r>
            <w:proofErr w:type="spellEnd"/>
            <w:r>
              <w:rPr>
                <w:rFonts w:ascii="Arial" w:hAnsi="Arial" w:cs="Arial"/>
                <w:sz w:val="20"/>
                <w:szCs w:val="20"/>
              </w:rPr>
              <w:t xml:space="preserve">, Ph.D. </w:t>
            </w:r>
            <w:r>
              <w:rPr>
                <w:rFonts w:ascii="Arial" w:hAnsi="Arial" w:cs="Arial"/>
                <w:sz w:val="20"/>
                <w:szCs w:val="20"/>
              </w:rPr>
              <w:br/>
              <w:t>University of Georgia</w:t>
            </w:r>
            <w:r>
              <w:rPr>
                <w:rFonts w:ascii="Arial" w:hAnsi="Arial" w:cs="Arial"/>
                <w:sz w:val="20"/>
                <w:szCs w:val="20"/>
              </w:rPr>
              <w:br/>
              <w:t>Athens, Ga. 30602-2610</w:t>
            </w:r>
            <w:r>
              <w:rPr>
                <w:rFonts w:ascii="Arial" w:hAnsi="Arial" w:cs="Arial"/>
                <w:sz w:val="20"/>
                <w:szCs w:val="20"/>
              </w:rPr>
              <w:br/>
              <w:t>Phone: 706-542-1067</w:t>
            </w:r>
            <w:r>
              <w:rPr>
                <w:rFonts w:ascii="Arial" w:hAnsi="Arial" w:cs="Arial"/>
                <w:sz w:val="20"/>
                <w:szCs w:val="20"/>
              </w:rPr>
              <w:br/>
              <w:t>Fax: 706-542-1050</w:t>
            </w:r>
            <w:r>
              <w:rPr>
                <w:rFonts w:ascii="Arial" w:hAnsi="Arial" w:cs="Arial"/>
                <w:sz w:val="20"/>
                <w:szCs w:val="20"/>
              </w:rPr>
              <w:br/>
            </w:r>
            <w:r>
              <w:rPr>
                <w:rFonts w:ascii="Arial" w:hAnsi="Arial" w:cs="Arial"/>
                <w:sz w:val="20"/>
                <w:szCs w:val="20"/>
              </w:rPr>
              <w:lastRenderedPageBreak/>
              <w:t xml:space="preserve">Email: </w:t>
            </w:r>
            <w:hyperlink r:id="rId33" w:history="1">
              <w:r>
                <w:rPr>
                  <w:rStyle w:val="Hyperlink"/>
                  <w:rFonts w:ascii="Arial" w:hAnsi="Arial" w:cs="Arial"/>
                  <w:sz w:val="20"/>
                  <w:szCs w:val="20"/>
                </w:rPr>
                <w:t>cakoh@uga.edu</w:t>
              </w:r>
            </w:hyperlink>
          </w:p>
          <w:p w:rsidR="00C3757B" w:rsidRDefault="00C3757B">
            <w:pPr>
              <w:pStyle w:val="NormalWeb"/>
              <w:rPr>
                <w:rFonts w:ascii="Arial" w:hAnsi="Arial" w:cs="Arial"/>
              </w:rPr>
            </w:pPr>
            <w:r>
              <w:rPr>
                <w:rFonts w:ascii="Arial" w:hAnsi="Arial" w:cs="Arial"/>
              </w:rPr>
              <w:t> </w:t>
            </w:r>
          </w:p>
          <w:p w:rsidR="00C3757B" w:rsidRDefault="00C3757B">
            <w:pPr>
              <w:pStyle w:val="NormalWeb"/>
              <w:jc w:val="center"/>
              <w:rPr>
                <w:rFonts w:ascii="Arial" w:hAnsi="Arial" w:cs="Arial"/>
              </w:rPr>
            </w:pPr>
            <w:hyperlink w:anchor="top" w:history="1">
              <w:r>
                <w:rPr>
                  <w:rStyle w:val="Hyperlink"/>
                  <w:rFonts w:ascii="Arial" w:hAnsi="Arial" w:cs="Arial"/>
                  <w:sz w:val="18"/>
                  <w:szCs w:val="18"/>
                </w:rPr>
                <w:t>To Top</w:t>
              </w:r>
            </w:hyperlink>
          </w:p>
          <w:p w:rsidR="00C3757B" w:rsidRDefault="00C3757B">
            <w:pPr>
              <w:pStyle w:val="NormalWeb"/>
              <w:jc w:val="center"/>
              <w:rPr>
                <w:rFonts w:ascii="Arial" w:hAnsi="Arial" w:cs="Arial"/>
              </w:rPr>
            </w:pPr>
            <w:r>
              <w:rPr>
                <w:rFonts w:ascii="Arial" w:hAnsi="Arial" w:cs="Arial"/>
                <w:noProof/>
              </w:rPr>
              <w:drawing>
                <wp:inline distT="0" distB="0" distL="0" distR="0">
                  <wp:extent cx="4430395" cy="8255"/>
                  <wp:effectExtent l="0" t="0" r="0" b="0"/>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C3757B" w:rsidRDefault="00C3757B">
            <w:pPr>
              <w:pStyle w:val="NormalWeb"/>
              <w:jc w:val="center"/>
              <w:rPr>
                <w:rFonts w:ascii="Arial" w:hAnsi="Arial" w:cs="Arial"/>
              </w:rPr>
            </w:pPr>
            <w:r>
              <w:rPr>
                <w:rFonts w:ascii="Arial" w:hAnsi="Arial" w:cs="Arial"/>
              </w:rPr>
              <w:t> </w:t>
            </w:r>
          </w:p>
          <w:p w:rsidR="00C3757B" w:rsidRDefault="00C3757B">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Real-life scientific tail of the first “electrified snail”</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40"/>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drawing>
                      <wp:inline distT="0" distB="0" distL="0" distR="0">
                        <wp:extent cx="1430020" cy="1911985"/>
                        <wp:effectExtent l="0" t="0" r="0" b="0"/>
                        <wp:docPr id="14" name="Picture 14" descr="http://images.magnetmail.net/images/clients/ACS/041112Snail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41112SnailACS_th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0020" cy="1911985"/>
                                </a:xfrm>
                                <a:prstGeom prst="rect">
                                  <a:avLst/>
                                </a:prstGeom>
                                <a:noFill/>
                                <a:ln>
                                  <a:noFill/>
                                </a:ln>
                              </pic:spPr>
                            </pic:pic>
                          </a:graphicData>
                        </a:graphic>
                      </wp:inline>
                    </w:drawing>
                  </w:r>
                  <w:r>
                    <w:br/>
                  </w:r>
                  <w:r>
                    <w:rPr>
                      <w:rFonts w:ascii="Arial" w:hAnsi="Arial" w:cs="Arial"/>
                      <w:sz w:val="16"/>
                      <w:szCs w:val="16"/>
                    </w:rPr>
                    <w:t>Real-life scientific tail of the first “electrified snail”</w:t>
                  </w:r>
                  <w:r>
                    <w:br/>
                  </w:r>
                  <w:r>
                    <w:rPr>
                      <w:rStyle w:val="Emphasis"/>
                      <w:rFonts w:ascii="Arial" w:hAnsi="Arial" w:cs="Arial"/>
                      <w:sz w:val="14"/>
                      <w:szCs w:val="14"/>
                    </w:rPr>
                    <w:t>Credit: American Chemical Society</w:t>
                  </w:r>
                  <w:r>
                    <w:rPr>
                      <w:rFonts w:ascii="Arial" w:hAnsi="Arial" w:cs="Arial"/>
                      <w:i/>
                      <w:iCs/>
                      <w:sz w:val="14"/>
                      <w:szCs w:val="14"/>
                    </w:rPr>
                    <w:br/>
                  </w:r>
                  <w:hyperlink r:id="rId35" w:history="1">
                    <w:r>
                      <w:rPr>
                        <w:rStyle w:val="Hyperlink"/>
                        <w:rFonts w:ascii="Arial" w:eastAsiaTheme="minorHAnsi" w:hAnsi="Arial" w:cs="Arial"/>
                        <w:sz w:val="14"/>
                        <w:szCs w:val="14"/>
                      </w:rPr>
                      <w:t>Click here</w:t>
                    </w:r>
                  </w:hyperlink>
                  <w:r>
                    <w:rPr>
                      <w:rFonts w:ascii="Arial" w:hAnsi="Arial" w:cs="Arial"/>
                      <w:sz w:val="14"/>
                      <w:szCs w:val="14"/>
                    </w:rPr>
                    <w:t xml:space="preserve"> to view high-resolution image.</w:t>
                  </w:r>
                </w:p>
              </w:tc>
            </w:tr>
          </w:tbl>
          <w:p w:rsidR="00C3757B" w:rsidRDefault="00C3757B">
            <w:pPr>
              <w:pStyle w:val="NormalWeb"/>
              <w:rPr>
                <w:rFonts w:ascii="Arial" w:hAnsi="Arial" w:cs="Arial"/>
              </w:rPr>
            </w:pPr>
            <w:r>
              <w:rPr>
                <w:rFonts w:ascii="Arial" w:hAnsi="Arial" w:cs="Arial"/>
                <w:sz w:val="20"/>
                <w:szCs w:val="20"/>
              </w:rPr>
              <w:t xml:space="preserve">The world’s first “electrified snail” has joined the menagerie of cockroaches, rats, rabbits and other animals previously implanted with biofuel cells that generate electricity — perhaps for future spy cameras, eavesdropping microphones and other electronics — from natural sugar in their bodies. Scientists are describing how their new biofuel cell worked for months in a free-living snail in the </w:t>
            </w:r>
            <w:r>
              <w:rPr>
                <w:rStyle w:val="Emphasis"/>
                <w:rFonts w:ascii="Arial" w:hAnsi="Arial" w:cs="Arial"/>
                <w:sz w:val="20"/>
                <w:szCs w:val="20"/>
              </w:rPr>
              <w:t>Journal of the American Chemical Society</w:t>
            </w:r>
            <w:r>
              <w:rPr>
                <w:rFonts w:ascii="Arial" w:hAnsi="Arial" w:cs="Arial"/>
                <w:sz w:val="20"/>
                <w:szCs w:val="20"/>
              </w:rPr>
              <w:t>.</w:t>
            </w:r>
          </w:p>
          <w:p w:rsidR="00C3757B" w:rsidRDefault="00C3757B">
            <w:pPr>
              <w:pStyle w:val="NormalWeb"/>
              <w:rPr>
                <w:rFonts w:ascii="Arial" w:hAnsi="Arial" w:cs="Arial"/>
              </w:rPr>
            </w:pPr>
            <w:r>
              <w:rPr>
                <w:rFonts w:ascii="Arial" w:hAnsi="Arial" w:cs="Arial"/>
                <w:sz w:val="20"/>
                <w:szCs w:val="20"/>
              </w:rPr>
              <w:t xml:space="preserve">In the report, </w:t>
            </w:r>
            <w:proofErr w:type="spellStart"/>
            <w:r>
              <w:rPr>
                <w:rFonts w:ascii="Arial" w:hAnsi="Arial" w:cs="Arial"/>
                <w:sz w:val="20"/>
                <w:szCs w:val="20"/>
              </w:rPr>
              <w:t>Evgeny</w:t>
            </w:r>
            <w:proofErr w:type="spellEnd"/>
            <w:r>
              <w:rPr>
                <w:rFonts w:ascii="Arial" w:hAnsi="Arial" w:cs="Arial"/>
                <w:sz w:val="20"/>
                <w:szCs w:val="20"/>
              </w:rPr>
              <w:t xml:space="preserve"> Katz and colleagues point out that many previous studies have involved “potentially implantable” biofuel cells. So far, however, none has produced an implanted biofuel cell in a small live animal that could generate electricity for an extended period of time without harming the animal. “The snail with the implanted biofuel cell will be able to operate in a natural environment, producing sustainable electrical </w:t>
            </w:r>
            <w:proofErr w:type="spellStart"/>
            <w:r>
              <w:rPr>
                <w:rFonts w:ascii="Arial" w:hAnsi="Arial" w:cs="Arial"/>
                <w:sz w:val="20"/>
                <w:szCs w:val="20"/>
              </w:rPr>
              <w:t>micropower</w:t>
            </w:r>
            <w:proofErr w:type="spellEnd"/>
            <w:r>
              <w:rPr>
                <w:rFonts w:ascii="Arial" w:hAnsi="Arial" w:cs="Arial"/>
                <w:sz w:val="20"/>
                <w:szCs w:val="20"/>
              </w:rPr>
              <w:t xml:space="preserve"> for activating various </w:t>
            </w:r>
            <w:proofErr w:type="spellStart"/>
            <w:r>
              <w:rPr>
                <w:rFonts w:ascii="Arial" w:hAnsi="Arial" w:cs="Arial"/>
                <w:sz w:val="20"/>
                <w:szCs w:val="20"/>
              </w:rPr>
              <w:t>bioelectronic</w:t>
            </w:r>
            <w:proofErr w:type="spellEnd"/>
            <w:r>
              <w:rPr>
                <w:rFonts w:ascii="Arial" w:hAnsi="Arial" w:cs="Arial"/>
                <w:sz w:val="20"/>
                <w:szCs w:val="20"/>
              </w:rPr>
              <w:t xml:space="preserve"> devices,” the authors say.</w:t>
            </w:r>
          </w:p>
          <w:p w:rsidR="00C3757B" w:rsidRDefault="00C3757B">
            <w:pPr>
              <w:pStyle w:val="NormalWeb"/>
              <w:spacing w:after="240" w:afterAutospacing="0"/>
              <w:rPr>
                <w:rFonts w:ascii="Arial" w:hAnsi="Arial" w:cs="Arial"/>
              </w:rPr>
            </w:pPr>
            <w:r>
              <w:rPr>
                <w:rFonts w:ascii="Arial" w:hAnsi="Arial" w:cs="Arial"/>
                <w:sz w:val="20"/>
                <w:szCs w:val="20"/>
              </w:rPr>
              <w:t>To turn a living snail into a power source, the researchers made two small holes in its shell and inserted high-tech electrodes made from compressed carbon nanotubes. They coated the highly conductive material with enzymes, which foster chemical reactions in animals’ bodies. Using a different enzyme on each electrode, one pulling electrons from glucose and another using those electrons to turn oxygen molecules into water, they induced an electric current. Importantly, the long-lasting enzymes could generate electricity again and again after the scientists fed and rested what they termed the “electrified” snail, which lived freely for several months with the implanted fuel cell.</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1"/>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lastRenderedPageBreak/>
                    <w:drawing>
                      <wp:inline distT="0" distB="0" distL="0" distR="0">
                        <wp:extent cx="706755" cy="930910"/>
                        <wp:effectExtent l="0" t="0" r="0" b="2540"/>
                        <wp:docPr id="13" name="Picture 13" descr="http://images.magnetmail.net/images/clients/ACS/0523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52312JACS_thum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r>
                    <w:br/>
                  </w:r>
                  <w:hyperlink r:id="rId3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C3757B" w:rsidRDefault="00C3757B">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“Implanted Biofuel Cell Operating in a Living Snail”</w:t>
            </w:r>
            <w:r>
              <w:rPr>
                <w:rFonts w:ascii="Arial" w:hAnsi="Arial" w:cs="Arial"/>
                <w:sz w:val="20"/>
                <w:szCs w:val="20"/>
              </w:rPr>
              <w:br/>
            </w:r>
            <w:r>
              <w:rPr>
                <w:rFonts w:ascii="Arial" w:hAnsi="Arial" w:cs="Arial"/>
                <w:sz w:val="20"/>
                <w:szCs w:val="20"/>
              </w:rPr>
              <w:br/>
            </w:r>
            <w:hyperlink r:id="rId38"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Evgeny</w:t>
            </w:r>
            <w:proofErr w:type="spellEnd"/>
            <w:r>
              <w:rPr>
                <w:rFonts w:ascii="Arial" w:hAnsi="Arial" w:cs="Arial"/>
                <w:sz w:val="20"/>
                <w:szCs w:val="20"/>
              </w:rPr>
              <w:t xml:space="preserve"> Katz, Ph.D.</w:t>
            </w:r>
            <w:r>
              <w:rPr>
                <w:rFonts w:ascii="Arial" w:hAnsi="Arial" w:cs="Arial"/>
                <w:sz w:val="20"/>
                <w:szCs w:val="20"/>
              </w:rPr>
              <w:br/>
              <w:t>Clarkson University</w:t>
            </w:r>
            <w:r>
              <w:rPr>
                <w:rFonts w:ascii="Arial" w:hAnsi="Arial" w:cs="Arial"/>
                <w:sz w:val="20"/>
                <w:szCs w:val="20"/>
              </w:rPr>
              <w:br/>
              <w:t>Potsdam, N.Y., 13699</w:t>
            </w:r>
            <w:r>
              <w:rPr>
                <w:rFonts w:ascii="Arial" w:hAnsi="Arial" w:cs="Arial"/>
                <w:sz w:val="20"/>
                <w:szCs w:val="20"/>
              </w:rPr>
              <w:br/>
              <w:t xml:space="preserve">Email: </w:t>
            </w:r>
            <w:hyperlink r:id="rId39" w:history="1">
              <w:r>
                <w:rPr>
                  <w:rStyle w:val="Hyperlink"/>
                  <w:rFonts w:ascii="Arial" w:hAnsi="Arial" w:cs="Arial"/>
                  <w:sz w:val="20"/>
                  <w:szCs w:val="20"/>
                </w:rPr>
                <w:t>ekatz@clarkson.edu</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C3757B" w:rsidRDefault="00C3757B">
            <w:pPr>
              <w:pStyle w:val="NormalWeb"/>
              <w:jc w:val="center"/>
              <w:rPr>
                <w:rFonts w:ascii="Arial" w:hAnsi="Arial" w:cs="Arial"/>
              </w:rPr>
            </w:pPr>
            <w:hyperlink w:anchor="top" w:history="1">
              <w:r>
                <w:rPr>
                  <w:rStyle w:val="Hyperlink"/>
                  <w:rFonts w:ascii="Arial" w:hAnsi="Arial" w:cs="Arial"/>
                  <w:sz w:val="18"/>
                  <w:szCs w:val="18"/>
                </w:rPr>
                <w:t>To Top</w:t>
              </w:r>
            </w:hyperlink>
          </w:p>
          <w:p w:rsidR="00C3757B" w:rsidRDefault="00C3757B">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0395" cy="8255"/>
                  <wp:effectExtent l="0" t="0" r="0" b="0"/>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C3757B" w:rsidRDefault="00C3757B">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C3757B" w:rsidRDefault="00C3757B">
            <w:pPr>
              <w:pStyle w:val="NormalWeb"/>
              <w:rPr>
                <w:rFonts w:ascii="Arial" w:hAnsi="Arial" w:cs="Arial"/>
              </w:rPr>
            </w:pPr>
            <w:r>
              <w:rPr>
                <w:rStyle w:val="Strong"/>
                <w:rFonts w:ascii="Arial" w:hAnsi="Arial" w:cs="Arial"/>
                <w:sz w:val="20"/>
                <w:szCs w:val="20"/>
              </w:rPr>
              <w:t>Old herbicides enlisted in new “war on the weeds”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C3757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757B" w:rsidRDefault="00C3757B">
                  <w:r>
                    <w:rPr>
                      <w:noProof/>
                    </w:rPr>
                    <w:drawing>
                      <wp:inline distT="0" distB="0" distL="0" distR="0">
                        <wp:extent cx="1629410" cy="2061845"/>
                        <wp:effectExtent l="0" t="0" r="8890" b="0"/>
                        <wp:docPr id="11" name="Picture 11" descr="http://images.magnetmail.net/images/clients/ACS/0523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52312CEN_thum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9410" cy="2061845"/>
                                </a:xfrm>
                                <a:prstGeom prst="rect">
                                  <a:avLst/>
                                </a:prstGeom>
                                <a:noFill/>
                                <a:ln>
                                  <a:noFill/>
                                </a:ln>
                              </pic:spPr>
                            </pic:pic>
                          </a:graphicData>
                        </a:graphic>
                      </wp:inline>
                    </w:drawing>
                  </w:r>
                  <w:r>
                    <w:br/>
                  </w:r>
                  <w:hyperlink r:id="rId4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C3757B" w:rsidRDefault="00C3757B">
            <w:pPr>
              <w:pStyle w:val="NormalWeb"/>
              <w:rPr>
                <w:rFonts w:ascii="Arial" w:hAnsi="Arial" w:cs="Arial"/>
              </w:rPr>
            </w:pPr>
            <w:r>
              <w:rPr>
                <w:rFonts w:ascii="Arial" w:hAnsi="Arial" w:cs="Arial"/>
                <w:sz w:val="20"/>
                <w:szCs w:val="20"/>
              </w:rPr>
              <w:t xml:space="preserve">The emergence of weeds resistant to the most widely used herbicide is fostering a new arms race in the war against these menaces, which cost society billions of dollars annually in control measures and lost agricultural production. That’s the topic of a story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magazine of the American Chemical Society (ACS), the world’s largest scientific society.</w:t>
            </w:r>
            <w:r>
              <w:rPr>
                <w:rFonts w:ascii="Arial" w:hAnsi="Arial" w:cs="Arial"/>
                <w:sz w:val="20"/>
                <w:szCs w:val="20"/>
              </w:rPr>
              <w:br/>
            </w:r>
            <w:r>
              <w:rPr>
                <w:rFonts w:ascii="Arial" w:hAnsi="Arial" w:cs="Arial"/>
                <w:sz w:val="20"/>
                <w:szCs w:val="20"/>
              </w:rPr>
              <w:br/>
              <w:t xml:space="preserve">In the story, Melody M. </w:t>
            </w:r>
            <w:proofErr w:type="spellStart"/>
            <w:r>
              <w:rPr>
                <w:rFonts w:ascii="Arial" w:hAnsi="Arial" w:cs="Arial"/>
                <w:sz w:val="20"/>
                <w:szCs w:val="20"/>
              </w:rPr>
              <w:t>Bomgardner</w:t>
            </w:r>
            <w:proofErr w:type="spellEnd"/>
            <w:r>
              <w:rPr>
                <w:rFonts w:ascii="Arial" w:hAnsi="Arial" w:cs="Arial"/>
                <w:sz w:val="20"/>
                <w:szCs w:val="20"/>
              </w:rPr>
              <w:t xml:space="preserve">, C&amp;EN senior business editor, points out that glyphosate – introduced in the 1980s – has been the best-selling herbicide for over a decade. The biotechnology giant Monsanto markets glyphosate as </w:t>
            </w:r>
            <w:proofErr w:type="gramStart"/>
            <w:r>
              <w:rPr>
                <w:rFonts w:ascii="Arial" w:hAnsi="Arial" w:cs="Arial"/>
                <w:sz w:val="20"/>
                <w:szCs w:val="20"/>
              </w:rPr>
              <w:t>Roundup,</w:t>
            </w:r>
            <w:proofErr w:type="gramEnd"/>
            <w:r>
              <w:rPr>
                <w:rFonts w:ascii="Arial" w:hAnsi="Arial" w:cs="Arial"/>
                <w:sz w:val="20"/>
                <w:szCs w:val="20"/>
              </w:rPr>
              <w:t xml:space="preserve"> and in the late 1990s began selling so-called Roundup Ready seeds, engineered to be tolerant to the herbicide. About 94 percent of soybean acres were herbicide-tolerant, as was 73 percent of cotton acreage and 72 percent of corn acreage, according to the U.S. Department of Agriculture. That popularity fostered focused use of glyphosate instead of a range of herbicides, leading to the emergence of weeds resistant to glyphosate and a generation of farmers who aren’t well versed in the full spectrum of weed management.</w:t>
            </w:r>
            <w:r>
              <w:rPr>
                <w:rFonts w:ascii="Arial" w:hAnsi="Arial" w:cs="Arial"/>
                <w:sz w:val="20"/>
                <w:szCs w:val="20"/>
              </w:rPr>
              <w:br/>
            </w:r>
            <w:r>
              <w:rPr>
                <w:rFonts w:ascii="Arial" w:hAnsi="Arial" w:cs="Arial"/>
                <w:sz w:val="20"/>
                <w:szCs w:val="20"/>
              </w:rPr>
              <w:br/>
              <w:t xml:space="preserve">Companies like Monsanto and Dow </w:t>
            </w:r>
            <w:proofErr w:type="spellStart"/>
            <w:r>
              <w:rPr>
                <w:rFonts w:ascii="Arial" w:hAnsi="Arial" w:cs="Arial"/>
                <w:sz w:val="20"/>
                <w:szCs w:val="20"/>
              </w:rPr>
              <w:t>AgroSciences</w:t>
            </w:r>
            <w:proofErr w:type="spellEnd"/>
            <w:r>
              <w:rPr>
                <w:rFonts w:ascii="Arial" w:hAnsi="Arial" w:cs="Arial"/>
                <w:sz w:val="20"/>
                <w:szCs w:val="20"/>
              </w:rPr>
              <w:t xml:space="preserve"> are introducing crops engineered with resistance to other herbicides such as 2</w:t>
            </w:r>
            <w:proofErr w:type="gramStart"/>
            <w:r>
              <w:rPr>
                <w:rFonts w:ascii="Arial" w:hAnsi="Arial" w:cs="Arial"/>
                <w:sz w:val="20"/>
                <w:szCs w:val="20"/>
              </w:rPr>
              <w:t>,4</w:t>
            </w:r>
            <w:proofErr w:type="gramEnd"/>
            <w:r>
              <w:rPr>
                <w:rFonts w:ascii="Arial" w:hAnsi="Arial" w:cs="Arial"/>
                <w:sz w:val="20"/>
                <w:szCs w:val="20"/>
              </w:rPr>
              <w:t xml:space="preserve">-D and </w:t>
            </w:r>
            <w:proofErr w:type="spellStart"/>
            <w:r>
              <w:rPr>
                <w:rFonts w:ascii="Arial" w:hAnsi="Arial" w:cs="Arial"/>
                <w:sz w:val="20"/>
                <w:szCs w:val="20"/>
              </w:rPr>
              <w:t>dicamba</w:t>
            </w:r>
            <w:proofErr w:type="spellEnd"/>
            <w:r>
              <w:rPr>
                <w:rFonts w:ascii="Arial" w:hAnsi="Arial" w:cs="Arial"/>
                <w:sz w:val="20"/>
                <w:szCs w:val="20"/>
              </w:rPr>
              <w:t xml:space="preserve">. </w:t>
            </w:r>
            <w:proofErr w:type="spellStart"/>
            <w:r>
              <w:rPr>
                <w:rFonts w:ascii="Arial" w:hAnsi="Arial" w:cs="Arial"/>
                <w:sz w:val="20"/>
                <w:szCs w:val="20"/>
              </w:rPr>
              <w:lastRenderedPageBreak/>
              <w:t>Bomgardner</w:t>
            </w:r>
            <w:proofErr w:type="spellEnd"/>
            <w:r>
              <w:rPr>
                <w:rFonts w:ascii="Arial" w:hAnsi="Arial" w:cs="Arial"/>
                <w:sz w:val="20"/>
                <w:szCs w:val="20"/>
              </w:rPr>
              <w:t xml:space="preserve"> notes that farmers will still be able to manage most weeds through applications of glyphosate. For any resistant weeds that remain, they will have the option of adding 2</w:t>
            </w:r>
            <w:proofErr w:type="gramStart"/>
            <w:r>
              <w:rPr>
                <w:rFonts w:ascii="Arial" w:hAnsi="Arial" w:cs="Arial"/>
                <w:sz w:val="20"/>
                <w:szCs w:val="20"/>
              </w:rPr>
              <w:t>,4</w:t>
            </w:r>
            <w:proofErr w:type="gramEnd"/>
            <w:r>
              <w:rPr>
                <w:rFonts w:ascii="Arial" w:hAnsi="Arial" w:cs="Arial"/>
                <w:sz w:val="20"/>
                <w:szCs w:val="20"/>
              </w:rPr>
              <w:t xml:space="preserve">-D or </w:t>
            </w:r>
            <w:proofErr w:type="spellStart"/>
            <w:r>
              <w:rPr>
                <w:rFonts w:ascii="Arial" w:hAnsi="Arial" w:cs="Arial"/>
                <w:sz w:val="20"/>
                <w:szCs w:val="20"/>
              </w:rPr>
              <w:t>dicamba</w:t>
            </w:r>
            <w:proofErr w:type="spellEnd"/>
            <w:r>
              <w:rPr>
                <w:rFonts w:ascii="Arial" w:hAnsi="Arial" w:cs="Arial"/>
                <w:sz w:val="20"/>
                <w:szCs w:val="20"/>
              </w:rPr>
              <w:t xml:space="preserve"> without worrying about damaging their crops. However, some scientists, farmers and activists worry that continued over-reliance on chemical herbicides will result in weeds that are increasingly difficult to control. </w:t>
            </w:r>
            <w:r>
              <w:rPr>
                <w:rFonts w:ascii="Arial" w:hAnsi="Arial" w:cs="Arial"/>
              </w:rPr>
              <w:br/>
            </w: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"War on Weeds"</w:t>
            </w:r>
            <w:r>
              <w:rPr>
                <w:rFonts w:ascii="Arial" w:hAnsi="Arial" w:cs="Arial"/>
                <w:sz w:val="20"/>
                <w:szCs w:val="20"/>
              </w:rPr>
              <w:br/>
            </w:r>
            <w:r>
              <w:rPr>
                <w:rFonts w:ascii="Arial" w:hAnsi="Arial" w:cs="Arial"/>
                <w:sz w:val="20"/>
                <w:szCs w:val="20"/>
              </w:rPr>
              <w:br/>
              <w:t xml:space="preserve">This story is available at: </w:t>
            </w:r>
            <w:hyperlink r:id="rId42" w:history="1">
              <w:r>
                <w:rPr>
                  <w:rFonts w:ascii="Arial" w:hAnsi="Arial" w:cs="Arial"/>
                  <w:color w:val="0000FF"/>
                  <w:sz w:val="20"/>
                  <w:szCs w:val="20"/>
                  <w:u w:val="single"/>
                </w:rPr>
                <w:br/>
              </w:r>
            </w:hyperlink>
            <w:hyperlink r:id="rId43" w:history="1">
              <w:r>
                <w:rPr>
                  <w:rStyle w:val="Hyperlink"/>
                  <w:rFonts w:ascii="Arial" w:hAnsi="Arial" w:cs="Arial"/>
                  <w:sz w:val="20"/>
                  <w:szCs w:val="20"/>
                </w:rPr>
                <w:t>http://cenm.ag/weeds</w:t>
              </w:r>
            </w:hyperlink>
            <w:r>
              <w:rPr>
                <w:rFonts w:ascii="Arial" w:hAnsi="Arial" w:cs="Arial"/>
                <w:sz w:val="20"/>
                <w:szCs w:val="20"/>
              </w:rPr>
              <w:br/>
            </w:r>
            <w:r>
              <w:rPr>
                <w:rFonts w:ascii="Arial" w:hAnsi="Arial" w:cs="Arial"/>
              </w:rPr>
              <w:t> </w:t>
            </w:r>
            <w:r>
              <w:rPr>
                <w:rFonts w:ascii="Arial" w:hAnsi="Arial" w:cs="Arial"/>
              </w:rPr>
              <w:br/>
              <w:t> </w:t>
            </w:r>
          </w:p>
          <w:p w:rsidR="00C3757B" w:rsidRDefault="00C3757B">
            <w:pPr>
              <w:pStyle w:val="NormalWeb"/>
              <w:jc w:val="center"/>
              <w:rPr>
                <w:rFonts w:ascii="Arial" w:hAnsi="Arial" w:cs="Arial"/>
              </w:rPr>
            </w:pPr>
            <w:hyperlink w:anchor="top" w:history="1">
              <w:r>
                <w:rPr>
                  <w:rStyle w:val="Hyperlink"/>
                  <w:rFonts w:ascii="Arial" w:hAnsi="Arial" w:cs="Arial"/>
                  <w:sz w:val="18"/>
                  <w:szCs w:val="18"/>
                </w:rPr>
                <w:t>To Top</w:t>
              </w:r>
            </w:hyperlink>
          </w:p>
          <w:p w:rsidR="00C3757B" w:rsidRDefault="00C3757B">
            <w:pPr>
              <w:pStyle w:val="NormalWeb"/>
              <w:jc w:val="center"/>
              <w:rPr>
                <w:rFonts w:ascii="Arial" w:hAnsi="Arial" w:cs="Arial"/>
              </w:rPr>
            </w:pPr>
            <w:r>
              <w:rPr>
                <w:rFonts w:ascii="Arial" w:hAnsi="Arial" w:cs="Arial"/>
                <w:noProof/>
                <w:sz w:val="18"/>
                <w:szCs w:val="18"/>
              </w:rPr>
              <w:drawing>
                <wp:inline distT="0" distB="0" distL="0" distR="0">
                  <wp:extent cx="4430395" cy="8255"/>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C3757B" w:rsidRDefault="00C3757B">
            <w:pPr>
              <w:pStyle w:val="NormalWeb"/>
              <w:rPr>
                <w:rFonts w:ascii="Arial" w:hAnsi="Arial" w:cs="Arial"/>
              </w:rPr>
            </w:pPr>
            <w:r>
              <w:rPr>
                <w:rFonts w:ascii="Arial" w:hAnsi="Arial" w:cs="Arial"/>
              </w:rPr>
              <w:t> </w:t>
            </w:r>
          </w:p>
          <w:p w:rsidR="00C3757B" w:rsidRDefault="00C3757B">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sz w:val="28"/>
                <w:szCs w:val="28"/>
              </w:rPr>
              <w:br/>
            </w:r>
            <w:bookmarkStart w:id="7" w:name="About"/>
            <w:bookmarkEnd w:id="7"/>
            <w:r>
              <w:rPr>
                <w:rStyle w:val="Strong"/>
                <w:rFonts w:ascii="Arial" w:hAnsi="Arial" w:cs="Arial"/>
                <w:sz w:val="20"/>
                <w:szCs w:val="20"/>
              </w:rPr>
              <w:t xml:space="preserve">About the </w:t>
            </w:r>
            <w:proofErr w:type="spellStart"/>
            <w:r>
              <w:rPr>
                <w:rStyle w:val="Strong"/>
                <w:rFonts w:ascii="Arial" w:hAnsi="Arial" w:cs="Arial"/>
                <w:sz w:val="20"/>
                <w:szCs w:val="20"/>
              </w:rPr>
              <w:t>PressPac</w:t>
            </w:r>
            <w:proofErr w:type="spellEnd"/>
            <w:r>
              <w:rPr>
                <w:rFonts w:ascii="Arial" w:hAnsi="Arial" w:cs="Arial"/>
                <w:b/>
                <w:bCs/>
                <w:sz w:val="20"/>
                <w:szCs w:val="20"/>
              </w:rPr>
              <w:br/>
            </w:r>
            <w:r>
              <w:rPr>
                <w:rStyle w:val="apple-style-span"/>
                <w:rFonts w:ascii="Arial" w:hAnsi="Arial" w:cs="Arial"/>
                <w:sz w:val="20"/>
                <w:szCs w:val="20"/>
              </w:rPr>
              <w:t xml:space="preserve">The ACS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alerts to journalists about potentially newsworthy research published in ACS journals and </w:t>
            </w:r>
            <w:r>
              <w:rPr>
                <w:rStyle w:val="Emphasis"/>
                <w:rFonts w:ascii="Arial" w:hAnsi="Arial" w:cs="Arial"/>
                <w:sz w:val="20"/>
                <w:szCs w:val="20"/>
              </w:rPr>
              <w:t>Chemical &amp; Engineering News</w:t>
            </w:r>
            <w:r>
              <w:rPr>
                <w:rStyle w:val="apple-style-span"/>
                <w:rFonts w:ascii="Arial" w:hAnsi="Arial" w:cs="Arial"/>
                <w:sz w:val="20"/>
                <w:szCs w:val="20"/>
              </w:rPr>
              <w:t>. These alerts, or news tips, are not traditional press releases that provide comprehensive coverage of the research. Journalists can read the full text of the research provided with each alert and use the contact information for the lead authors to resolve any questions about the research or its newsworthiness.</w:t>
            </w:r>
            <w:r>
              <w:rPr>
                <w:rFonts w:ascii="Arial" w:hAnsi="Arial" w:cs="Arial"/>
                <w:sz w:val="20"/>
                <w:szCs w:val="20"/>
              </w:rPr>
              <w:br/>
            </w:r>
            <w:r>
              <w:rPr>
                <w:rFonts w:ascii="Arial" w:hAnsi="Arial" w:cs="Arial"/>
                <w:sz w:val="20"/>
                <w:szCs w:val="20"/>
              </w:rPr>
              <w:br/>
            </w:r>
            <w:bookmarkStart w:id="8" w:name="Registration"/>
            <w:bookmarkEnd w:id="8"/>
            <w:r>
              <w:rPr>
                <w:rStyle w:val="Strong"/>
                <w:rFonts w:ascii="Arial" w:hAnsi="Arial" w:cs="Arial"/>
                <w:sz w:val="20"/>
                <w:szCs w:val="20"/>
              </w:rPr>
              <w:t>News media registration for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 &amp; Exposition in Philadelphia</w:t>
            </w:r>
            <w:r>
              <w:rPr>
                <w:rFonts w:ascii="Arial" w:hAnsi="Arial" w:cs="Arial"/>
                <w:b/>
                <w:bCs/>
                <w:sz w:val="20"/>
                <w:szCs w:val="20"/>
              </w:rPr>
              <w:br/>
            </w:r>
            <w:r>
              <w:rPr>
                <w:rStyle w:val="apple-style-span"/>
                <w:rFonts w:ascii="Arial" w:hAnsi="Arial" w:cs="Arial"/>
                <w:sz w:val="20"/>
                <w:szCs w:val="20"/>
              </w:rPr>
              <w:t xml:space="preserve">News media </w:t>
            </w:r>
            <w:hyperlink r:id="rId44" w:history="1">
              <w:r>
                <w:rPr>
                  <w:rStyle w:val="Hyperlink"/>
                  <w:rFonts w:ascii="Arial" w:hAnsi="Arial" w:cs="Arial"/>
                  <w:sz w:val="20"/>
                  <w:szCs w:val="20"/>
                </w:rPr>
                <w:t>registration</w:t>
              </w:r>
            </w:hyperlink>
            <w:r>
              <w:rPr>
                <w:rStyle w:val="apple-style-span"/>
                <w:rFonts w:ascii="Arial" w:hAnsi="Arial" w:cs="Arial"/>
                <w:sz w:val="20"/>
                <w:szCs w:val="20"/>
              </w:rPr>
              <w:t xml:space="preserve"> is now open for the American Chemical Society’s (ACS’) 244</w:t>
            </w:r>
            <w:r>
              <w:rPr>
                <w:rStyle w:val="apple-style-span"/>
                <w:rFonts w:ascii="Arial" w:hAnsi="Arial" w:cs="Arial"/>
                <w:sz w:val="20"/>
                <w:szCs w:val="20"/>
                <w:vertAlign w:val="superscript"/>
              </w:rPr>
              <w:t>th</w:t>
            </w:r>
            <w:r>
              <w:rPr>
                <w:rStyle w:val="apple-style-span"/>
                <w:rFonts w:ascii="Arial" w:hAnsi="Arial" w:cs="Arial"/>
                <w:sz w:val="20"/>
                <w:szCs w:val="20"/>
              </w:rPr>
              <w:t xml:space="preserve"> National Meeting &amp; Exposition in Philadelphia, August 19-23, 2012. The event will include more than 8,600 reports on new discoveries in medicine and health, food and nutrition, energy, the environment and other fields where chemistry plays a central role. One of the largest scientific conferences of 2012, the meeting will take place at the Pennsylvania Convention Center and area hotels.</w:t>
            </w:r>
            <w:r>
              <w:rPr>
                <w:rFonts w:ascii="Arial" w:hAnsi="Arial" w:cs="Arial"/>
                <w:sz w:val="20"/>
                <w:szCs w:val="20"/>
              </w:rPr>
              <w:br/>
            </w:r>
            <w:r>
              <w:rPr>
                <w:rFonts w:ascii="Arial" w:hAnsi="Arial" w:cs="Arial"/>
                <w:sz w:val="20"/>
                <w:szCs w:val="20"/>
              </w:rPr>
              <w:br/>
            </w:r>
            <w:r>
              <w:rPr>
                <w:rStyle w:val="apple-style-span"/>
                <w:rFonts w:ascii="Arial" w:hAnsi="Arial" w:cs="Arial"/>
                <w:sz w:val="20"/>
                <w:szCs w:val="20"/>
              </w:rPr>
              <w:t xml:space="preserve">To view the full news release about meeting registration, </w:t>
            </w:r>
            <w:hyperlink r:id="rId45" w:history="1">
              <w:r>
                <w:rPr>
                  <w:rStyle w:val="Hyperlink"/>
                  <w:rFonts w:ascii="Arial" w:hAnsi="Arial" w:cs="Arial"/>
                  <w:sz w:val="20"/>
                  <w:szCs w:val="20"/>
                </w:rPr>
                <w:t>click here</w:t>
              </w:r>
            </w:hyperlink>
            <w:r>
              <w:rPr>
                <w:rStyle w:val="apple-style-span"/>
                <w:rFonts w:ascii="Arial" w:hAnsi="Arial" w:cs="Arial"/>
                <w:sz w:val="20"/>
                <w:szCs w:val="20"/>
              </w:rPr>
              <w:t>.</w:t>
            </w:r>
            <w:r>
              <w:rPr>
                <w:rFonts w:ascii="Arial" w:hAnsi="Arial" w:cs="Arial"/>
                <w:sz w:val="28"/>
                <w:szCs w:val="28"/>
              </w:rPr>
              <w:br/>
            </w:r>
            <w:r>
              <w:rPr>
                <w:rFonts w:ascii="Arial" w:hAnsi="Arial" w:cs="Arial"/>
                <w:sz w:val="28"/>
                <w:szCs w:val="28"/>
              </w:rPr>
              <w:br/>
            </w:r>
            <w:r>
              <w:rPr>
                <w:rStyle w:val="Strong"/>
                <w:rFonts w:ascii="Arial" w:hAnsi="Arial" w:cs="Arial"/>
                <w:sz w:val="20"/>
                <w:szCs w:val="20"/>
              </w:rPr>
              <w:t>Press releases, briefings and more from ACS’ 243</w:t>
            </w:r>
            <w:r>
              <w:rPr>
                <w:rStyle w:val="Strong"/>
                <w:rFonts w:ascii="Arial" w:hAnsi="Arial" w:cs="Arial"/>
                <w:sz w:val="20"/>
                <w:szCs w:val="20"/>
                <w:vertAlign w:val="superscript"/>
              </w:rPr>
              <w:t>rd</w:t>
            </w:r>
            <w:r>
              <w:rPr>
                <w:rStyle w:val="Strong"/>
                <w:rFonts w:ascii="Arial" w:hAnsi="Arial" w:cs="Arial"/>
                <w:sz w:val="20"/>
                <w:szCs w:val="20"/>
              </w:rPr>
              <w:t xml:space="preserve"> National Meeting</w:t>
            </w:r>
            <w:r>
              <w:rPr>
                <w:rFonts w:ascii="Arial" w:hAnsi="Arial" w:cs="Arial"/>
                <w:b/>
                <w:bCs/>
                <w:sz w:val="20"/>
                <w:szCs w:val="20"/>
              </w:rPr>
              <w:br/>
            </w:r>
            <w:hyperlink r:id="rId46" w:history="1">
              <w:r>
                <w:rPr>
                  <w:rStyle w:val="Hyperlink"/>
                  <w:rFonts w:ascii="Arial" w:hAnsi="Arial" w:cs="Arial"/>
                  <w:sz w:val="20"/>
                  <w:szCs w:val="20"/>
                </w:rPr>
                <w:t xml:space="preserve">www.eurekalert.org/acsmeet.php </w:t>
              </w:r>
            </w:hyperlink>
            <w:r>
              <w:rPr>
                <w:rFonts w:ascii="Arial" w:hAnsi="Arial" w:cs="Arial"/>
                <w:sz w:val="20"/>
                <w:szCs w:val="20"/>
              </w:rPr>
              <w:br/>
            </w:r>
            <w:hyperlink r:id="rId47"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w:t>
            </w:r>
            <w:r>
              <w:rPr>
                <w:rFonts w:ascii="Arial" w:hAnsi="Arial" w:cs="Arial"/>
                <w:sz w:val="20"/>
                <w:szCs w:val="20"/>
              </w:rPr>
              <w:lastRenderedPageBreak/>
              <w:t xml:space="preserve">everywhere. </w:t>
            </w:r>
            <w:hyperlink r:id="rId48"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Testing Vehicle Emissions On-the-Go</w:t>
            </w:r>
            <w:r>
              <w:rPr>
                <w:rFonts w:ascii="Arial" w:hAnsi="Arial" w:cs="Arial"/>
                <w:sz w:val="20"/>
                <w:szCs w:val="20"/>
              </w:rPr>
              <w:br/>
              <w:t xml:space="preserve">Hear the chemistry story of the box-like gadget Ford Motor Company and the Environmental Protection Agency use to test vehicle emissions, all in the name of developing cleaner, more fuel-efficient cars and trucks. The machine, called the </w:t>
            </w:r>
            <w:proofErr w:type="spellStart"/>
            <w:r>
              <w:rPr>
                <w:rFonts w:ascii="Arial" w:hAnsi="Arial" w:cs="Arial"/>
                <w:sz w:val="20"/>
                <w:szCs w:val="20"/>
              </w:rPr>
              <w:t>Semtech</w:t>
            </w:r>
            <w:proofErr w:type="spellEnd"/>
            <w:r>
              <w:rPr>
                <w:rFonts w:ascii="Arial" w:hAnsi="Arial" w:cs="Arial"/>
                <w:sz w:val="20"/>
                <w:szCs w:val="20"/>
              </w:rPr>
              <w:t xml:space="preserve">-DS, is the product of </w:t>
            </w:r>
            <w:proofErr w:type="gramStart"/>
            <w:r>
              <w:rPr>
                <w:rFonts w:ascii="Arial" w:hAnsi="Arial" w:cs="Arial"/>
                <w:sz w:val="20"/>
                <w:szCs w:val="20"/>
              </w:rPr>
              <w:t>a collaboration</w:t>
            </w:r>
            <w:proofErr w:type="gramEnd"/>
            <w:r>
              <w:rPr>
                <w:rFonts w:ascii="Arial" w:hAnsi="Arial" w:cs="Arial"/>
                <w:sz w:val="20"/>
                <w:szCs w:val="20"/>
              </w:rPr>
              <w:t xml:space="preserve"> between Ford and instrument company Sensors, Inc. As Ford scientist Mark Dearth explains, the instrument detects a variety of pollutants in tailpipe emissions, including carbon monoxide. It mounts onto heavy-duty trucks and off-road vehicles for testing engine emissions in real-world conditions.</w:t>
            </w:r>
            <w:r>
              <w:rPr>
                <w:rFonts w:ascii="Arial" w:hAnsi="Arial" w:cs="Arial"/>
                <w:sz w:val="20"/>
                <w:szCs w:val="20"/>
              </w:rPr>
              <w:br/>
            </w:r>
            <w:r>
              <w:rPr>
                <w:rFonts w:ascii="Arial" w:hAnsi="Arial" w:cs="Arial"/>
                <w:sz w:val="20"/>
                <w:szCs w:val="20"/>
              </w:rPr>
              <w:br/>
            </w:r>
            <w:hyperlink r:id="rId49"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Must-reads from C&amp;EN: A Quest for Cleaner-Running Cars &amp; Trucks</w:t>
            </w:r>
            <w:r>
              <w:rPr>
                <w:rFonts w:ascii="Arial" w:hAnsi="Arial" w:cs="Arial"/>
                <w:b/>
                <w:bCs/>
                <w:sz w:val="20"/>
                <w:szCs w:val="20"/>
              </w:rPr>
              <w:br/>
            </w:r>
            <w:r>
              <w:rPr>
                <w:rFonts w:ascii="Arial" w:hAnsi="Arial" w:cs="Arial"/>
                <w:sz w:val="20"/>
                <w:szCs w:val="20"/>
              </w:rPr>
              <w:t xml:space="preserve">More than 40 years after a landmark federal law set the stage for reducing air pollution from motor vehicle tailpipes, carmakers continue an intensive search for ways to make cars and diesel trucks run cleaner. For the cover story on advances in “catalytic converters,” workhorses in this effort, contact Michael Bernstein at </w:t>
            </w:r>
            <w:hyperlink r:id="rId50"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1"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C3757B" w:rsidRDefault="00C3757B">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2"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C3757B" w:rsidRDefault="00C3757B">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3"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4"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5"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6"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7"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C3757B" w:rsidRDefault="00C3757B">
            <w:pPr>
              <w:pStyle w:val="NormalWeb"/>
              <w:jc w:val="center"/>
              <w:rPr>
                <w:rFonts w:ascii="Arial" w:hAnsi="Arial" w:cs="Arial"/>
              </w:rPr>
            </w:pPr>
            <w:hyperlink w:anchor="top" w:history="1">
              <w:r>
                <w:rPr>
                  <w:rStyle w:val="Hyperlink"/>
                  <w:rFonts w:ascii="Arial" w:hAnsi="Arial" w:cs="Arial"/>
                  <w:sz w:val="18"/>
                  <w:szCs w:val="18"/>
                </w:rPr>
                <w:t>To Top</w:t>
              </w:r>
            </w:hyperlink>
          </w:p>
          <w:p w:rsidR="00C3757B" w:rsidRDefault="00C3757B">
            <w:pPr>
              <w:pStyle w:val="NormalWeb"/>
              <w:jc w:val="center"/>
              <w:rPr>
                <w:rFonts w:ascii="Arial" w:hAnsi="Arial" w:cs="Arial"/>
              </w:rPr>
            </w:pPr>
            <w:r>
              <w:rPr>
                <w:rFonts w:ascii="Arial" w:hAnsi="Arial" w:cs="Arial"/>
                <w:noProof/>
                <w:sz w:val="20"/>
                <w:szCs w:val="20"/>
              </w:rPr>
              <w:drawing>
                <wp:inline distT="0" distB="0" distL="0" distR="0">
                  <wp:extent cx="4430395" cy="8255"/>
                  <wp:effectExtent l="0" t="0" r="0" b="0"/>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C3757B" w:rsidRDefault="00C3757B">
            <w:pPr>
              <w:pStyle w:val="NormalWeb"/>
              <w:rPr>
                <w:rFonts w:ascii="Arial" w:hAnsi="Arial" w:cs="Arial"/>
              </w:rPr>
            </w:pPr>
            <w:bookmarkStart w:id="17" w:name="Videos"/>
            <w:bookmarkEnd w:id="17"/>
            <w:r>
              <w:rPr>
                <w:rStyle w:val="Strong"/>
                <w:rFonts w:ascii="Arial" w:hAnsi="Arial" w:cs="Arial"/>
                <w:sz w:val="28"/>
                <w:szCs w:val="28"/>
              </w:rPr>
              <w:t>ACS Videos</w:t>
            </w:r>
          </w:p>
          <w:p w:rsidR="00C3757B" w:rsidRDefault="00C3757B">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C3757B">
              <w:trPr>
                <w:tblCellSpacing w:w="7" w:type="dxa"/>
              </w:trPr>
              <w:tc>
                <w:tcPr>
                  <w:tcW w:w="0" w:type="auto"/>
                  <w:tcMar>
                    <w:top w:w="15" w:type="dxa"/>
                    <w:left w:w="15" w:type="dxa"/>
                    <w:bottom w:w="15" w:type="dxa"/>
                    <w:right w:w="15" w:type="dxa"/>
                  </w:tcMar>
                  <w:vAlign w:val="center"/>
                  <w:hideMark/>
                </w:tcPr>
                <w:p w:rsidR="00C3757B" w:rsidRDefault="00C3757B">
                  <w:r>
                    <w:rPr>
                      <w:noProof/>
                    </w:rPr>
                    <w:lastRenderedPageBreak/>
                    <w:drawing>
                      <wp:inline distT="0" distB="0" distL="0" distR="0">
                        <wp:extent cx="1438275" cy="424180"/>
                        <wp:effectExtent l="0" t="0" r="9525" b="0"/>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38275" cy="424180"/>
                                </a:xfrm>
                                <a:prstGeom prst="rect">
                                  <a:avLst/>
                                </a:prstGeom>
                                <a:noFill/>
                                <a:ln>
                                  <a:noFill/>
                                </a:ln>
                              </pic:spPr>
                            </pic:pic>
                          </a:graphicData>
                        </a:graphic>
                      </wp:inline>
                    </w:drawing>
                  </w:r>
                </w:p>
              </w:tc>
            </w:tr>
          </w:tbl>
          <w:p w:rsidR="00C3757B" w:rsidRDefault="00C3757B">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9"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C3757B" w:rsidRDefault="00C3757B">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48"/>
            </w:tblGrid>
            <w:tr w:rsidR="00C3757B">
              <w:trPr>
                <w:tblCellSpacing w:w="7" w:type="dxa"/>
              </w:trPr>
              <w:tc>
                <w:tcPr>
                  <w:tcW w:w="0" w:type="auto"/>
                  <w:tcMar>
                    <w:top w:w="15" w:type="dxa"/>
                    <w:left w:w="15" w:type="dxa"/>
                    <w:bottom w:w="15" w:type="dxa"/>
                    <w:right w:w="15" w:type="dxa"/>
                  </w:tcMar>
                  <w:vAlign w:val="center"/>
                  <w:hideMark/>
                </w:tcPr>
                <w:p w:rsidR="00C3757B" w:rsidRDefault="00C3757B">
                  <w:r>
                    <w:rPr>
                      <w:noProof/>
                    </w:rPr>
                    <w:drawing>
                      <wp:inline distT="0" distB="0" distL="0" distR="0">
                        <wp:extent cx="1263650" cy="706755"/>
                        <wp:effectExtent l="0" t="0" r="0"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63650" cy="706755"/>
                                </a:xfrm>
                                <a:prstGeom prst="rect">
                                  <a:avLst/>
                                </a:prstGeom>
                                <a:noFill/>
                                <a:ln>
                                  <a:noFill/>
                                </a:ln>
                              </pic:spPr>
                            </pic:pic>
                          </a:graphicData>
                        </a:graphic>
                      </wp:inline>
                    </w:drawing>
                  </w:r>
                </w:p>
              </w:tc>
            </w:tr>
          </w:tbl>
          <w:p w:rsidR="00C3757B" w:rsidRDefault="00C3757B">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61"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2" w:history="1">
              <w:r>
                <w:rPr>
                  <w:rStyle w:val="Hyperlink"/>
                  <w:rFonts w:ascii="Arial" w:hAnsi="Arial" w:cs="Arial"/>
                  <w:sz w:val="20"/>
                  <w:szCs w:val="20"/>
                </w:rPr>
                <w:t>DVD</w:t>
              </w:r>
            </w:hyperlink>
            <w:r>
              <w:rPr>
                <w:rFonts w:ascii="Arial" w:hAnsi="Arial" w:cs="Arial"/>
                <w:sz w:val="20"/>
                <w:szCs w:val="20"/>
              </w:rPr>
              <w:t xml:space="preserve">. </w:t>
            </w:r>
          </w:p>
          <w:p w:rsidR="00C3757B" w:rsidRDefault="00C3757B">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63"/>
            </w:tblGrid>
            <w:tr w:rsidR="00C3757B">
              <w:trPr>
                <w:tblCellSpacing w:w="7" w:type="dxa"/>
              </w:trPr>
              <w:tc>
                <w:tcPr>
                  <w:tcW w:w="0" w:type="auto"/>
                  <w:tcMar>
                    <w:top w:w="15" w:type="dxa"/>
                    <w:left w:w="15" w:type="dxa"/>
                    <w:bottom w:w="15" w:type="dxa"/>
                    <w:right w:w="15" w:type="dxa"/>
                  </w:tcMar>
                  <w:vAlign w:val="center"/>
                  <w:hideMark/>
                </w:tcPr>
                <w:p w:rsidR="00C3757B" w:rsidRDefault="00C3757B">
                  <w:r>
                    <w:rPr>
                      <w:noProof/>
                    </w:rPr>
                    <w:drawing>
                      <wp:inline distT="0" distB="0" distL="0" distR="0">
                        <wp:extent cx="955675" cy="581660"/>
                        <wp:effectExtent l="0" t="0" r="0" b="8890"/>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5675" cy="581660"/>
                                </a:xfrm>
                                <a:prstGeom prst="rect">
                                  <a:avLst/>
                                </a:prstGeom>
                                <a:noFill/>
                                <a:ln>
                                  <a:noFill/>
                                </a:ln>
                              </pic:spPr>
                            </pic:pic>
                          </a:graphicData>
                        </a:graphic>
                      </wp:inline>
                    </w:drawing>
                  </w:r>
                </w:p>
              </w:tc>
            </w:tr>
          </w:tbl>
          <w:p w:rsidR="00C3757B" w:rsidRDefault="00C3757B">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4"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C3757B" w:rsidRDefault="00C3757B">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5"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2" w:name="sourdough"/>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"http://www.mmsend88.com/link.cfm?r=800557068&amp;sid=18983196&amp;m=1923904&amp;u=ACS&amp;j=10382139&amp;s=http://www.bytesizescience.com/index.cfm/2010/9/27/Chemistry-of-Sourdough"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fireworks"/>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"http://www.mmsend88.com/link.cfm?r=800557068&amp;sid=18983197&amp;m=1923904&amp;u=ACS&amp;j=10382139&amp;s=http://www.bytesizescience.com/index.cfm/2010/6/25/Bytesize-Science-Presents-The-Chemistry-of-Fireworks"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4" w:name="barbecue"/>
            <w:bookmarkEnd w:id="24"/>
            <w:r>
              <w:rPr>
                <w:rFonts w:ascii="Arial" w:hAnsi="Arial" w:cs="Arial"/>
              </w:rPr>
              <w:fldChar w:fldCharType="begin"/>
            </w:r>
            <w:r>
              <w:rPr>
                <w:rFonts w:ascii="Arial" w:hAnsi="Arial" w:cs="Arial"/>
              </w:rPr>
              <w:instrText xml:space="preserve"> HYPERLINK "http://www.mmsend88.com/link.cfm?r=800557068&amp;sid=18983198&amp;m=1923904&amp;u=ACS&amp;j=10382139&amp;s=http://www.bytesizescience.com/index.cfm/2010/6/15/Chemistry-of-Barbeque"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C3757B" w:rsidRDefault="00C3757B">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C3757B" w:rsidRDefault="00C3757B">
            <w:pPr>
              <w:pStyle w:val="NormalWeb"/>
              <w:jc w:val="center"/>
              <w:rPr>
                <w:rFonts w:ascii="Arial" w:hAnsi="Arial" w:cs="Arial"/>
              </w:rPr>
            </w:pPr>
            <w:r>
              <w:rPr>
                <w:rFonts w:ascii="Arial" w:hAnsi="Arial" w:cs="Arial"/>
                <w:sz w:val="20"/>
                <w:szCs w:val="20"/>
              </w:rPr>
              <w:lastRenderedPageBreak/>
              <w:t> </w:t>
            </w:r>
            <w:r>
              <w:rPr>
                <w:rFonts w:ascii="Arial" w:hAnsi="Arial" w:cs="Arial"/>
                <w:noProof/>
                <w:sz w:val="20"/>
                <w:szCs w:val="20"/>
              </w:rPr>
              <w:drawing>
                <wp:inline distT="0" distB="0" distL="0" distR="0">
                  <wp:extent cx="4430395" cy="8255"/>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C3757B" w:rsidRDefault="00C3757B">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22"/>
              <w:gridCol w:w="2211"/>
            </w:tblGrid>
            <w:tr w:rsidR="00C3757B">
              <w:trPr>
                <w:tblCellSpacing w:w="7" w:type="dxa"/>
              </w:trPr>
              <w:tc>
                <w:tcPr>
                  <w:tcW w:w="3750" w:type="pct"/>
                  <w:tcMar>
                    <w:top w:w="15" w:type="dxa"/>
                    <w:left w:w="15" w:type="dxa"/>
                    <w:bottom w:w="15" w:type="dxa"/>
                    <w:right w:w="15" w:type="dxa"/>
                  </w:tcMar>
                  <w:hideMark/>
                </w:tcPr>
                <w:p w:rsidR="00C3757B" w:rsidRDefault="00C3757B">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6"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7"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C3757B" w:rsidRDefault="00C3757B">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C3757B">
              <w:trPr>
                <w:tblCellSpacing w:w="7" w:type="dxa"/>
              </w:trPr>
              <w:tc>
                <w:tcPr>
                  <w:tcW w:w="3750" w:type="pct"/>
                  <w:tcMar>
                    <w:top w:w="15" w:type="dxa"/>
                    <w:left w:w="15" w:type="dxa"/>
                    <w:bottom w:w="15" w:type="dxa"/>
                    <w:right w:w="15" w:type="dxa"/>
                  </w:tcMar>
                  <w:hideMark/>
                </w:tcPr>
                <w:p w:rsidR="00C3757B" w:rsidRDefault="00C3757B">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9"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0"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C3757B" w:rsidRDefault="00C3757B">
                  <w:pPr>
                    <w:jc w:val="right"/>
                  </w:pPr>
                  <w:r>
                    <w:rPr>
                      <w:rFonts w:ascii="Arial" w:hAnsi="Arial" w:cs="Arial"/>
                      <w:noProof/>
                      <w:sz w:val="20"/>
                      <w:szCs w:val="20"/>
                    </w:rPr>
                    <w:drawing>
                      <wp:inline distT="0" distB="0" distL="0" distR="0">
                        <wp:extent cx="955675" cy="955675"/>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r>
            <w:tr w:rsidR="00C3757B">
              <w:trPr>
                <w:tblCellSpacing w:w="7" w:type="dxa"/>
              </w:trPr>
              <w:tc>
                <w:tcPr>
                  <w:tcW w:w="3750" w:type="pct"/>
                  <w:tcMar>
                    <w:top w:w="15" w:type="dxa"/>
                    <w:left w:w="15" w:type="dxa"/>
                    <w:bottom w:w="15" w:type="dxa"/>
                    <w:right w:w="15" w:type="dxa"/>
                  </w:tcMar>
                  <w:hideMark/>
                </w:tcPr>
                <w:p w:rsidR="00C3757B" w:rsidRDefault="00C3757B">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2"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3"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4"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C3757B" w:rsidRDefault="00C3757B">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C3757B">
              <w:trPr>
                <w:tblCellSpacing w:w="7" w:type="dxa"/>
              </w:trPr>
              <w:tc>
                <w:tcPr>
                  <w:tcW w:w="3750" w:type="pct"/>
                  <w:tcMar>
                    <w:top w:w="15" w:type="dxa"/>
                    <w:left w:w="15" w:type="dxa"/>
                    <w:bottom w:w="15" w:type="dxa"/>
                    <w:right w:w="15" w:type="dxa"/>
                  </w:tcMar>
                  <w:hideMark/>
                </w:tcPr>
                <w:p w:rsidR="00C3757B" w:rsidRDefault="00C3757B">
                  <w:pPr>
                    <w:spacing w:after="240"/>
                  </w:pPr>
                  <w:bookmarkStart w:id="29" w:name="scifinder"/>
                  <w:bookmarkEnd w:id="29"/>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6"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C3757B" w:rsidRDefault="00C3757B">
                  <w:pPr>
                    <w:jc w:val="right"/>
                  </w:pPr>
                  <w:r>
                    <w:rPr>
                      <w:rFonts w:ascii="Arial" w:hAnsi="Arial" w:cs="Arial"/>
                      <w:noProof/>
                      <w:sz w:val="20"/>
                      <w:szCs w:val="20"/>
                    </w:rPr>
                    <w:drawing>
                      <wp:inline distT="0" distB="0" distL="0" distR="0">
                        <wp:extent cx="1371600" cy="332740"/>
                        <wp:effectExtent l="0" t="0" r="0" b="0"/>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71600" cy="332740"/>
                                </a:xfrm>
                                <a:prstGeom prst="rect">
                                  <a:avLst/>
                                </a:prstGeom>
                                <a:noFill/>
                                <a:ln>
                                  <a:noFill/>
                                </a:ln>
                              </pic:spPr>
                            </pic:pic>
                          </a:graphicData>
                        </a:graphic>
                      </wp:inline>
                    </w:drawing>
                  </w:r>
                </w:p>
              </w:tc>
            </w:tr>
            <w:tr w:rsidR="00C3757B">
              <w:trPr>
                <w:tblCellSpacing w:w="7" w:type="dxa"/>
              </w:trPr>
              <w:tc>
                <w:tcPr>
                  <w:tcW w:w="3750" w:type="pct"/>
                  <w:tcMar>
                    <w:top w:w="15" w:type="dxa"/>
                    <w:left w:w="15" w:type="dxa"/>
                    <w:bottom w:w="15" w:type="dxa"/>
                    <w:right w:w="15" w:type="dxa"/>
                  </w:tcMar>
                  <w:hideMark/>
                </w:tcPr>
                <w:p w:rsidR="00C3757B" w:rsidRDefault="00C3757B">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"http://www.mmsend88.com/link.cfm?r=800557068&amp;sid=18983207&amp;m=1923904&amp;u=ACS&amp;j=10382139&amp;s=http://antoine.frostburg.edu/chem/senese/101/glossary.shtml"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C3757B" w:rsidRDefault="00C3757B">
                  <w:pPr>
                    <w:jc w:val="right"/>
                  </w:pPr>
                  <w:r>
                    <w:rPr>
                      <w:rFonts w:ascii="Arial" w:hAnsi="Arial" w:cs="Arial"/>
                      <w:sz w:val="20"/>
                      <w:szCs w:val="20"/>
                    </w:rPr>
                    <w:t> </w:t>
                  </w:r>
                </w:p>
              </w:tc>
            </w:tr>
            <w:tr w:rsidR="00C3757B">
              <w:trPr>
                <w:tblCellSpacing w:w="7" w:type="dxa"/>
              </w:trPr>
              <w:tc>
                <w:tcPr>
                  <w:tcW w:w="3750" w:type="pct"/>
                  <w:tcMar>
                    <w:top w:w="15" w:type="dxa"/>
                    <w:left w:w="15" w:type="dxa"/>
                    <w:bottom w:w="15" w:type="dxa"/>
                    <w:right w:w="15" w:type="dxa"/>
                  </w:tcMar>
                  <w:hideMark/>
                </w:tcPr>
                <w:p w:rsidR="00C3757B" w:rsidRDefault="00C3757B">
                  <w:pPr>
                    <w:spacing w:after="240"/>
                  </w:pPr>
                  <w:bookmarkStart w:id="32" w:name="CAS"/>
                  <w:bookmarkEnd w:id="32"/>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8"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w:t>
                  </w:r>
                  <w:r>
                    <w:rPr>
                      <w:rFonts w:ascii="Arial" w:hAnsi="Arial" w:cs="Arial"/>
                      <w:sz w:val="20"/>
                      <w:szCs w:val="20"/>
                    </w:rPr>
                    <w:lastRenderedPageBreak/>
                    <w:t>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C3757B" w:rsidRDefault="00C3757B">
                  <w:pPr>
                    <w:jc w:val="right"/>
                  </w:pPr>
                  <w:r>
                    <w:rPr>
                      <w:rFonts w:ascii="Arial" w:hAnsi="Arial" w:cs="Arial"/>
                      <w:noProof/>
                      <w:sz w:val="20"/>
                      <w:szCs w:val="20"/>
                    </w:rPr>
                    <w:lastRenderedPageBreak/>
                    <w:drawing>
                      <wp:inline distT="0" distB="0" distL="0" distR="0">
                        <wp:extent cx="889635" cy="390525"/>
                        <wp:effectExtent l="0" t="0" r="571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89635" cy="390525"/>
                                </a:xfrm>
                                <a:prstGeom prst="rect">
                                  <a:avLst/>
                                </a:prstGeom>
                                <a:noFill/>
                                <a:ln>
                                  <a:noFill/>
                                </a:ln>
                              </pic:spPr>
                            </pic:pic>
                          </a:graphicData>
                        </a:graphic>
                      </wp:inline>
                    </w:drawing>
                  </w:r>
                  <w:r>
                    <w:rPr>
                      <w:rFonts w:ascii="Arial" w:hAnsi="Arial" w:cs="Arial"/>
                      <w:sz w:val="20"/>
                      <w:szCs w:val="20"/>
                    </w:rPr>
                    <w:br/>
                    <w:t> </w:t>
                  </w:r>
                </w:p>
              </w:tc>
            </w:tr>
          </w:tbl>
          <w:p w:rsidR="00C3757B" w:rsidRDefault="00C3757B">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C3757B" w:rsidRDefault="00C3757B">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0395" cy="8255"/>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0395" cy="8255"/>
                          </a:xfrm>
                          <a:prstGeom prst="rect">
                            <a:avLst/>
                          </a:prstGeom>
                          <a:noFill/>
                          <a:ln>
                            <a:noFill/>
                          </a:ln>
                        </pic:spPr>
                      </pic:pic>
                    </a:graphicData>
                  </a:graphic>
                </wp:inline>
              </w:drawing>
            </w:r>
          </w:p>
          <w:p w:rsidR="00C3757B" w:rsidRDefault="00C3757B">
            <w:pPr>
              <w:pStyle w:val="NormalWeb"/>
              <w:rPr>
                <w:rFonts w:ascii="Arial" w:hAnsi="Arial" w:cs="Arial"/>
              </w:rPr>
            </w:pPr>
            <w:r>
              <w:rPr>
                <w:rFonts w:ascii="Arial" w:hAnsi="Arial" w:cs="Arial"/>
              </w:rPr>
              <w:t> </w:t>
            </w:r>
          </w:p>
          <w:p w:rsidR="00C3757B" w:rsidRDefault="00C3757B">
            <w:pPr>
              <w:pStyle w:val="NormalWeb"/>
              <w:rPr>
                <w:rFonts w:ascii="Arial" w:hAnsi="Arial" w:cs="Arial"/>
              </w:rPr>
            </w:pPr>
            <w:r>
              <w:rPr>
                <w:rFonts w:ascii="Arial" w:hAnsi="Arial" w:cs="Arial"/>
              </w:rPr>
              <w:t> </w:t>
            </w:r>
          </w:p>
          <w:p w:rsidR="00C3757B" w:rsidRDefault="00C3757B">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C3757B" w:rsidRDefault="00C3757B">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C3757B" w:rsidRDefault="00C3757B">
            <w:pPr>
              <w:pStyle w:val="NormalWeb"/>
              <w:rPr>
                <w:rFonts w:ascii="Arial" w:hAnsi="Arial" w:cs="Arial"/>
              </w:rPr>
            </w:pPr>
            <w:r>
              <w:rPr>
                <w:rFonts w:ascii="Arial" w:hAnsi="Arial" w:cs="Arial"/>
              </w:rPr>
              <w:t> </w:t>
            </w:r>
          </w:p>
          <w:p w:rsidR="00C3757B" w:rsidRDefault="00C3757B">
            <w:pPr>
              <w:pStyle w:val="NormalWeb"/>
              <w:rPr>
                <w:rFonts w:ascii="Arial" w:hAnsi="Arial" w:cs="Arial"/>
              </w:rPr>
            </w:pPr>
            <w:r>
              <w:rPr>
                <w:rFonts w:ascii="Arial" w:hAnsi="Arial" w:cs="Arial"/>
              </w:rPr>
              <w:t> </w:t>
            </w:r>
          </w:p>
          <w:p w:rsidR="00C3757B" w:rsidRDefault="00C3757B">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7B"/>
    <w:rsid w:val="000012BF"/>
    <w:rsid w:val="00007D41"/>
    <w:rsid w:val="00042F0A"/>
    <w:rsid w:val="00044ADD"/>
    <w:rsid w:val="00050776"/>
    <w:rsid w:val="00051470"/>
    <w:rsid w:val="00054CA4"/>
    <w:rsid w:val="00063368"/>
    <w:rsid w:val="000764C7"/>
    <w:rsid w:val="000775B0"/>
    <w:rsid w:val="000861B5"/>
    <w:rsid w:val="00091E0E"/>
    <w:rsid w:val="000A6B0F"/>
    <w:rsid w:val="000E25E0"/>
    <w:rsid w:val="000F21A3"/>
    <w:rsid w:val="000F59E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0F21"/>
    <w:rsid w:val="003E4EC7"/>
    <w:rsid w:val="003F415D"/>
    <w:rsid w:val="0041299F"/>
    <w:rsid w:val="00420CF8"/>
    <w:rsid w:val="004271AB"/>
    <w:rsid w:val="00427A83"/>
    <w:rsid w:val="004370AE"/>
    <w:rsid w:val="00463553"/>
    <w:rsid w:val="004635E8"/>
    <w:rsid w:val="00483A51"/>
    <w:rsid w:val="004D766A"/>
    <w:rsid w:val="004F1899"/>
    <w:rsid w:val="004F3DA2"/>
    <w:rsid w:val="004F6ADB"/>
    <w:rsid w:val="00510344"/>
    <w:rsid w:val="0051111D"/>
    <w:rsid w:val="00544CA3"/>
    <w:rsid w:val="005610BB"/>
    <w:rsid w:val="005A3496"/>
    <w:rsid w:val="005B1629"/>
    <w:rsid w:val="005D307F"/>
    <w:rsid w:val="005E2CDD"/>
    <w:rsid w:val="005E3834"/>
    <w:rsid w:val="0061027E"/>
    <w:rsid w:val="006477A4"/>
    <w:rsid w:val="00660DEC"/>
    <w:rsid w:val="006A5458"/>
    <w:rsid w:val="006C59DA"/>
    <w:rsid w:val="006D1473"/>
    <w:rsid w:val="006D2D2F"/>
    <w:rsid w:val="006D33DD"/>
    <w:rsid w:val="006D7398"/>
    <w:rsid w:val="006F6905"/>
    <w:rsid w:val="00782671"/>
    <w:rsid w:val="00784E61"/>
    <w:rsid w:val="007C7836"/>
    <w:rsid w:val="007E0431"/>
    <w:rsid w:val="008127B5"/>
    <w:rsid w:val="00816826"/>
    <w:rsid w:val="0082584A"/>
    <w:rsid w:val="008840BB"/>
    <w:rsid w:val="008966B5"/>
    <w:rsid w:val="008A3957"/>
    <w:rsid w:val="008C004D"/>
    <w:rsid w:val="008D20EF"/>
    <w:rsid w:val="008D2E23"/>
    <w:rsid w:val="008E4477"/>
    <w:rsid w:val="008F121C"/>
    <w:rsid w:val="0090174B"/>
    <w:rsid w:val="00902668"/>
    <w:rsid w:val="00910699"/>
    <w:rsid w:val="00915996"/>
    <w:rsid w:val="00922CC4"/>
    <w:rsid w:val="00963A7B"/>
    <w:rsid w:val="009C32CA"/>
    <w:rsid w:val="009D3E04"/>
    <w:rsid w:val="009F5330"/>
    <w:rsid w:val="00A03F37"/>
    <w:rsid w:val="00A11E58"/>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F54"/>
    <w:rsid w:val="00B726C9"/>
    <w:rsid w:val="00B8753F"/>
    <w:rsid w:val="00B87FB2"/>
    <w:rsid w:val="00BC782C"/>
    <w:rsid w:val="00C1169A"/>
    <w:rsid w:val="00C11E59"/>
    <w:rsid w:val="00C14A0D"/>
    <w:rsid w:val="00C1789C"/>
    <w:rsid w:val="00C21D22"/>
    <w:rsid w:val="00C30FB9"/>
    <w:rsid w:val="00C3757B"/>
    <w:rsid w:val="00C67619"/>
    <w:rsid w:val="00C81718"/>
    <w:rsid w:val="00CA1CA6"/>
    <w:rsid w:val="00CB1311"/>
    <w:rsid w:val="00CC0D9E"/>
    <w:rsid w:val="00CF2167"/>
    <w:rsid w:val="00D0016B"/>
    <w:rsid w:val="00D129DF"/>
    <w:rsid w:val="00D34A18"/>
    <w:rsid w:val="00D73BC1"/>
    <w:rsid w:val="00DA22FB"/>
    <w:rsid w:val="00DA5F53"/>
    <w:rsid w:val="00DB2083"/>
    <w:rsid w:val="00DB2CBA"/>
    <w:rsid w:val="00DB35D4"/>
    <w:rsid w:val="00DB609A"/>
    <w:rsid w:val="00DD224C"/>
    <w:rsid w:val="00DD47C0"/>
    <w:rsid w:val="00DF7A1E"/>
    <w:rsid w:val="00E35AB9"/>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7B"/>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3757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757B"/>
    <w:rPr>
      <w:rFonts w:ascii="Times New Roman" w:hAnsi="Times New Roman" w:cs="Times New Roman"/>
      <w:b/>
      <w:bCs/>
      <w:sz w:val="36"/>
      <w:szCs w:val="36"/>
    </w:rPr>
  </w:style>
  <w:style w:type="character" w:styleId="Hyperlink">
    <w:name w:val="Hyperlink"/>
    <w:basedOn w:val="DefaultParagraphFont"/>
    <w:uiPriority w:val="99"/>
    <w:semiHidden/>
    <w:unhideWhenUsed/>
    <w:rsid w:val="00C3757B"/>
    <w:rPr>
      <w:color w:val="0000FF"/>
      <w:u w:val="single"/>
    </w:rPr>
  </w:style>
  <w:style w:type="paragraph" w:styleId="NormalWeb">
    <w:name w:val="Normal (Web)"/>
    <w:basedOn w:val="Normal"/>
    <w:uiPriority w:val="99"/>
    <w:unhideWhenUsed/>
    <w:rsid w:val="00C3757B"/>
    <w:pPr>
      <w:spacing w:before="100" w:beforeAutospacing="1" w:after="100" w:afterAutospacing="1"/>
    </w:pPr>
    <w:rPr>
      <w:rFonts w:eastAsiaTheme="minorHAnsi"/>
    </w:rPr>
  </w:style>
  <w:style w:type="character" w:customStyle="1" w:styleId="apple-style-span">
    <w:name w:val="apple-style-span"/>
    <w:basedOn w:val="DefaultParagraphFont"/>
    <w:rsid w:val="00C3757B"/>
  </w:style>
  <w:style w:type="character" w:styleId="Strong">
    <w:name w:val="Strong"/>
    <w:basedOn w:val="DefaultParagraphFont"/>
    <w:uiPriority w:val="22"/>
    <w:qFormat/>
    <w:rsid w:val="00C3757B"/>
    <w:rPr>
      <w:b/>
      <w:bCs/>
    </w:rPr>
  </w:style>
  <w:style w:type="character" w:styleId="Emphasis">
    <w:name w:val="Emphasis"/>
    <w:basedOn w:val="DefaultParagraphFont"/>
    <w:uiPriority w:val="20"/>
    <w:qFormat/>
    <w:rsid w:val="00C3757B"/>
    <w:rPr>
      <w:i/>
      <w:iCs/>
    </w:rPr>
  </w:style>
  <w:style w:type="paragraph" w:styleId="BalloonText">
    <w:name w:val="Balloon Text"/>
    <w:basedOn w:val="Normal"/>
    <w:link w:val="BalloonTextChar"/>
    <w:uiPriority w:val="99"/>
    <w:semiHidden/>
    <w:unhideWhenUsed/>
    <w:rsid w:val="00C3757B"/>
    <w:rPr>
      <w:rFonts w:ascii="Tahoma" w:hAnsi="Tahoma" w:cs="Tahoma"/>
      <w:sz w:val="16"/>
      <w:szCs w:val="16"/>
    </w:rPr>
  </w:style>
  <w:style w:type="character" w:customStyle="1" w:styleId="BalloonTextChar">
    <w:name w:val="Balloon Text Char"/>
    <w:basedOn w:val="DefaultParagraphFont"/>
    <w:link w:val="BalloonText"/>
    <w:uiPriority w:val="99"/>
    <w:semiHidden/>
    <w:rsid w:val="00C375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7B"/>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3757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757B"/>
    <w:rPr>
      <w:rFonts w:ascii="Times New Roman" w:hAnsi="Times New Roman" w:cs="Times New Roman"/>
      <w:b/>
      <w:bCs/>
      <w:sz w:val="36"/>
      <w:szCs w:val="36"/>
    </w:rPr>
  </w:style>
  <w:style w:type="character" w:styleId="Hyperlink">
    <w:name w:val="Hyperlink"/>
    <w:basedOn w:val="DefaultParagraphFont"/>
    <w:uiPriority w:val="99"/>
    <w:semiHidden/>
    <w:unhideWhenUsed/>
    <w:rsid w:val="00C3757B"/>
    <w:rPr>
      <w:color w:val="0000FF"/>
      <w:u w:val="single"/>
    </w:rPr>
  </w:style>
  <w:style w:type="paragraph" w:styleId="NormalWeb">
    <w:name w:val="Normal (Web)"/>
    <w:basedOn w:val="Normal"/>
    <w:uiPriority w:val="99"/>
    <w:unhideWhenUsed/>
    <w:rsid w:val="00C3757B"/>
    <w:pPr>
      <w:spacing w:before="100" w:beforeAutospacing="1" w:after="100" w:afterAutospacing="1"/>
    </w:pPr>
    <w:rPr>
      <w:rFonts w:eastAsiaTheme="minorHAnsi"/>
    </w:rPr>
  </w:style>
  <w:style w:type="character" w:customStyle="1" w:styleId="apple-style-span">
    <w:name w:val="apple-style-span"/>
    <w:basedOn w:val="DefaultParagraphFont"/>
    <w:rsid w:val="00C3757B"/>
  </w:style>
  <w:style w:type="character" w:styleId="Strong">
    <w:name w:val="Strong"/>
    <w:basedOn w:val="DefaultParagraphFont"/>
    <w:uiPriority w:val="22"/>
    <w:qFormat/>
    <w:rsid w:val="00C3757B"/>
    <w:rPr>
      <w:b/>
      <w:bCs/>
    </w:rPr>
  </w:style>
  <w:style w:type="character" w:styleId="Emphasis">
    <w:name w:val="Emphasis"/>
    <w:basedOn w:val="DefaultParagraphFont"/>
    <w:uiPriority w:val="20"/>
    <w:qFormat/>
    <w:rsid w:val="00C3757B"/>
    <w:rPr>
      <w:i/>
      <w:iCs/>
    </w:rPr>
  </w:style>
  <w:style w:type="paragraph" w:styleId="BalloonText">
    <w:name w:val="Balloon Text"/>
    <w:basedOn w:val="Normal"/>
    <w:link w:val="BalloonTextChar"/>
    <w:uiPriority w:val="99"/>
    <w:semiHidden/>
    <w:unhideWhenUsed/>
    <w:rsid w:val="00C3757B"/>
    <w:rPr>
      <w:rFonts w:ascii="Tahoma" w:hAnsi="Tahoma" w:cs="Tahoma"/>
      <w:sz w:val="16"/>
      <w:szCs w:val="16"/>
    </w:rPr>
  </w:style>
  <w:style w:type="character" w:customStyle="1" w:styleId="BalloonTextChar">
    <w:name w:val="Balloon Text Char"/>
    <w:basedOn w:val="DefaultParagraphFont"/>
    <w:link w:val="BalloonText"/>
    <w:uiPriority w:val="99"/>
    <w:semiHidden/>
    <w:rsid w:val="00C375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8983163&amp;m=1923904&amp;u=ACS&amp;j=10382139&amp;s=http://pubs.acs.org/stoken/presspac/presspac/full/10.1021/es204205m" TargetMode="External"/><Relationship Id="rId18" Type="http://schemas.openxmlformats.org/officeDocument/2006/relationships/hyperlink" Target="http://www.mmsend88.com/link.cfm?r=800557068&amp;sid=18983165&amp;m=1923904&amp;u=ACS&amp;j=10382139&amp;s=http://www.dfid.gov.uk/" TargetMode="External"/><Relationship Id="rId26" Type="http://schemas.openxmlformats.org/officeDocument/2006/relationships/image" Target="media/image7.jpeg"/><Relationship Id="rId39" Type="http://schemas.openxmlformats.org/officeDocument/2006/relationships/hyperlink" Target="mailto:ekatz@clarkson.edu" TargetMode="External"/><Relationship Id="rId21" Type="http://schemas.openxmlformats.org/officeDocument/2006/relationships/hyperlink" Target="http://www.mmsend88.com/link.cfm?r=800557068&amp;sid=18983167&amp;m=1923904&amp;u=ACS&amp;j=10382139&amp;s=http://web.1.c2.audiovideoweb.com/1c2web3536/052312oprd.jpg" TargetMode="External"/><Relationship Id="rId34" Type="http://schemas.openxmlformats.org/officeDocument/2006/relationships/image" Target="media/image9.jpeg"/><Relationship Id="rId42" Type="http://schemas.openxmlformats.org/officeDocument/2006/relationships/hyperlink" Target="http://www.mmsend88.com/link.cfm?r=800557068&amp;sid=18983179&amp;m=1923904&amp;u=ACS&amp;j=10382139&amp;s=http://cen.acs.org/articles/90/i1/Lights-Lasers-Invade-Clinic.html" TargetMode="External"/><Relationship Id="rId47" Type="http://schemas.openxmlformats.org/officeDocument/2006/relationships/hyperlink" Target="http://www.mmsend88.com/link.cfm?r=800557068&amp;sid=18983182&amp;m=1923904&amp;u=ACS&amp;j=10382139&amp;s=http://www.ustream.tv/channel/acslive%20" TargetMode="External"/><Relationship Id="rId50" Type="http://schemas.openxmlformats.org/officeDocument/2006/relationships/hyperlink" Target="mailto:m_bernstein@acs.org" TargetMode="External"/><Relationship Id="rId55" Type="http://schemas.openxmlformats.org/officeDocument/2006/relationships/hyperlink" Target="http://www.mmsend88.com/link.cfm?r=800557068&amp;sid=18983189&amp;m=1923904&amp;u=ACS&amp;j=10382139&amp;s=http://twitter.com/cenmag" TargetMode="External"/><Relationship Id="rId63" Type="http://schemas.openxmlformats.org/officeDocument/2006/relationships/image" Target="media/image14.jpeg"/><Relationship Id="rId68" Type="http://schemas.openxmlformats.org/officeDocument/2006/relationships/image" Target="http://images.magnetmail.net/images/clients/ACS/Bytesizelogo(1).jpg" TargetMode="External"/><Relationship Id="rId76" Type="http://schemas.openxmlformats.org/officeDocument/2006/relationships/hyperlink" Target="http://www.mmsend88.com/link.cfm?r=800557068&amp;sid=18983206&amp;m=1923904&amp;u=ACS&amp;j=10382139&amp;s=http://www.videogateway.tv/cas/index.php?SectionID=5" TargetMode="External"/><Relationship Id="rId7" Type="http://schemas.openxmlformats.org/officeDocument/2006/relationships/hyperlink" Target="mailto:m_woods@acs.org" TargetMode="External"/><Relationship Id="rId71" Type="http://schemas.openxmlformats.org/officeDocument/2006/relationships/image" Target="media/image15.jpeg"/><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www.mmsend88.com/link.cfm?r=800557068&amp;sid=18983172&amp;m=1923904&amp;u=ACS&amp;j=10382139&amp;s=http://www.itu.edu.tr/en/" TargetMode="External"/><Relationship Id="rId11" Type="http://schemas.openxmlformats.org/officeDocument/2006/relationships/image" Target="media/image3.jpeg"/><Relationship Id="rId24" Type="http://schemas.openxmlformats.org/officeDocument/2006/relationships/hyperlink" Target="mailto:dteager@clintonhealthaccess.org" TargetMode="External"/><Relationship Id="rId32" Type="http://schemas.openxmlformats.org/officeDocument/2006/relationships/hyperlink" Target="http://www.mmsend88.com/link.cfm?r=800557068&amp;sid=18983174&amp;m=1923904&amp;u=ACS&amp;j=10382139&amp;s=http://pubs.acs.org/stoken/presspac/presspac/full/10.1021/jf3012272" TargetMode="External"/><Relationship Id="rId37" Type="http://schemas.openxmlformats.org/officeDocument/2006/relationships/hyperlink" Target="http://www.mmsend88.com/link.cfm?r=800557068&amp;sid=18983176&amp;m=1923904&amp;u=ACS&amp;j=10382139&amp;s=http://web.1.c2.audiovideoweb.com/1c2web3536/052312jacs.jpg" TargetMode="External"/><Relationship Id="rId40" Type="http://schemas.openxmlformats.org/officeDocument/2006/relationships/image" Target="media/image11.jpeg"/><Relationship Id="rId45" Type="http://schemas.openxmlformats.org/officeDocument/2006/relationships/hyperlink" Target="http://www.mmsend88.com/link.cfm?r=800557068&amp;sid=19046598&amp;m=1923904&amp;u=ACS&amp;j=10382139&amp;s=http://portal.acs.org/portal/acs/corg/content?_nfpb=true&amp;_pageLabel=PP_ARTICLEMAIN&amp;node_id=222&amp;content_id=CNBP_029922&amp;use_sec=true&amp;sec_url_var=region1&amp;__uuid=3e808d0e-dcbd-4957-9ceb-468b230b8951" TargetMode="External"/><Relationship Id="rId53" Type="http://schemas.openxmlformats.org/officeDocument/2006/relationships/hyperlink" Target="http://www.mmsend88.com/link.cfm?r=800557068&amp;sid=18983187&amp;m=1923904&amp;u=ACS&amp;j=10382139&amp;s=https://twitter.com/signup" TargetMode="External"/><Relationship Id="rId58" Type="http://schemas.openxmlformats.org/officeDocument/2006/relationships/image" Target="media/image12.jpeg"/><Relationship Id="rId66" Type="http://schemas.openxmlformats.org/officeDocument/2006/relationships/hyperlink" Target="http://www.mmsend88.com/link.cfm?r=800557068&amp;sid=18983199&amp;m=1923904&amp;u=ACS&amp;j=10382139&amp;s=http://phobos.apple.com/WebObjects/MZStore.woa/wa/viewPodcast?id=266670954" TargetMode="External"/><Relationship Id="rId74" Type="http://schemas.openxmlformats.org/officeDocument/2006/relationships/hyperlink" Target="http://www.mmsend88.com/link.cfm?r=800557068&amp;sid=18983205&amp;m=1923904&amp;u=ACS&amp;j=10382139&amp;s=http://www.facebook.com/pages/Science-Elements/135606971011" TargetMode="External"/><Relationship Id="rId79" Type="http://schemas.openxmlformats.org/officeDocument/2006/relationships/image" Target="media/image17.png"/><Relationship Id="rId5" Type="http://schemas.openxmlformats.org/officeDocument/2006/relationships/image" Target="media/image1.gif"/><Relationship Id="rId61" Type="http://schemas.openxmlformats.org/officeDocument/2006/relationships/hyperlink" Target="http://www.mmsend88.com/link.cfm?r=800557068&amp;sid=18983193&amp;m=1923904&amp;u=ACS&amp;j=10382139&amp;s=http://portal.acs.org/portal/acs/corg/content?_nfpb=true&amp;_pageLabel=PP_ARTICLEMAIN&amp;node_id=446&amp;content_id=CTD1_018821&amp;use_sec=true&amp;sec_url_var=region1&amp;__uuid=594bce97-0b05-4df7-b759-1a0f9156c5d8" TargetMode="External"/><Relationship Id="rId10" Type="http://schemas.openxmlformats.org/officeDocument/2006/relationships/hyperlink" Target="http://www.mmsend88.com/link.cfm?r=800557068&amp;sid=18983161&amp;m=1923904&amp;u=ACS&amp;j=10382139&amp;s=http://www.nsf.gov/" TargetMode="External"/><Relationship Id="rId19" Type="http://schemas.openxmlformats.org/officeDocument/2006/relationships/hyperlink" Target="http://www.mmsend88.com/link.cfm?r=800557068&amp;sid=18983166&amp;m=1923904&amp;u=ACS&amp;j=10382139&amp;s=http://www.clintonhealthaccess.org/" TargetMode="External"/><Relationship Id="rId31" Type="http://schemas.openxmlformats.org/officeDocument/2006/relationships/hyperlink" Target="http://www.mmsend88.com/link.cfm?r=800557068&amp;sid=18983173&amp;m=1923904&amp;u=ACS&amp;j=10382139&amp;s=http://web.1.c2.audiovideoweb.com/1c2web3536/050912jagfood.jpg" TargetMode="External"/><Relationship Id="rId44" Type="http://schemas.openxmlformats.org/officeDocument/2006/relationships/hyperlink" Target="http://www.mmsend88.com/link.cfm?r=800557068&amp;sid=19046597&amp;m=1923904&amp;u=ACS&amp;j=10382139&amp;s=https://www.xpressreg.net/register/acsf082/media/start.asp" TargetMode="External"/><Relationship Id="rId52" Type="http://schemas.openxmlformats.org/officeDocument/2006/relationships/hyperlink" Target="http://www.mmsend88.com/link.cfm?r=800557068&amp;sid=18983186&amp;m=1923904&amp;u=ACS&amp;j=10382139&amp;s=http://www.bytesizescience.com" TargetMode="External"/><Relationship Id="rId60" Type="http://schemas.openxmlformats.org/officeDocument/2006/relationships/image" Target="media/image13.jpeg"/><Relationship Id="rId65" Type="http://schemas.openxmlformats.org/officeDocument/2006/relationships/hyperlink" Target="http://www.mmsend88.com/link.cfm?r=800557068&amp;sid=18983195&amp;m=1923904&amp;u=ACS&amp;j=10382139&amp;s=http://www.youtube.com/watch?v=AbfW_CMMe48" TargetMode="External"/><Relationship Id="rId73" Type="http://schemas.openxmlformats.org/officeDocument/2006/relationships/hyperlink" Target="http://www.mmsend88.com/link.cfm?r=800557068&amp;sid=18983204&amp;m=1923904&amp;u=ACS&amp;j=10382139&amp;s=http://feeds2.feedburner.com/acs/scienceelements" TargetMode="External"/><Relationship Id="rId78" Type="http://schemas.openxmlformats.org/officeDocument/2006/relationships/hyperlink" Target="http://www.mmsend88.com/link.cfm?r=800557068&amp;sid=18983208&amp;m=1923904&amp;u=ACS&amp;j=10382139&amp;s=http://www.commonchemistry.or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khuffhartz@chem.siu.edu" TargetMode="External"/><Relationship Id="rId22" Type="http://schemas.openxmlformats.org/officeDocument/2006/relationships/hyperlink" Target="http://www.mmsend88.com/link.cfm?r=800557068&amp;sid=18983168&amp;m=1923904&amp;u=ACS&amp;j=10382139&amp;s=http://pubs.acs.org/stoken/presspac/presspac/full/10.1021/op300037e" TargetMode="External"/><Relationship Id="rId27" Type="http://schemas.openxmlformats.org/officeDocument/2006/relationships/hyperlink" Target="http://www.mmsend88.com/link.cfm?r=800557068&amp;sid=18983170&amp;m=1923904&amp;u=ACS&amp;j=10382139&amp;s=http://www.uga.edu/" TargetMode="External"/><Relationship Id="rId30" Type="http://schemas.openxmlformats.org/officeDocument/2006/relationships/image" Target="media/image8.jpeg"/><Relationship Id="rId35" Type="http://schemas.openxmlformats.org/officeDocument/2006/relationships/hyperlink" Target="http://www.mmsend88.com/link.cfm?r=800557068&amp;sid=18983175&amp;m=1923904&amp;u=ACS&amp;j=10382139&amp;s=http://web.1.c2.audiovideoweb.com/1c2web3536/041112snailacs.jpg" TargetMode="External"/><Relationship Id="rId43" Type="http://schemas.openxmlformats.org/officeDocument/2006/relationships/hyperlink" Target="http://www.mmsend88.com/link.cfm?r=800557068&amp;sid=18983180&amp;m=1923904&amp;u=ACS&amp;j=10382139&amp;s=http://cenm.ag/weeds" TargetMode="External"/><Relationship Id="rId48" Type="http://schemas.openxmlformats.org/officeDocument/2006/relationships/hyperlink" Target="http://www.mmsend88.com/link.cfm?r=800557068&amp;sid=18983183&amp;m=1923904&amp;u=ACS&amp;j=10382139&amp;s=http://www.insidescience.org/" TargetMode="External"/><Relationship Id="rId56" Type="http://schemas.openxmlformats.org/officeDocument/2006/relationships/hyperlink" Target="http://www.mmsend88.com/link.cfm?r=800557068&amp;sid=18983190&amp;m=1923904&amp;u=ACS&amp;j=10382139&amp;s=http://centralscience.org" TargetMode="External"/><Relationship Id="rId64" Type="http://schemas.openxmlformats.org/officeDocument/2006/relationships/hyperlink" Target="http://www.mmsend88.com/link.cfm?r=800557068&amp;sid=18983194&amp;m=1923904&amp;u=ACS&amp;j=10382139&amp;s=http://bytesizescience.com/index.cfm/2011/3/29/The-Chemistry-Dance" TargetMode="External"/><Relationship Id="rId69" Type="http://schemas.openxmlformats.org/officeDocument/2006/relationships/hyperlink" Target="http://www.mmsend88.com/link.cfm?r=800557068&amp;sid=18983201&amp;m=1923904&amp;u=ACS&amp;j=10382139&amp;s=http://itunes.apple.com/WebObjects/MZStore.woa/wa/viewPodcast?id=283627508" TargetMode="External"/><Relationship Id="rId77" Type="http://schemas.openxmlformats.org/officeDocument/2006/relationships/image" Target="media/image16.jpeg"/><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8983185&amp;m=1923904&amp;u=ACS&amp;j=10382139&amp;s=https://communities.acs.org/community/science/science_news" TargetMode="External"/><Relationship Id="rId72" Type="http://schemas.openxmlformats.org/officeDocument/2006/relationships/hyperlink" Target="http://www.mmsend88.com/link.cfm?r=800557068&amp;sid=18983203&amp;m=1923904&amp;u=ACS&amp;j=10382139&amp;s=http://itunes.apple.com/WebObjects/MZStore.woa/wa/viewPodcast?id=259674986"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msend88.com/link.cfm?r=800557068&amp;sid=18983162&amp;m=1923904&amp;u=ACS&amp;j=10382139&amp;s=http://web.1.c2.audiovideoweb.com/1c2web3536/052312est.jpg" TargetMode="External"/><Relationship Id="rId17" Type="http://schemas.openxmlformats.org/officeDocument/2006/relationships/hyperlink" Target="http://www.mmsend88.com/link.cfm?r=800557068&amp;sid=18983164&amp;m=1923904&amp;u=ACS&amp;j=10382139&amp;s=http://www.gatesfoundation.org/Pages/home.aspx" TargetMode="External"/><Relationship Id="rId25" Type="http://schemas.openxmlformats.org/officeDocument/2006/relationships/hyperlink" Target="mailto:rstringham@clintonhealthaccess.org" TargetMode="External"/><Relationship Id="rId33" Type="http://schemas.openxmlformats.org/officeDocument/2006/relationships/hyperlink" Target="mailto:cakoh@uga.edu" TargetMode="External"/><Relationship Id="rId38" Type="http://schemas.openxmlformats.org/officeDocument/2006/relationships/hyperlink" Target="http://www.mmsend88.com/link.cfm?r=800557068&amp;sid=18983177&amp;m=1923904&amp;u=ACS&amp;j=10382139&amp;s=http://pubs.acs.org/stoken/presspac/presspac/full/10.1021/ja211714w" TargetMode="External"/><Relationship Id="rId46" Type="http://schemas.openxmlformats.org/officeDocument/2006/relationships/hyperlink" Target="http://www.mmsend88.com/link.cfm?r=800557068&amp;sid=18983181&amp;m=1923904&amp;u=ACS&amp;j=10382139&amp;s=http://www.eurekalert.org/acsmeet.php" TargetMode="External"/><Relationship Id="rId59" Type="http://schemas.openxmlformats.org/officeDocument/2006/relationships/hyperlink" Target="http://www.mmsend88.com/link.cfm?r=800557068&amp;sid=18983192&amp;m=1923904&amp;u=ACS&amp;j=10382139&amp;s=http://portal.acs.org/portal/acs/corg/content?_nfpb=true&amp;_pageLabel=PP_ARTICLEMAIN&amp;node_id=1355&amp;content_id=CNBP_028033&amp;use_sec=true&amp;sec_url_var=region1&amp;__uuid=e8e6ee76-0abe-4e78-84c4-3717c995c65e" TargetMode="External"/><Relationship Id="rId67" Type="http://schemas.openxmlformats.org/officeDocument/2006/relationships/hyperlink" Target="http://www.mmsend88.com/link.cfm?r=800557068&amp;sid=18983200&amp;m=1923904&amp;u=ACS&amp;j=10382139&amp;s=http://feeds.feedburner.com/BytesizeScience" TargetMode="External"/><Relationship Id="rId20" Type="http://schemas.openxmlformats.org/officeDocument/2006/relationships/image" Target="media/image6.jpeg"/><Relationship Id="rId41" Type="http://schemas.openxmlformats.org/officeDocument/2006/relationships/hyperlink" Target="http://www.mmsend88.com/link.cfm?r=800557068&amp;sid=18983178&amp;m=1923904&amp;u=ACS&amp;j=10382139&amp;s=http://web.1.c2.audiovideoweb.com/1c2web3536/052312CEN.jpg" TargetMode="External"/><Relationship Id="rId54" Type="http://schemas.openxmlformats.org/officeDocument/2006/relationships/hyperlink" Target="http://www.mmsend88.com/link.cfm?r=800557068&amp;sid=18983188&amp;m=1923904&amp;u=ACS&amp;j=10382139&amp;s=http://twitter.com/ACSpressroom" TargetMode="External"/><Relationship Id="rId62" Type="http://schemas.openxmlformats.org/officeDocument/2006/relationships/hyperlink" Target="mailto:m_bernstein@acs.org" TargetMode="External"/><Relationship Id="rId70" Type="http://schemas.openxmlformats.org/officeDocument/2006/relationships/hyperlink" Target="http://www.mmsend88.com/link.cfm?r=800557068&amp;sid=18983202&amp;m=1923904&amp;u=ACS&amp;j=10382139&amp;s=http://www.acs.org/GlobalChallenges" TargetMode="External"/><Relationship Id="rId75" Type="http://schemas.openxmlformats.org/officeDocument/2006/relationships/image" Target="http://images.magnetmail.net/images/clients/ACS/scienceelements_02_150.gif" TargetMode="External"/><Relationship Id="rId1" Type="http://schemas.openxmlformats.org/officeDocument/2006/relationships/styles" Target="styles.xml"/><Relationship Id="rId6" Type="http://schemas.openxmlformats.org/officeDocument/2006/relationships/hyperlink" Target="http://www.mmsend88.com/link.cfm?r=800557068&amp;sid=18983160&amp;m=1923904&amp;u=ACS&amp;j=10382139&amp;s=http://portal.acs.org/portal/acs/corg/content?_nfpb=true&amp;_pageLabel=PP_PRESSPACS&amp;node_id=223&amp;use_sec=false&amp;sec_url_var=region1&amp;__uuid=a0c923e3-c385-4d96-bdc8-eadaa07eb02f" TargetMode="External"/><Relationship Id="rId15" Type="http://schemas.openxmlformats.org/officeDocument/2006/relationships/image" Target="media/image4.gif"/><Relationship Id="rId23" Type="http://schemas.openxmlformats.org/officeDocument/2006/relationships/hyperlink" Target="http://www.mmsend88.com/link.cfm?r=800557068&amp;sid=18983169&amp;m=1923904&amp;u=ACS&amp;j=10382139&amp;s=http://pubs.acs.org/stoken/presspac/presspac/full/10.1021/es203388g" TargetMode="External"/><Relationship Id="rId28" Type="http://schemas.openxmlformats.org/officeDocument/2006/relationships/hyperlink" Target="http://www.mmsend88.com/link.cfm?r=800557068&amp;sid=18983171&amp;m=1923904&amp;u=ACS&amp;j=10382139&amp;s=http://www.camlicavakfi.org.tr/hakkimizda.aspx" TargetMode="External"/><Relationship Id="rId36" Type="http://schemas.openxmlformats.org/officeDocument/2006/relationships/image" Target="media/image10.jpeg"/><Relationship Id="rId49" Type="http://schemas.openxmlformats.org/officeDocument/2006/relationships/hyperlink" Target="http://www.mmsend88.com/link.cfm?r=800557068&amp;sid=18983184&amp;m=1923904&amp;u=ACS&amp;j=10382139&amp;s=http://youtu.be/VmglCodvjfk" TargetMode="External"/><Relationship Id="rId57" Type="http://schemas.openxmlformats.org/officeDocument/2006/relationships/hyperlink" Target="http://www.mmsend88.com/link.cfm?r=800557068&amp;sid=18983191&amp;m=1923904&amp;u=ACS&amp;j=10382139&amp;s=http://portal.acs.org/portal/acs/corg/content?_nfpb=true&amp;_pageLabel=PP_NEWSRELEASES&amp;node_id=222&amp;use_sec=false&amp;sec_url_var=region1&amp;__uuid=50b5ab93-801d-4d0d-868f-b9507ff9d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4933</Words>
  <Characters>28121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2012-05-24T12:26:00Z</dcterms:created>
  <dcterms:modified xsi:type="dcterms:W3CDTF">2012-05-24T12:27:00Z</dcterms:modified>
</cp:coreProperties>
</file>