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10"/>
        <w:gridCol w:w="7450"/>
      </w:tblGrid>
      <w:tr w:rsidR="00943AD8" w:rsidTr="00943AD8">
        <w:trPr>
          <w:tblCellSpacing w:w="0" w:type="dxa"/>
        </w:trPr>
        <w:tc>
          <w:tcPr>
            <w:tcW w:w="2250" w:type="dxa"/>
            <w:tcMar>
              <w:top w:w="375" w:type="dxa"/>
              <w:left w:w="0" w:type="dxa"/>
              <w:bottom w:w="0" w:type="dxa"/>
              <w:right w:w="150" w:type="dxa"/>
            </w:tcMar>
          </w:tcPr>
          <w:p w:rsidR="00943AD8" w:rsidRDefault="00943AD8">
            <w:r>
              <w:rPr>
                <w:noProof/>
              </w:rPr>
              <w:drawing>
                <wp:inline distT="0" distB="0" distL="0" distR="0">
                  <wp:extent cx="628650" cy="114300"/>
                  <wp:effectExtent l="0" t="0" r="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943AD8" w:rsidRDefault="00943AD8">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760"/>
            </w:tblGrid>
            <w:tr w:rsidR="00943AD8">
              <w:trPr>
                <w:tblCellSpacing w:w="0" w:type="dxa"/>
              </w:trPr>
              <w:tc>
                <w:tcPr>
                  <w:tcW w:w="0" w:type="auto"/>
                  <w:shd w:val="clear" w:color="auto" w:fill="E5E5E5"/>
                  <w:vAlign w:val="center"/>
                  <w:hideMark/>
                </w:tcPr>
                <w:p w:rsidR="00943AD8" w:rsidRDefault="00943AD8">
                  <w:pPr>
                    <w:spacing w:after="240"/>
                  </w:pPr>
                  <w:hyperlink w:anchor="1" w:history="1">
                    <w:r>
                      <w:rPr>
                        <w:rStyle w:val="Hyperlink"/>
                        <w:rFonts w:ascii="Arial" w:eastAsiaTheme="minorHAnsi" w:hAnsi="Arial" w:cs="Arial"/>
                        <w:sz w:val="18"/>
                        <w:szCs w:val="18"/>
                      </w:rPr>
                      <w:t xml:space="preserve">Tear drops may rival blood drops in testing blood sugar in diabetes </w:t>
                    </w:r>
                  </w:hyperlink>
                </w:p>
                <w:p w:rsidR="00943AD8" w:rsidRDefault="00943AD8">
                  <w:hyperlink w:anchor="ARTICLE_2" w:history="1">
                    <w:r>
                      <w:rPr>
                        <w:rStyle w:val="Hyperlink"/>
                        <w:rFonts w:ascii="Arial" w:eastAsiaTheme="minorHAnsi" w:hAnsi="Arial" w:cs="Arial"/>
                        <w:sz w:val="18"/>
                        <w:szCs w:val="18"/>
                      </w:rPr>
                      <w:t>Weird world of water gets a little weirder</w:t>
                    </w:r>
                    <w:r>
                      <w:rPr>
                        <w:rFonts w:ascii="Arial" w:hAnsi="Arial" w:cs="Arial"/>
                        <w:color w:val="0000FF"/>
                        <w:u w:val="single"/>
                      </w:rPr>
                      <w:br/>
                    </w:r>
                  </w:hyperlink>
                </w:p>
                <w:p w:rsidR="00943AD8" w:rsidRDefault="00943AD8">
                  <w:pPr>
                    <w:rPr>
                      <w:sz w:val="18"/>
                      <w:szCs w:val="18"/>
                    </w:rPr>
                  </w:pPr>
                  <w:r>
                    <w:rPr>
                      <w:sz w:val="18"/>
                      <w:szCs w:val="18"/>
                    </w:rPr>
                    <w:t> </w:t>
                  </w:r>
                </w:p>
                <w:p w:rsidR="00943AD8" w:rsidRDefault="00943AD8">
                  <w:hyperlink w:anchor="3" w:history="1">
                    <w:r>
                      <w:rPr>
                        <w:rStyle w:val="Hyperlink"/>
                        <w:rFonts w:ascii="Arial" w:eastAsiaTheme="minorHAnsi" w:hAnsi="Arial" w:cs="Arial"/>
                        <w:sz w:val="18"/>
                        <w:szCs w:val="18"/>
                      </w:rPr>
                      <w:t xml:space="preserve">“Fast new test for terrible form of food poisoning </w:t>
                    </w:r>
                    <w:r>
                      <w:rPr>
                        <w:rFonts w:ascii="Arial" w:hAnsi="Arial" w:cs="Arial"/>
                        <w:color w:val="0000FF"/>
                        <w:sz w:val="18"/>
                        <w:szCs w:val="18"/>
                        <w:u w:val="single"/>
                      </w:rPr>
                      <w:br/>
                    </w:r>
                    <w:r>
                      <w:rPr>
                        <w:rFonts w:ascii="Arial" w:hAnsi="Arial" w:cs="Arial"/>
                        <w:color w:val="0000FF"/>
                        <w:sz w:val="18"/>
                        <w:szCs w:val="18"/>
                        <w:u w:val="single"/>
                      </w:rPr>
                      <w:br/>
                    </w:r>
                  </w:hyperlink>
                </w:p>
                <w:p w:rsidR="00943AD8" w:rsidRDefault="00943AD8">
                  <w:hyperlink w:anchor="4" w:history="1">
                    <w:r>
                      <w:rPr>
                        <w:rStyle w:val="Hyperlink"/>
                        <w:rFonts w:ascii="Arial" w:eastAsiaTheme="minorHAnsi" w:hAnsi="Arial" w:cs="Arial"/>
                        <w:sz w:val="18"/>
                        <w:szCs w:val="18"/>
                      </w:rPr>
                      <w:t>New “smart window” system with unprecedented performance</w:t>
                    </w:r>
                    <w:r>
                      <w:rPr>
                        <w:rFonts w:ascii="Arial" w:hAnsi="Arial" w:cs="Arial"/>
                        <w:color w:val="0000FF"/>
                        <w:sz w:val="18"/>
                        <w:szCs w:val="18"/>
                        <w:u w:val="single"/>
                      </w:rPr>
                      <w:br/>
                    </w:r>
                  </w:hyperlink>
                  <w:r>
                    <w:rPr>
                      <w:rFonts w:ascii="Arial" w:hAnsi="Arial" w:cs="Arial"/>
                      <w:sz w:val="18"/>
                      <w:szCs w:val="18"/>
                    </w:rPr>
                    <w:t> </w:t>
                  </w:r>
                </w:p>
                <w:p w:rsidR="00943AD8" w:rsidRDefault="00943AD8">
                  <w:hyperlink w:anchor="5" w:history="1">
                    <w:r>
                      <w:rPr>
                        <w:rStyle w:val="Hyperlink"/>
                        <w:rFonts w:ascii="Arial" w:eastAsiaTheme="minorHAnsi" w:hAnsi="Arial" w:cs="Arial"/>
                        <w:sz w:val="18"/>
                        <w:szCs w:val="18"/>
                      </w:rPr>
                      <w:t xml:space="preserve">Jobs, jobs, jobs on the cover of weekly newsmagazine of world’s largest scientific society </w:t>
                    </w:r>
                    <w:r>
                      <w:rPr>
                        <w:rFonts w:ascii="Arial" w:hAnsi="Arial" w:cs="Arial"/>
                        <w:color w:val="0000FF"/>
                        <w:sz w:val="18"/>
                        <w:szCs w:val="18"/>
                        <w:u w:val="single"/>
                      </w:rPr>
                      <w:br/>
                    </w:r>
                  </w:hyperlink>
                </w:p>
              </w:tc>
            </w:tr>
          </w:tbl>
          <w:p w:rsidR="00943AD8" w:rsidRDefault="00943AD8">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760"/>
            </w:tblGrid>
            <w:tr w:rsidR="00943AD8">
              <w:trPr>
                <w:tblCellSpacing w:w="0" w:type="dxa"/>
              </w:trPr>
              <w:tc>
                <w:tcPr>
                  <w:tcW w:w="0" w:type="auto"/>
                  <w:shd w:val="clear" w:color="auto" w:fill="E5E5E5"/>
                  <w:vAlign w:val="center"/>
                  <w:hideMark/>
                </w:tcPr>
                <w:p w:rsidR="00943AD8" w:rsidRDefault="00943AD8">
                  <w:pPr>
                    <w:pStyle w:val="NormalWeb"/>
                  </w:pPr>
                  <w:hyperlink w:anchor="Resources" w:history="1">
                    <w:r>
                      <w:rPr>
                        <w:rStyle w:val="Hyperlink"/>
                        <w:b/>
                        <w:bCs/>
                      </w:rPr>
                      <w:t>Journalists’ Resources:</w:t>
                    </w:r>
                  </w:hyperlink>
                </w:p>
                <w:p w:rsidR="00943AD8" w:rsidRDefault="00943AD8">
                  <w:pPr>
                    <w:pStyle w:val="NormalWeb"/>
                  </w:pPr>
                  <w:hyperlink w:anchor="Resources" w:history="1">
                    <w:r>
                      <w:rPr>
                        <w:rStyle w:val="Hyperlink"/>
                        <w:rFonts w:ascii="Arial" w:hAnsi="Arial" w:cs="Arial"/>
                        <w:sz w:val="18"/>
                        <w:szCs w:val="18"/>
                      </w:rPr>
                      <w:t>Press releases, briefings, and more from ACS’ 242nd National Meeting</w:t>
                    </w:r>
                    <w:r>
                      <w:rPr>
                        <w:rStyle w:val="Hyperlink"/>
                        <w:rFonts w:ascii="Arial" w:hAnsi="Arial" w:cs="Arial"/>
                        <w:sz w:val="20"/>
                        <w:szCs w:val="20"/>
                      </w:rPr>
                      <w:t xml:space="preserve"> </w:t>
                    </w:r>
                    <w:r>
                      <w:rPr>
                        <w:b/>
                        <w:bCs/>
                        <w:color w:val="0000FF"/>
                        <w:u w:val="single"/>
                      </w:rPr>
                      <w:br/>
                    </w:r>
                    <w:r>
                      <w:rPr>
                        <w:b/>
                        <w:bCs/>
                        <w:color w:val="0000FF"/>
                        <w:u w:val="single"/>
                      </w:rPr>
                      <w:br/>
                    </w:r>
                    <w:r>
                      <w:rPr>
                        <w:rStyle w:val="Hyperlink"/>
                        <w:rFonts w:ascii="Arial" w:hAnsi="Arial" w:cs="Arial"/>
                        <w:sz w:val="18"/>
                        <w:szCs w:val="18"/>
                      </w:rPr>
                      <w:t>Inside Science News Service</w:t>
                    </w:r>
                    <w:r>
                      <w:rPr>
                        <w:b/>
                        <w:bCs/>
                        <w:color w:val="0000FF"/>
                        <w:u w:val="single"/>
                      </w:rPr>
                      <w:br/>
                    </w:r>
                  </w:hyperlink>
                  <w:r>
                    <w:br/>
                  </w:r>
                  <w:hyperlink w:anchor="meetingreleases" w:history="1">
                    <w:r>
                      <w:rPr>
                        <w:rStyle w:val="Hyperlink"/>
                        <w:rFonts w:ascii="Arial" w:hAnsi="Arial" w:cs="Arial"/>
                        <w:sz w:val="18"/>
                        <w:szCs w:val="18"/>
                      </w:rPr>
                      <w:t>Press releases, briefings, and more from ACS’ 241st National Meeting</w:t>
                    </w:r>
                  </w:hyperlink>
                  <w:r>
                    <w:rPr>
                      <w:rFonts w:ascii="Arial" w:hAnsi="Arial" w:cs="Arial"/>
                      <w:color w:val="0000FF"/>
                      <w:sz w:val="18"/>
                      <w:szCs w:val="18"/>
                      <w:u w:val="single"/>
                    </w:rPr>
                    <w:t xml:space="preserve"> </w:t>
                  </w:r>
                </w:p>
                <w:p w:rsidR="00943AD8" w:rsidRDefault="00943AD8">
                  <w:pPr>
                    <w:pStyle w:val="NormalWeb"/>
                  </w:pPr>
                  <w:hyperlink w:anchor="mustread" w:history="1">
                    <w:r>
                      <w:rPr>
                        <w:rStyle w:val="Hyperlink"/>
                        <w:rFonts w:ascii="Arial" w:hAnsi="Arial" w:cs="Arial"/>
                        <w:sz w:val="18"/>
                        <w:szCs w:val="18"/>
                      </w:rPr>
                      <w:t>Must-reads from C&amp;EN: Whatever Happened to the Hydrogen Economy</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i/>
                        <w:iCs/>
                        <w:sz w:val="18"/>
                        <w:szCs w:val="18"/>
                      </w:rPr>
                      <w:t>Bytesize</w:t>
                    </w:r>
                    <w:proofErr w:type="spellEnd"/>
                    <w:r>
                      <w:rPr>
                        <w:rStyle w:val="Hyperlink"/>
                        <w:rFonts w:ascii="Arial" w:hAnsi="Arial" w:cs="Arial"/>
                        <w:i/>
                        <w:iCs/>
                        <w:sz w:val="18"/>
                        <w:szCs w:val="18"/>
                      </w:rPr>
                      <w:t xml:space="preserve"> Science B</w:t>
                    </w:r>
                    <w:r>
                      <w:rPr>
                        <w:rStyle w:val="Hyperlink"/>
                        <w:rFonts w:ascii="Arial" w:hAnsi="Arial" w:cs="Arial"/>
                        <w:sz w:val="18"/>
                        <w:szCs w:val="18"/>
                      </w:rPr>
                      <w:t>log</w:t>
                    </w:r>
                  </w:hyperlink>
                  <w:r>
                    <w:rPr>
                      <w:rFonts w:ascii="Arial" w:hAnsi="Arial" w:cs="Arial"/>
                      <w:sz w:val="18"/>
                      <w:szCs w:val="18"/>
                    </w:rPr>
                    <w:br/>
                  </w:r>
                  <w:r>
                    <w:rPr>
                      <w:rFonts w:ascii="Arial" w:hAnsi="Arial" w:cs="Arial"/>
                      <w:sz w:val="18"/>
                      <w:szCs w:val="18"/>
                    </w:rPr>
                    <w:lastRenderedPageBreak/>
                    <w:br/>
                  </w:r>
                  <w:hyperlink w:anchor="twitter" w:history="1">
                    <w:r>
                      <w:rPr>
                        <w:rStyle w:val="Hyperlink"/>
                        <w:rFonts w:ascii="Arial" w:hAnsi="Arial" w:cs="Arial"/>
                        <w:sz w:val="18"/>
                        <w:szCs w:val="18"/>
                      </w:rPr>
                      <w:t xml:space="preserve">ACS Satellite Pressroom: Daily news blasts on </w:t>
                    </w:r>
                    <w:r>
                      <w:rPr>
                        <w:rStyle w:val="Hyperlink"/>
                        <w:rFonts w:ascii="Arial" w:hAnsi="Arial" w:cs="Arial"/>
                        <w:i/>
                        <w:iCs/>
                        <w:sz w:val="18"/>
                        <w:szCs w:val="18"/>
                      </w:rPr>
                      <w:t xml:space="preserve">Twitter </w:t>
                    </w:r>
                  </w:hyperlink>
                  <w:r>
                    <w:rPr>
                      <w:rFonts w:ascii="Arial" w:hAnsi="Arial" w:cs="Arial"/>
                      <w:i/>
                      <w:iCs/>
                      <w:sz w:val="18"/>
                      <w:szCs w:val="18"/>
                    </w:rPr>
                    <w:br/>
                  </w:r>
                  <w:r>
                    <w:rPr>
                      <w:rFonts w:ascii="Arial" w:hAnsi="Arial" w:cs="Arial"/>
                      <w:sz w:val="18"/>
                      <w:szCs w:val="18"/>
                    </w:rPr>
                    <w:br/>
                  </w:r>
                  <w:hyperlink w:anchor="CENTwitter" w:history="1">
                    <w:r>
                      <w:rPr>
                        <w:rStyle w:val="Emphasis"/>
                        <w:rFonts w:ascii="Arial" w:hAnsi="Arial" w:cs="Arial"/>
                        <w:color w:val="0000FF"/>
                        <w:sz w:val="18"/>
                        <w:szCs w:val="18"/>
                        <w:u w:val="single"/>
                      </w:rPr>
                      <w:t>C&amp;EN</w:t>
                    </w:r>
                    <w:r>
                      <w:rPr>
                        <w:rStyle w:val="Hyperlink"/>
                        <w:rFonts w:ascii="Arial" w:hAnsi="Arial" w:cs="Arial"/>
                        <w:sz w:val="18"/>
                        <w:szCs w:val="18"/>
                      </w:rPr>
                      <w:t xml:space="preserve"> on Twitter</w:t>
                    </w:r>
                  </w:hyperlink>
                </w:p>
                <w:p w:rsidR="00943AD8" w:rsidRDefault="00943AD8">
                  <w:pPr>
                    <w:pStyle w:val="NormalWeb"/>
                    <w:spacing w:after="240" w:afterAutospacing="0"/>
                  </w:pPr>
                  <w:hyperlink w:anchor="releases" w:history="1">
                    <w:r>
                      <w:rPr>
                        <w:rStyle w:val="Hyperlink"/>
                        <w:rFonts w:ascii="Arial" w:hAnsi="Arial" w:cs="Arial"/>
                        <w:sz w:val="18"/>
                        <w:szCs w:val="18"/>
                      </w:rPr>
                      <w:t xml:space="preserve">ACS Press Releases </w:t>
                    </w:r>
                  </w:hyperlink>
                  <w:r>
                    <w:rPr>
                      <w:rFonts w:ascii="Arial" w:hAnsi="Arial" w:cs="Arial"/>
                      <w:sz w:val="18"/>
                      <w:szCs w:val="18"/>
                    </w:rPr>
                    <w:br/>
                  </w:r>
                  <w:r>
                    <w:rPr>
                      <w:rFonts w:ascii="Arial" w:hAnsi="Arial" w:cs="Arial"/>
                      <w:sz w:val="18"/>
                      <w:szCs w:val="18"/>
                    </w:rPr>
                    <w:br/>
                  </w:r>
                  <w:hyperlink w:anchor="IYC" w:history="1">
                    <w:r>
                      <w:rPr>
                        <w:rStyle w:val="Hyperlink"/>
                        <w:rFonts w:ascii="Arial" w:hAnsi="Arial" w:cs="Arial"/>
                        <w:sz w:val="18"/>
                        <w:szCs w:val="18"/>
                      </w:rPr>
                      <w:t xml:space="preserve">International Year of Chemistry </w:t>
                    </w:r>
                  </w:hyperlink>
                </w:p>
              </w:tc>
            </w:tr>
          </w:tbl>
          <w:p w:rsidR="00943AD8" w:rsidRDefault="00943AD8">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760"/>
            </w:tblGrid>
            <w:tr w:rsidR="00943AD8">
              <w:trPr>
                <w:tblCellSpacing w:w="0" w:type="dxa"/>
              </w:trPr>
              <w:tc>
                <w:tcPr>
                  <w:tcW w:w="0" w:type="auto"/>
                  <w:shd w:val="clear" w:color="auto" w:fill="E5E5E5"/>
                  <w:vAlign w:val="center"/>
                  <w:hideMark/>
                </w:tcPr>
                <w:p w:rsidR="00943AD8" w:rsidRDefault="00943AD8">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943AD8" w:rsidRDefault="00943AD8">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943AD8" w:rsidRDefault="00943AD8">
                  <w:pPr>
                    <w:pStyle w:val="NormalWeb"/>
                  </w:pPr>
                  <w:hyperlink w:anchor="Mars" w:history="1">
                    <w:r>
                      <w:rPr>
                        <w:rStyle w:val="Hyperlink"/>
                        <w:rFonts w:ascii="Arial" w:hAnsi="Arial" w:cs="Arial"/>
                        <w:sz w:val="18"/>
                        <w:szCs w:val="18"/>
                      </w:rPr>
                      <w:t>First Living, Dancing Periodic Table of the Elements</w:t>
                    </w:r>
                  </w:hyperlink>
                </w:p>
                <w:p w:rsidR="00943AD8" w:rsidRDefault="00943AD8">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943AD8" w:rsidRDefault="00943AD8">
                  <w:pPr>
                    <w:pStyle w:val="NormalWeb"/>
                  </w:pPr>
                  <w:hyperlink w:anchor="fireworks" w:history="1">
                    <w:r>
                      <w:rPr>
                        <w:rStyle w:val="Hyperlink"/>
                        <w:rFonts w:ascii="Arial" w:hAnsi="Arial" w:cs="Arial"/>
                        <w:sz w:val="18"/>
                        <w:szCs w:val="18"/>
                      </w:rPr>
                      <w:t>The Chemistry of Fireworks</w:t>
                    </w:r>
                  </w:hyperlink>
                </w:p>
                <w:p w:rsidR="00943AD8" w:rsidRDefault="00943AD8">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943AD8" w:rsidRDefault="00943AD8">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760"/>
            </w:tblGrid>
            <w:tr w:rsidR="00943AD8">
              <w:trPr>
                <w:tblCellSpacing w:w="0" w:type="dxa"/>
              </w:trPr>
              <w:tc>
                <w:tcPr>
                  <w:tcW w:w="0" w:type="auto"/>
                  <w:shd w:val="clear" w:color="auto" w:fill="E5E5E5"/>
                  <w:vAlign w:val="center"/>
                  <w:hideMark/>
                </w:tcPr>
                <w:p w:rsidR="00943AD8" w:rsidRDefault="00943AD8">
                  <w:pPr>
                    <w:pStyle w:val="NormalWeb"/>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lastRenderedPageBreak/>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r>
                    <w:rPr>
                      <w:sz w:val="18"/>
                      <w:szCs w:val="18"/>
                    </w:rPr>
                    <w:br/>
                  </w:r>
                  <w:r>
                    <w:rPr>
                      <w:sz w:val="18"/>
                      <w:szCs w:val="18"/>
                    </w:rPr>
                    <w:br/>
                  </w:r>
                  <w:hyperlink w:anchor="dontmiss" w:history="1">
                    <w:r>
                      <w:rPr>
                        <w:rStyle w:val="Strong"/>
                        <w:color w:val="0000FF"/>
                        <w:u w:val="single"/>
                      </w:rPr>
                      <w:t>And Don't Miss:</w:t>
                    </w:r>
                  </w:hyperlink>
                  <w:r>
                    <w:rPr>
                      <w:sz w:val="18"/>
                      <w:szCs w:val="18"/>
                    </w:rPr>
                    <w:br/>
                  </w:r>
                  <w:r>
                    <w:rPr>
                      <w:sz w:val="18"/>
                      <w:szCs w:val="18"/>
                    </w:rPr>
                    <w:br/>
                  </w:r>
                  <w:hyperlink w:anchor="glossary" w:history="1">
                    <w:r>
                      <w:rPr>
                        <w:rStyle w:val="Hyperlink"/>
                        <w:rFonts w:ascii="Arial" w:hAnsi="Arial" w:cs="Arial"/>
                        <w:sz w:val="18"/>
                        <w:szCs w:val="18"/>
                      </w:rPr>
                      <w:t>Chemistry Glossary</w:t>
                    </w:r>
                  </w:hyperlink>
                  <w:r>
                    <w:rPr>
                      <w:sz w:val="18"/>
                      <w:szCs w:val="18"/>
                    </w:rPr>
                    <w:br/>
                  </w:r>
                  <w:r>
                    <w:rPr>
                      <w:sz w:val="18"/>
                      <w:szCs w:val="18"/>
                    </w:rPr>
                    <w:br/>
                  </w:r>
                  <w:hyperlink w:anchor="CAS" w:history="1">
                    <w:r>
                      <w:rPr>
                        <w:rStyle w:val="Hyperlink"/>
                        <w:rFonts w:ascii="Arial" w:hAnsi="Arial" w:cs="Arial"/>
                        <w:sz w:val="18"/>
                        <w:szCs w:val="18"/>
                      </w:rPr>
                      <w:t>Chemical Abstracts Service (CAS) Web site on everyday chemicals</w:t>
                    </w:r>
                  </w:hyperlink>
                  <w:r>
                    <w:br/>
                  </w:r>
                  <w:r>
                    <w:rPr>
                      <w:rFonts w:ascii="Arial" w:hAnsi="Arial" w:cs="Arial"/>
                      <w:sz w:val="18"/>
                      <w:szCs w:val="18"/>
                    </w:rPr>
                    <w:br/>
                  </w:r>
                  <w:hyperlink w:anchor="colors" w:history="1">
                    <w:r>
                      <w:rPr>
                        <w:rStyle w:val="Hyperlink"/>
                        <w:rFonts w:ascii="Arial" w:hAnsi="Arial" w:cs="Arial"/>
                        <w:sz w:val="18"/>
                        <w:szCs w:val="18"/>
                      </w:rPr>
                      <w:t>Colors of Chemistry Photo Contest Seeks Entries</w:t>
                    </w:r>
                  </w:hyperlink>
                  <w:r>
                    <w:br/>
                  </w:r>
                  <w:r>
                    <w:br/>
                  </w:r>
                  <w:hyperlink w:anchor="CAS2" w:history="1">
                    <w:r>
                      <w:rPr>
                        <w:rStyle w:val="Hyperlink"/>
                        <w:rFonts w:ascii="Arial" w:hAnsi="Arial" w:cs="Arial"/>
                        <w:sz w:val="18"/>
                        <w:szCs w:val="18"/>
                      </w:rPr>
                      <w:t>Science Connections from CAS</w:t>
                    </w:r>
                  </w:hyperlink>
                  <w:r>
                    <w:br/>
                    <w:t> </w:t>
                  </w:r>
                </w:p>
              </w:tc>
            </w:tr>
          </w:tbl>
          <w:p w:rsidR="00943AD8" w:rsidRDefault="00943AD8">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943AD8" w:rsidRDefault="00943AD8">
            <w:pPr>
              <w:rPr>
                <w:rFonts w:ascii="Arial" w:hAnsi="Arial" w:cs="Arial"/>
                <w:sz w:val="17"/>
                <w:szCs w:val="17"/>
              </w:rPr>
            </w:pPr>
            <w:r>
              <w:rPr>
                <w:rFonts w:ascii="Arial" w:hAnsi="Arial" w:cs="Arial"/>
                <w:sz w:val="17"/>
                <w:szCs w:val="17"/>
              </w:rPr>
              <w:t> </w:t>
            </w:r>
          </w:p>
          <w:p w:rsidR="00943AD8" w:rsidRDefault="00943AD8">
            <w:pPr>
              <w:pStyle w:val="NormalWeb"/>
              <w:rPr>
                <w:rFonts w:ascii="Arial" w:hAnsi="Arial" w:cs="Arial"/>
                <w:sz w:val="17"/>
                <w:szCs w:val="17"/>
              </w:rPr>
            </w:pPr>
            <w:r>
              <w:rPr>
                <w:rFonts w:ascii="Arial" w:hAnsi="Arial" w:cs="Arial"/>
                <w:sz w:val="17"/>
                <w:szCs w:val="17"/>
              </w:rPr>
              <w:t> </w:t>
            </w:r>
          </w:p>
          <w:p w:rsidR="00943AD8" w:rsidRDefault="00943AD8">
            <w:pPr>
              <w:rPr>
                <w:rFonts w:ascii="Arial" w:hAnsi="Arial" w:cs="Arial"/>
                <w:sz w:val="17"/>
                <w:szCs w:val="17"/>
              </w:rPr>
            </w:pPr>
            <w:r>
              <w:rPr>
                <w:rFonts w:ascii="Arial" w:hAnsi="Arial" w:cs="Arial"/>
                <w:sz w:val="17"/>
                <w:szCs w:val="17"/>
              </w:rPr>
              <w:t> </w:t>
            </w:r>
          </w:p>
          <w:p w:rsidR="00943AD8" w:rsidRDefault="00943AD8">
            <w:pPr>
              <w:pStyle w:val="NormalWeb"/>
              <w:rPr>
                <w:rFonts w:ascii="Arial" w:hAnsi="Arial" w:cs="Arial"/>
                <w:sz w:val="17"/>
                <w:szCs w:val="17"/>
              </w:rPr>
            </w:pPr>
            <w:r>
              <w:rPr>
                <w:rFonts w:ascii="Arial" w:hAnsi="Arial" w:cs="Arial"/>
                <w:sz w:val="17"/>
                <w:szCs w:val="17"/>
              </w:rPr>
              <w:t> </w:t>
            </w:r>
          </w:p>
        </w:tc>
        <w:tc>
          <w:tcPr>
            <w:tcW w:w="4500" w:type="dxa"/>
            <w:vAlign w:val="center"/>
            <w:hideMark/>
          </w:tcPr>
          <w:p w:rsidR="00943AD8" w:rsidRDefault="00943AD8">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November 9, 2011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943AD8" w:rsidRDefault="00943AD8">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43 peer-reviewed journals and </w:t>
            </w:r>
            <w:r>
              <w:rPr>
                <w:rStyle w:val="Emphasis"/>
                <w:rFonts w:ascii="Arial" w:hAnsi="Arial" w:cs="Arial"/>
                <w:sz w:val="20"/>
                <w:szCs w:val="20"/>
              </w:rPr>
              <w:t>Chemical &amp; Engineering News</w:t>
            </w:r>
            <w:r>
              <w:rPr>
                <w:rFonts w:ascii="Arial" w:hAnsi="Arial" w:cs="Arial"/>
                <w:sz w:val="20"/>
                <w:szCs w:val="20"/>
              </w:rPr>
              <w:t>.</w:t>
            </w:r>
          </w:p>
          <w:p w:rsidR="00943AD8" w:rsidRDefault="00943AD8">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943AD8" w:rsidRDefault="00943AD8">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p>
          <w:p w:rsidR="00943AD8" w:rsidRDefault="00943AD8">
            <w:pPr>
              <w:pStyle w:val="NormalWeb"/>
              <w:jc w:val="right"/>
              <w:rPr>
                <w:rFonts w:ascii="Arial" w:hAnsi="Arial" w:cs="Arial"/>
              </w:rPr>
            </w:pPr>
            <w:r>
              <w:rPr>
                <w:rFonts w:ascii="Arial" w:hAnsi="Arial" w:cs="Arial"/>
              </w:rPr>
              <w:t> </w:t>
            </w:r>
            <w:r>
              <w:rPr>
                <w:rFonts w:ascii="Arial" w:hAnsi="Arial" w:cs="Arial"/>
                <w:noProof/>
              </w:rPr>
              <w:drawing>
                <wp:inline distT="0" distB="0" distL="0" distR="0">
                  <wp:extent cx="714375" cy="895350"/>
                  <wp:effectExtent l="0" t="0" r="9525" b="0"/>
                  <wp:docPr id="24" name="Picture 24" descr="http://images.magnetmail.net/images/clients/ACS/IY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IYC(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14375" cy="895350"/>
                          </a:xfrm>
                          <a:prstGeom prst="rect">
                            <a:avLst/>
                          </a:prstGeom>
                          <a:noFill/>
                          <a:ln>
                            <a:noFill/>
                          </a:ln>
                        </pic:spPr>
                      </pic:pic>
                    </a:graphicData>
                  </a:graphic>
                </wp:inline>
              </w:drawing>
            </w:r>
          </w:p>
          <w:p w:rsidR="00943AD8" w:rsidRDefault="00943AD8">
            <w:pPr>
              <w:jc w:val="center"/>
              <w:rPr>
                <w:rFonts w:ascii="Arial" w:hAnsi="Arial" w:cs="Arial"/>
              </w:rPr>
            </w:pPr>
            <w:r>
              <w:rPr>
                <w:rFonts w:ascii="Arial" w:hAnsi="Arial" w:cs="Arial"/>
              </w:rPr>
              <w:pict>
                <v:rect id="_x0000_i1027" style="width:468pt;height:1.5pt" o:hralign="center" o:hrstd="t" o:hr="t" fillcolor="#a0a0a0" stroked="f"/>
              </w:pict>
            </w:r>
          </w:p>
          <w:p w:rsidR="00943AD8" w:rsidRDefault="00943AD8">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Tear drops may rival blood drops in testing blood sugar in diabetes</w:t>
            </w:r>
            <w:r>
              <w:rPr>
                <w:rFonts w:ascii="Arial" w:hAnsi="Arial" w:cs="Arial"/>
                <w:sz w:val="20"/>
                <w:szCs w:val="20"/>
              </w:rPr>
              <w:br/>
            </w:r>
            <w:r>
              <w:rPr>
                <w:rStyle w:val="Emphasis"/>
                <w:rFonts w:ascii="Arial" w:hAnsi="Arial" w:cs="Arial"/>
                <w:sz w:val="20"/>
                <w:szCs w:val="20"/>
              </w:rPr>
              <w:t>Analytical Chemistry</w:t>
            </w:r>
          </w:p>
          <w:tbl>
            <w:tblPr>
              <w:tblpPr w:leftFromText="45" w:rightFromText="45" w:vertAnchor="text" w:tblpXSpec="right" w:tblpYSpec="center"/>
              <w:tblW w:w="225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38"/>
            </w:tblGrid>
            <w:tr w:rsidR="00943AD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43AD8" w:rsidRDefault="00943AD8">
                  <w:r>
                    <w:rPr>
                      <w:noProof/>
                    </w:rPr>
                    <w:drawing>
                      <wp:inline distT="0" distB="0" distL="0" distR="0">
                        <wp:extent cx="1428750" cy="952500"/>
                        <wp:effectExtent l="0" t="0" r="0" b="0"/>
                        <wp:docPr id="23" name="Picture 23" descr="http://images.magnetmail.net/images/clients/ACS/blood%20test%20for%20diabetes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blood%20test%20for%20diabetesSM.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28750" cy="952500"/>
                                </a:xfrm>
                                <a:prstGeom prst="rect">
                                  <a:avLst/>
                                </a:prstGeom>
                                <a:noFill/>
                                <a:ln>
                                  <a:noFill/>
                                </a:ln>
                              </pic:spPr>
                            </pic:pic>
                          </a:graphicData>
                        </a:graphic>
                      </wp:inline>
                    </w:drawing>
                  </w:r>
                  <w:r>
                    <w:br/>
                  </w:r>
                  <w:r>
                    <w:rPr>
                      <w:rFonts w:ascii="Arial" w:hAnsi="Arial" w:cs="Arial"/>
                      <w:sz w:val="16"/>
                      <w:szCs w:val="16"/>
                    </w:rPr>
                    <w:t>Tear drops may rival blood drops in testing blood sugar in diabetes.</w:t>
                  </w:r>
                  <w:r>
                    <w:t xml:space="preserve"> </w:t>
                  </w:r>
                  <w:r>
                    <w:rPr>
                      <w:rFonts w:ascii="Arial" w:hAnsi="Arial" w:cs="Arial"/>
                      <w:i/>
                      <w:iCs/>
                      <w:sz w:val="14"/>
                      <w:szCs w:val="14"/>
                    </w:rPr>
                    <w:br/>
                  </w:r>
                  <w:hyperlink r:id="rId1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r>
                    <w:rPr>
                      <w:rFonts w:ascii="Arial" w:hAnsi="Arial" w:cs="Arial"/>
                      <w:i/>
                      <w:iCs/>
                      <w:sz w:val="14"/>
                      <w:szCs w:val="14"/>
                    </w:rPr>
                    <w:br/>
                  </w:r>
                  <w:r>
                    <w:rPr>
                      <w:rStyle w:val="Emphasis"/>
                      <w:rFonts w:ascii="Arial" w:hAnsi="Arial" w:cs="Arial"/>
                      <w:sz w:val="14"/>
                      <w:szCs w:val="14"/>
                    </w:rPr>
                    <w:t>Credit: Wikimedia Commons</w:t>
                  </w:r>
                </w:p>
              </w:tc>
            </w:tr>
          </w:tbl>
          <w:p w:rsidR="00943AD8" w:rsidRDefault="00943AD8">
            <w:pPr>
              <w:pStyle w:val="NormalWeb"/>
              <w:spacing w:after="240" w:afterAutospacing="0"/>
              <w:rPr>
                <w:rFonts w:ascii="Arial" w:hAnsi="Arial" w:cs="Arial"/>
              </w:rPr>
            </w:pPr>
            <w:r>
              <w:rPr>
                <w:rFonts w:ascii="Arial" w:hAnsi="Arial" w:cs="Arial"/>
                <w:sz w:val="20"/>
                <w:szCs w:val="20"/>
              </w:rPr>
              <w:t>Scientists are reporting development and successful laboratory testing of an electrochemical sensor device that has the potential to measure blood sugar levels from tears instead of blood — an advance that could save the world’s 350 million diabetes patients the discomfort of pricking their fingers for droplets of blood used in traditional blood sugar tests. Their report appears in ACS’ journal </w:t>
            </w:r>
            <w:r>
              <w:rPr>
                <w:rStyle w:val="Emphasis"/>
                <w:rFonts w:ascii="Arial" w:hAnsi="Arial" w:cs="Arial"/>
                <w:sz w:val="20"/>
                <w:szCs w:val="20"/>
              </w:rPr>
              <w:t>Analytical Chemistry</w:t>
            </w:r>
            <w:r>
              <w:rPr>
                <w:rFonts w:ascii="Arial" w:hAnsi="Arial" w:cs="Arial"/>
                <w:sz w:val="20"/>
                <w:szCs w:val="20"/>
              </w:rPr>
              <w:t>.</w:t>
            </w:r>
            <w:r>
              <w:rPr>
                <w:rFonts w:ascii="Arial" w:hAnsi="Arial" w:cs="Arial"/>
                <w:sz w:val="20"/>
                <w:szCs w:val="20"/>
              </w:rPr>
              <w:br/>
            </w:r>
            <w:r>
              <w:rPr>
                <w:rFonts w:ascii="Arial" w:hAnsi="Arial" w:cs="Arial"/>
                <w:sz w:val="20"/>
                <w:szCs w:val="20"/>
              </w:rPr>
              <w:br/>
              <w:t xml:space="preserve">Mark </w:t>
            </w:r>
            <w:proofErr w:type="spellStart"/>
            <w:r>
              <w:rPr>
                <w:rFonts w:ascii="Arial" w:hAnsi="Arial" w:cs="Arial"/>
                <w:sz w:val="20"/>
                <w:szCs w:val="20"/>
              </w:rPr>
              <w:t>Meyerhoff</w:t>
            </w:r>
            <w:proofErr w:type="spellEnd"/>
            <w:r>
              <w:rPr>
                <w:rFonts w:ascii="Arial" w:hAnsi="Arial" w:cs="Arial"/>
                <w:sz w:val="20"/>
                <w:szCs w:val="20"/>
              </w:rPr>
              <w:t xml:space="preserve"> and colleagues explain that about 5 percent of the world’s population (and about 26 million people in the U.S. alone) have diabetes. The disease is a fast-growing public health problem because of a sharp global increase in obesity, which makes people susceptible to developing type </w:t>
            </w:r>
            <w:proofErr w:type="gramStart"/>
            <w:r>
              <w:rPr>
                <w:rFonts w:ascii="Arial" w:hAnsi="Arial" w:cs="Arial"/>
                <w:sz w:val="20"/>
                <w:szCs w:val="20"/>
              </w:rPr>
              <w:t>2 diabetes</w:t>
            </w:r>
            <w:proofErr w:type="gramEnd"/>
            <w:r>
              <w:rPr>
                <w:rFonts w:ascii="Arial" w:hAnsi="Arial" w:cs="Arial"/>
                <w:sz w:val="20"/>
                <w:szCs w:val="20"/>
              </w:rPr>
              <w:t xml:space="preserve">. People with diabetes must monitor their blood glucose levels several times a day to make sure </w:t>
            </w:r>
            <w:r>
              <w:rPr>
                <w:rFonts w:ascii="Arial" w:hAnsi="Arial" w:cs="Arial"/>
                <w:sz w:val="20"/>
                <w:szCs w:val="20"/>
              </w:rPr>
              <w:lastRenderedPageBreak/>
              <w:t xml:space="preserve">they are within a safe range. Current handheld glucose meters require a drop of blood, which patients draw by pricking their fingers with a small pin or lancet. However, some patients regard that pinprick as painful enough to discourage regular testing. That’s why </w:t>
            </w:r>
            <w:proofErr w:type="spellStart"/>
            <w:r>
              <w:rPr>
                <w:rFonts w:ascii="Arial" w:hAnsi="Arial" w:cs="Arial"/>
                <w:sz w:val="20"/>
                <w:szCs w:val="20"/>
              </w:rPr>
              <w:t>Meyerhoff’s</w:t>
            </w:r>
            <w:proofErr w:type="spellEnd"/>
            <w:r>
              <w:rPr>
                <w:rFonts w:ascii="Arial" w:hAnsi="Arial" w:cs="Arial"/>
                <w:sz w:val="20"/>
                <w:szCs w:val="20"/>
              </w:rPr>
              <w:t xml:space="preserve"> team is working to develop a new, pain-free device that can use tear glucose levels as an accurate reflection of blood sugar levels.</w:t>
            </w:r>
            <w:r>
              <w:rPr>
                <w:rFonts w:ascii="Arial" w:hAnsi="Arial" w:cs="Arial"/>
                <w:sz w:val="20"/>
                <w:szCs w:val="20"/>
              </w:rPr>
              <w:br/>
              <w:t> </w:t>
            </w:r>
            <w:r>
              <w:rPr>
                <w:rFonts w:ascii="Arial" w:hAnsi="Arial" w:cs="Arial"/>
                <w:sz w:val="20"/>
                <w:szCs w:val="20"/>
              </w:rPr>
              <w:br/>
              <w:t>Tests of their approach in laboratory rabbits, used as surrogates for humans in such experiments, showed that levels of glucose in tears track the amounts of glucose in the blood. “Thus, it may be possible to measure tear glucose levels multiple times per day to monitor blood glucose changes without the potential pain from the repeated invasive blood drawing method,” say the researchers.</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88"/>
            </w:tblGrid>
            <w:tr w:rsidR="00943AD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43AD8" w:rsidRDefault="00943AD8">
                  <w:r>
                    <w:t> </w:t>
                  </w:r>
                  <w:r>
                    <w:rPr>
                      <w:noProof/>
                    </w:rPr>
                    <w:drawing>
                      <wp:inline distT="0" distB="0" distL="0" distR="0">
                        <wp:extent cx="714375" cy="952500"/>
                        <wp:effectExtent l="0" t="0" r="9525" b="0"/>
                        <wp:docPr id="22" name="Picture 22" descr="http://images.magnetmail.net/images/clients/ACS/ancham_v083i020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ancham_v083i020SM.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14375" cy="952500"/>
                                </a:xfrm>
                                <a:prstGeom prst="rect">
                                  <a:avLst/>
                                </a:prstGeom>
                                <a:noFill/>
                                <a:ln>
                                  <a:noFill/>
                                </a:ln>
                              </pic:spPr>
                            </pic:pic>
                          </a:graphicData>
                        </a:graphic>
                      </wp:inline>
                    </w:drawing>
                  </w:r>
                  <w:r>
                    <w:br/>
                  </w:r>
                  <w:hyperlink r:id="rId13"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943AD8" w:rsidRDefault="00943AD8">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 xml:space="preserve">“Measurement of Tear Glucose Levels with </w:t>
            </w:r>
            <w:proofErr w:type="spellStart"/>
            <w:r>
              <w:rPr>
                <w:rFonts w:ascii="Arial" w:hAnsi="Arial" w:cs="Arial"/>
                <w:sz w:val="20"/>
                <w:szCs w:val="20"/>
              </w:rPr>
              <w:t>Amperometric</w:t>
            </w:r>
            <w:proofErr w:type="spellEnd"/>
            <w:r>
              <w:rPr>
                <w:rFonts w:ascii="Arial" w:hAnsi="Arial" w:cs="Arial"/>
                <w:sz w:val="20"/>
                <w:szCs w:val="20"/>
              </w:rPr>
              <w:t xml:space="preserve"> Glucose Biosensor/Capillary Tube Configuration”</w:t>
            </w:r>
            <w:r>
              <w:rPr>
                <w:rFonts w:ascii="Arial" w:hAnsi="Arial" w:cs="Arial"/>
                <w:sz w:val="20"/>
                <w:szCs w:val="20"/>
              </w:rPr>
              <w:br/>
            </w:r>
            <w:r>
              <w:rPr>
                <w:rFonts w:ascii="Arial" w:hAnsi="Arial" w:cs="Arial"/>
                <w:sz w:val="20"/>
                <w:szCs w:val="20"/>
              </w:rPr>
              <w:br/>
            </w:r>
            <w:hyperlink r:id="rId14"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Mark E. </w:t>
            </w:r>
            <w:proofErr w:type="spellStart"/>
            <w:r>
              <w:rPr>
                <w:rFonts w:ascii="Arial" w:hAnsi="Arial" w:cs="Arial"/>
                <w:sz w:val="20"/>
                <w:szCs w:val="20"/>
              </w:rPr>
              <w:t>Meyerhoff</w:t>
            </w:r>
            <w:proofErr w:type="spellEnd"/>
            <w:r>
              <w:rPr>
                <w:rFonts w:ascii="Arial" w:hAnsi="Arial" w:cs="Arial"/>
                <w:sz w:val="20"/>
                <w:szCs w:val="20"/>
              </w:rPr>
              <w:t>, Ph.D.</w:t>
            </w:r>
            <w:r>
              <w:rPr>
                <w:rFonts w:ascii="Arial" w:hAnsi="Arial" w:cs="Arial"/>
                <w:sz w:val="20"/>
                <w:szCs w:val="20"/>
              </w:rPr>
              <w:br/>
              <w:t xml:space="preserve">Philip J. </w:t>
            </w:r>
            <w:proofErr w:type="spellStart"/>
            <w:r>
              <w:rPr>
                <w:rFonts w:ascii="Arial" w:hAnsi="Arial" w:cs="Arial"/>
                <w:sz w:val="20"/>
                <w:szCs w:val="20"/>
              </w:rPr>
              <w:t>Elving</w:t>
            </w:r>
            <w:proofErr w:type="spellEnd"/>
            <w:r>
              <w:rPr>
                <w:rFonts w:ascii="Arial" w:hAnsi="Arial" w:cs="Arial"/>
                <w:sz w:val="20"/>
                <w:szCs w:val="20"/>
              </w:rPr>
              <w:t xml:space="preserve"> Professor of Chemistry</w:t>
            </w:r>
            <w:r>
              <w:rPr>
                <w:rFonts w:ascii="Arial" w:hAnsi="Arial" w:cs="Arial"/>
                <w:sz w:val="20"/>
                <w:szCs w:val="20"/>
              </w:rPr>
              <w:br/>
              <w:t>The University of Michigan</w:t>
            </w:r>
            <w:r>
              <w:rPr>
                <w:rFonts w:ascii="Arial" w:hAnsi="Arial" w:cs="Arial"/>
                <w:sz w:val="20"/>
                <w:szCs w:val="20"/>
              </w:rPr>
              <w:br/>
              <w:t>Ann Arbor, Mich. 48109-1055</w:t>
            </w:r>
            <w:r>
              <w:rPr>
                <w:rFonts w:ascii="Arial" w:hAnsi="Arial" w:cs="Arial"/>
                <w:sz w:val="20"/>
                <w:szCs w:val="20"/>
              </w:rPr>
              <w:br/>
              <w:t>Phone: 734-763-5916</w:t>
            </w:r>
            <w:r>
              <w:rPr>
                <w:rFonts w:ascii="Arial" w:hAnsi="Arial" w:cs="Arial"/>
                <w:sz w:val="20"/>
                <w:szCs w:val="20"/>
              </w:rPr>
              <w:br/>
              <w:t xml:space="preserve">Email: </w:t>
            </w:r>
            <w:hyperlink r:id="rId15" w:history="1">
              <w:r>
                <w:rPr>
                  <w:rStyle w:val="Hyperlink"/>
                  <w:rFonts w:ascii="Arial" w:hAnsi="Arial" w:cs="Arial"/>
                  <w:sz w:val="20"/>
                  <w:szCs w:val="20"/>
                </w:rPr>
                <w:t>mmeyerho@umich.edu</w:t>
              </w:r>
            </w:hyperlink>
            <w:r>
              <w:rPr>
                <w:rFonts w:ascii="Arial" w:hAnsi="Arial" w:cs="Arial"/>
                <w:sz w:val="20"/>
                <w:szCs w:val="20"/>
              </w:rPr>
              <w:br/>
            </w:r>
            <w:r>
              <w:rPr>
                <w:rFonts w:ascii="Arial" w:hAnsi="Arial" w:cs="Arial"/>
                <w:sz w:val="20"/>
                <w:szCs w:val="20"/>
              </w:rPr>
              <w:br/>
            </w:r>
            <w:r>
              <w:rPr>
                <w:rFonts w:ascii="Arial" w:hAnsi="Arial" w:cs="Arial"/>
                <w:b/>
                <w:bCs/>
              </w:rPr>
              <w:br/>
            </w:r>
            <w:r>
              <w:rPr>
                <w:rFonts w:ascii="Arial" w:hAnsi="Arial" w:cs="Arial"/>
              </w:rPr>
              <w:t> </w:t>
            </w:r>
          </w:p>
          <w:p w:rsidR="00943AD8" w:rsidRDefault="00943AD8">
            <w:pPr>
              <w:pStyle w:val="NormalWeb"/>
              <w:jc w:val="center"/>
              <w:rPr>
                <w:rFonts w:ascii="Arial" w:hAnsi="Arial" w:cs="Arial"/>
              </w:rPr>
            </w:pPr>
            <w:hyperlink w:anchor="top" w:history="1">
              <w:r>
                <w:rPr>
                  <w:rStyle w:val="Hyperlink"/>
                  <w:rFonts w:ascii="Arial" w:hAnsi="Arial" w:cs="Arial"/>
                  <w:sz w:val="18"/>
                  <w:szCs w:val="18"/>
                </w:rPr>
                <w:t>To Top</w:t>
              </w:r>
            </w:hyperlink>
          </w:p>
          <w:p w:rsidR="00943AD8" w:rsidRDefault="00943AD8">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943AD8" w:rsidRDefault="00943AD8">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Weird world of water gets a little weirder</w:t>
            </w:r>
            <w:r>
              <w:rPr>
                <w:rFonts w:ascii="Arial" w:hAnsi="Arial" w:cs="Arial"/>
                <w:sz w:val="20"/>
                <w:szCs w:val="20"/>
              </w:rPr>
              <w:br/>
            </w:r>
            <w:r>
              <w:rPr>
                <w:rStyle w:val="Emphasis"/>
                <w:rFonts w:ascii="Arial" w:hAnsi="Arial" w:cs="Arial"/>
                <w:sz w:val="20"/>
                <w:szCs w:val="20"/>
              </w:rPr>
              <w:t>Journal of Physical Chemistry B</w:t>
            </w:r>
          </w:p>
          <w:tbl>
            <w:tblPr>
              <w:tblpPr w:leftFromText="45" w:rightFromText="45" w:vertAnchor="text" w:tblpXSpec="right" w:tblpYSpec="center"/>
              <w:tblW w:w="211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38"/>
            </w:tblGrid>
            <w:tr w:rsidR="00943AD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43AD8" w:rsidRDefault="00943AD8">
                  <w:r>
                    <w:rPr>
                      <w:noProof/>
                    </w:rPr>
                    <w:lastRenderedPageBreak/>
                    <w:drawing>
                      <wp:inline distT="0" distB="0" distL="0" distR="0">
                        <wp:extent cx="1428750" cy="2143125"/>
                        <wp:effectExtent l="0" t="0" r="0" b="9525"/>
                        <wp:docPr id="20" name="Picture 20" descr="http://images.magnetmail.net/images/clients/ACS/water%20in%20beaker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water%20in%20beakerSM.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28750" cy="2143125"/>
                                </a:xfrm>
                                <a:prstGeom prst="rect">
                                  <a:avLst/>
                                </a:prstGeom>
                                <a:noFill/>
                                <a:ln>
                                  <a:noFill/>
                                </a:ln>
                              </pic:spPr>
                            </pic:pic>
                          </a:graphicData>
                        </a:graphic>
                      </wp:inline>
                    </w:drawing>
                  </w:r>
                  <w:r>
                    <w:br/>
                  </w:r>
                  <w:r>
                    <w:rPr>
                      <w:rFonts w:ascii="Arial" w:hAnsi="Arial" w:cs="Arial"/>
                      <w:sz w:val="16"/>
                      <w:szCs w:val="16"/>
                    </w:rPr>
                    <w:t xml:space="preserve">Weird world of water gets </w:t>
                  </w:r>
                  <w:r>
                    <w:rPr>
                      <w:rFonts w:ascii="Arial" w:hAnsi="Arial" w:cs="Arial"/>
                      <w:sz w:val="16"/>
                      <w:szCs w:val="16"/>
                    </w:rPr>
                    <w:br/>
                    <w:t xml:space="preserve">a little weirder. </w:t>
                  </w:r>
                  <w:r>
                    <w:rPr>
                      <w:rFonts w:ascii="Arial" w:hAnsi="Arial" w:cs="Arial"/>
                      <w:sz w:val="16"/>
                      <w:szCs w:val="16"/>
                    </w:rPr>
                    <w:br/>
                  </w:r>
                  <w:hyperlink r:id="rId18"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 </w:t>
                  </w:r>
                  <w:r>
                    <w:rPr>
                      <w:rFonts w:ascii="Arial" w:hAnsi="Arial" w:cs="Arial"/>
                      <w:sz w:val="16"/>
                      <w:szCs w:val="16"/>
                    </w:rPr>
                    <w:br/>
                  </w:r>
                  <w:r>
                    <w:rPr>
                      <w:rStyle w:val="Emphasis"/>
                      <w:rFonts w:ascii="Arial" w:hAnsi="Arial" w:cs="Arial"/>
                      <w:sz w:val="14"/>
                      <w:szCs w:val="14"/>
                    </w:rPr>
                    <w:t>Credit: Wikimedia Commons</w:t>
                  </w:r>
                </w:p>
              </w:tc>
            </w:tr>
          </w:tbl>
          <w:p w:rsidR="00943AD8" w:rsidRDefault="00943AD8">
            <w:pPr>
              <w:pStyle w:val="NormalWeb"/>
              <w:rPr>
                <w:rFonts w:ascii="Arial" w:hAnsi="Arial" w:cs="Arial"/>
              </w:rPr>
            </w:pPr>
            <w:r>
              <w:rPr>
                <w:rFonts w:ascii="Arial" w:hAnsi="Arial" w:cs="Arial"/>
                <w:sz w:val="20"/>
                <w:szCs w:val="20"/>
              </w:rPr>
              <w:t xml:space="preserve">Strange, stranger, strangest! To the weird nature of one of the simplest chemical compounds — the stuff so familiar that even non-scientists know its chemical formula — add another odd twist. Scientists are reporting that good old H2O, when chilled below the freezing point, can shift into a new type of liquid. The report appears in ACS’ </w:t>
            </w:r>
            <w:r>
              <w:rPr>
                <w:rStyle w:val="Emphasis"/>
                <w:rFonts w:ascii="Arial" w:hAnsi="Arial" w:cs="Arial"/>
                <w:sz w:val="20"/>
                <w:szCs w:val="20"/>
              </w:rPr>
              <w:t>Journal of Physical Chemistry B</w:t>
            </w:r>
            <w:r>
              <w:rPr>
                <w:rFonts w:ascii="Arial" w:hAnsi="Arial" w:cs="Arial"/>
                <w:sz w:val="20"/>
                <w:szCs w:val="20"/>
              </w:rPr>
              <w:t>.</w:t>
            </w:r>
          </w:p>
          <w:p w:rsidR="00943AD8" w:rsidRDefault="00943AD8">
            <w:pPr>
              <w:pStyle w:val="NormalWeb"/>
              <w:rPr>
                <w:rFonts w:ascii="Arial" w:hAnsi="Arial" w:cs="Arial"/>
              </w:rPr>
            </w:pPr>
            <w:proofErr w:type="spellStart"/>
            <w:r>
              <w:rPr>
                <w:rFonts w:ascii="Arial" w:hAnsi="Arial" w:cs="Arial"/>
                <w:sz w:val="20"/>
                <w:szCs w:val="20"/>
              </w:rPr>
              <w:t>Pradeep</w:t>
            </w:r>
            <w:proofErr w:type="spellEnd"/>
            <w:r>
              <w:rPr>
                <w:rFonts w:ascii="Arial" w:hAnsi="Arial" w:cs="Arial"/>
                <w:sz w:val="20"/>
                <w:szCs w:val="20"/>
              </w:rPr>
              <w:t xml:space="preserve"> Kumar and H. Eugene Stanley explain that water is one weird substance, exhibiting more than 80 unusual properties, by one count, including some that scientists still struggle to understand. For example, water can exist in all three states of matter (solid, </w:t>
            </w:r>
            <w:proofErr w:type="spellStart"/>
            <w:r>
              <w:rPr>
                <w:rFonts w:ascii="Arial" w:hAnsi="Arial" w:cs="Arial"/>
                <w:sz w:val="20"/>
                <w:szCs w:val="20"/>
              </w:rPr>
              <w:t>liquid</w:t>
            </w:r>
            <w:proofErr w:type="gramStart"/>
            <w:r>
              <w:rPr>
                <w:rFonts w:ascii="Arial" w:hAnsi="Arial" w:cs="Arial"/>
                <w:sz w:val="20"/>
                <w:szCs w:val="20"/>
              </w:rPr>
              <w:t>,gas</w:t>
            </w:r>
            <w:proofErr w:type="spellEnd"/>
            <w:proofErr w:type="gramEnd"/>
            <w:r>
              <w:rPr>
                <w:rFonts w:ascii="Arial" w:hAnsi="Arial" w:cs="Arial"/>
                <w:sz w:val="20"/>
                <w:szCs w:val="20"/>
              </w:rPr>
              <w:t>) at the same time. And the forces at its surface enable insects to walk on water and water to rise up from the roots into the leaves of trees and other plants. In another strange turn, scientists have proposed that water can go from being one type of liquid into another in a so-called “liquid-liquid” phase transition, but it is impossible to test this with today’s laboratory equipment because these things happen so fast. That’s why Kumar and Stanley used computer simulations to check it out.</w:t>
            </w:r>
          </w:p>
          <w:p w:rsidR="00943AD8" w:rsidRDefault="00943AD8">
            <w:pPr>
              <w:pStyle w:val="NormalWeb"/>
              <w:rPr>
                <w:rFonts w:ascii="Arial" w:hAnsi="Arial" w:cs="Arial"/>
              </w:rPr>
            </w:pPr>
            <w:r>
              <w:rPr>
                <w:rFonts w:ascii="Arial" w:hAnsi="Arial" w:cs="Arial"/>
                <w:sz w:val="20"/>
                <w:szCs w:val="20"/>
              </w:rPr>
              <w:t>They found that when they chilled liquid water in their simulation, its propensity to conduct heat decreases, as expected for an ordinary liquid. But, when they lowered the temperature to about 54 degrees below zero Fahrenheit, the liquid water started to conduct heat even better in the simulation. Their studies suggest that below this temperature, liquid water undergoes sharp but continuous structural changes whereas the local structure of liquid becomes extremely ordered— very much like ice. These structural changes in liquid water lead to increase of heat conduction at lower temperatures. The researchers say that this surprising result supports the idea that water has a liquid-liquid phase transition.</w:t>
            </w:r>
          </w:p>
          <w:p w:rsidR="00943AD8" w:rsidRDefault="00943AD8">
            <w:pPr>
              <w:pStyle w:val="NormalWeb"/>
              <w:spacing w:after="240" w:afterAutospacing="0"/>
              <w:rPr>
                <w:rFonts w:ascii="Arial" w:hAnsi="Arial" w:cs="Arial"/>
              </w:rPr>
            </w:pPr>
            <w:r>
              <w:rPr>
                <w:rFonts w:ascii="Arial" w:hAnsi="Arial" w:cs="Arial"/>
                <w:sz w:val="20"/>
                <w:szCs w:val="20"/>
              </w:rPr>
              <w:t xml:space="preserve">The authors acknowledged funding from the </w:t>
            </w:r>
            <w:hyperlink r:id="rId19" w:history="1">
              <w:r>
                <w:rPr>
                  <w:rStyle w:val="Hyperlink"/>
                  <w:rFonts w:ascii="Arial" w:hAnsi="Arial" w:cs="Arial"/>
                  <w:sz w:val="20"/>
                  <w:szCs w:val="20"/>
                </w:rPr>
                <w:t>National Science Foundation</w:t>
              </w:r>
            </w:hyperlink>
            <w:r>
              <w:rPr>
                <w:rFonts w:ascii="Arial" w:hAnsi="Arial" w:cs="Arial"/>
                <w:sz w:val="20"/>
                <w:szCs w:val="20"/>
              </w:rPr>
              <w:t xml:space="preserve"> and the </w:t>
            </w:r>
            <w:hyperlink r:id="rId20" w:history="1">
              <w:r>
                <w:rPr>
                  <w:rStyle w:val="Hyperlink"/>
                  <w:rFonts w:ascii="Arial" w:hAnsi="Arial" w:cs="Arial"/>
                  <w:sz w:val="20"/>
                  <w:szCs w:val="20"/>
                </w:rPr>
                <w:t>National Academies Keck Futures Initiatives</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88"/>
            </w:tblGrid>
            <w:tr w:rsidR="00943AD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43AD8" w:rsidRDefault="00943AD8">
                  <w:r>
                    <w:t> </w:t>
                  </w:r>
                  <w:r>
                    <w:rPr>
                      <w:noProof/>
                    </w:rPr>
                    <w:drawing>
                      <wp:inline distT="0" distB="0" distL="0" distR="0">
                        <wp:extent cx="714375" cy="952500"/>
                        <wp:effectExtent l="0" t="0" r="9525" b="0"/>
                        <wp:docPr id="19" name="Picture 19" descr="http://images.magnetmail.net/images/clients/ACS/jpcbfk_v115i042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jpcbfk_v115i042SM.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14375" cy="952500"/>
                                </a:xfrm>
                                <a:prstGeom prst="rect">
                                  <a:avLst/>
                                </a:prstGeom>
                                <a:noFill/>
                                <a:ln>
                                  <a:noFill/>
                                </a:ln>
                              </pic:spPr>
                            </pic:pic>
                          </a:graphicData>
                        </a:graphic>
                      </wp:inline>
                    </w:drawing>
                  </w:r>
                  <w:r>
                    <w:br/>
                  </w:r>
                  <w:hyperlink r:id="rId2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943AD8" w:rsidRDefault="00943AD8">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“Thermal Conductivity Minimum: A New Water Anomaly”</w:t>
            </w:r>
          </w:p>
          <w:p w:rsidR="00943AD8" w:rsidRDefault="00943AD8">
            <w:pPr>
              <w:pStyle w:val="NormalWeb"/>
              <w:rPr>
                <w:rFonts w:ascii="Arial" w:hAnsi="Arial" w:cs="Arial"/>
              </w:rPr>
            </w:pPr>
            <w:hyperlink r:id="rId23"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Pradeep</w:t>
            </w:r>
            <w:proofErr w:type="spellEnd"/>
            <w:r>
              <w:rPr>
                <w:rFonts w:ascii="Arial" w:hAnsi="Arial" w:cs="Arial"/>
                <w:sz w:val="20"/>
                <w:szCs w:val="20"/>
              </w:rPr>
              <w:t xml:space="preserve"> Kumar, Ph.D.</w:t>
            </w:r>
            <w:r>
              <w:rPr>
                <w:rFonts w:ascii="Arial" w:hAnsi="Arial" w:cs="Arial"/>
                <w:sz w:val="20"/>
                <w:szCs w:val="20"/>
              </w:rPr>
              <w:br/>
              <w:t>Center for Studies in Physics and Biology</w:t>
            </w:r>
            <w:r>
              <w:rPr>
                <w:rFonts w:ascii="Arial" w:hAnsi="Arial" w:cs="Arial"/>
                <w:sz w:val="20"/>
                <w:szCs w:val="20"/>
              </w:rPr>
              <w:br/>
              <w:t>Rockefeller University New York, New York 10021</w:t>
            </w:r>
            <w:r>
              <w:rPr>
                <w:rFonts w:ascii="Arial" w:hAnsi="Arial" w:cs="Arial"/>
                <w:sz w:val="20"/>
                <w:szCs w:val="20"/>
              </w:rPr>
              <w:br/>
              <w:t>Phone: 212-327-8839</w:t>
            </w:r>
            <w:r>
              <w:rPr>
                <w:rFonts w:ascii="Arial" w:hAnsi="Arial" w:cs="Arial"/>
                <w:sz w:val="20"/>
                <w:szCs w:val="20"/>
              </w:rPr>
              <w:br/>
              <w:t>Fax: 212-327-8544</w:t>
            </w:r>
            <w:r>
              <w:rPr>
                <w:rFonts w:ascii="Arial" w:hAnsi="Arial" w:cs="Arial"/>
                <w:sz w:val="20"/>
                <w:szCs w:val="20"/>
              </w:rPr>
              <w:br/>
              <w:t xml:space="preserve">Email: </w:t>
            </w:r>
            <w:hyperlink r:id="rId24" w:history="1">
              <w:r>
                <w:rPr>
                  <w:rStyle w:val="Hyperlink"/>
                  <w:rFonts w:ascii="Arial" w:hAnsi="Arial" w:cs="Arial"/>
                  <w:sz w:val="20"/>
                  <w:szCs w:val="20"/>
                </w:rPr>
                <w:t>pradeep.kumar@rockefeller.edu</w:t>
              </w:r>
            </w:hyperlink>
          </w:p>
          <w:p w:rsidR="00943AD8" w:rsidRDefault="00943AD8">
            <w:pPr>
              <w:pStyle w:val="NormalWeb"/>
              <w:rPr>
                <w:rFonts w:ascii="Arial" w:hAnsi="Arial" w:cs="Arial"/>
              </w:rPr>
            </w:pPr>
            <w:r>
              <w:rPr>
                <w:rFonts w:ascii="Arial" w:hAnsi="Arial" w:cs="Arial"/>
                <w:sz w:val="20"/>
                <w:szCs w:val="20"/>
              </w:rPr>
              <w:br/>
              <w:t>H. Eugene Stanley, Ph.D</w:t>
            </w:r>
            <w:proofErr w:type="gramStart"/>
            <w:r>
              <w:rPr>
                <w:rFonts w:ascii="Arial" w:hAnsi="Arial" w:cs="Arial"/>
                <w:sz w:val="20"/>
                <w:szCs w:val="20"/>
              </w:rPr>
              <w:t>.</w:t>
            </w:r>
            <w:proofErr w:type="gramEnd"/>
            <w:r>
              <w:rPr>
                <w:rFonts w:ascii="Arial" w:hAnsi="Arial" w:cs="Arial"/>
                <w:sz w:val="20"/>
                <w:szCs w:val="20"/>
              </w:rPr>
              <w:br/>
              <w:t>William Fairfield Warren Distinguished Professor</w:t>
            </w:r>
            <w:r>
              <w:rPr>
                <w:rFonts w:ascii="Arial" w:hAnsi="Arial" w:cs="Arial"/>
                <w:sz w:val="20"/>
                <w:szCs w:val="20"/>
              </w:rPr>
              <w:br/>
            </w:r>
            <w:proofErr w:type="spellStart"/>
            <w:r>
              <w:rPr>
                <w:rFonts w:ascii="Arial" w:hAnsi="Arial" w:cs="Arial"/>
                <w:sz w:val="20"/>
                <w:szCs w:val="20"/>
              </w:rPr>
              <w:t>Professor</w:t>
            </w:r>
            <w:proofErr w:type="spellEnd"/>
            <w:r>
              <w:rPr>
                <w:rFonts w:ascii="Arial" w:hAnsi="Arial" w:cs="Arial"/>
                <w:sz w:val="20"/>
                <w:szCs w:val="20"/>
              </w:rPr>
              <w:t xml:space="preserve"> of Physics</w:t>
            </w:r>
            <w:r>
              <w:rPr>
                <w:rFonts w:ascii="Arial" w:hAnsi="Arial" w:cs="Arial"/>
                <w:sz w:val="20"/>
                <w:szCs w:val="20"/>
              </w:rPr>
              <w:br/>
              <w:t>Professor of Chemistry</w:t>
            </w:r>
            <w:r>
              <w:rPr>
                <w:rFonts w:ascii="Arial" w:hAnsi="Arial" w:cs="Arial"/>
                <w:sz w:val="20"/>
                <w:szCs w:val="20"/>
              </w:rPr>
              <w:br/>
            </w:r>
            <w:r>
              <w:rPr>
                <w:rFonts w:ascii="Arial" w:hAnsi="Arial" w:cs="Arial"/>
                <w:sz w:val="20"/>
                <w:szCs w:val="20"/>
              </w:rPr>
              <w:lastRenderedPageBreak/>
              <w:t>Professor of Biomedical Engineering</w:t>
            </w:r>
            <w:r>
              <w:rPr>
                <w:rFonts w:ascii="Arial" w:hAnsi="Arial" w:cs="Arial"/>
                <w:sz w:val="20"/>
                <w:szCs w:val="20"/>
              </w:rPr>
              <w:br/>
              <w:t>Professor of Physiology (School of Medicine)</w:t>
            </w:r>
            <w:r>
              <w:rPr>
                <w:rFonts w:ascii="Arial" w:hAnsi="Arial" w:cs="Arial"/>
                <w:sz w:val="20"/>
                <w:szCs w:val="20"/>
              </w:rPr>
              <w:br/>
              <w:t xml:space="preserve">Director, Center for Polymer Studies </w:t>
            </w:r>
            <w:r>
              <w:rPr>
                <w:rFonts w:ascii="Arial" w:hAnsi="Arial" w:cs="Arial"/>
                <w:sz w:val="20"/>
                <w:szCs w:val="20"/>
              </w:rPr>
              <w:br/>
              <w:t>Boston University, Boston, MA.</w:t>
            </w:r>
            <w:r>
              <w:rPr>
                <w:rFonts w:ascii="Arial" w:hAnsi="Arial" w:cs="Arial"/>
                <w:sz w:val="20"/>
                <w:szCs w:val="20"/>
              </w:rPr>
              <w:br/>
              <w:t>Phone: 617.353.2617 (office)</w:t>
            </w:r>
            <w:r>
              <w:rPr>
                <w:rFonts w:ascii="Arial" w:hAnsi="Arial" w:cs="Arial"/>
                <w:sz w:val="20"/>
                <w:szCs w:val="20"/>
              </w:rPr>
              <w:br/>
              <w:t>Phone: 857.891.1941 (mobile and home)</w:t>
            </w:r>
            <w:r>
              <w:rPr>
                <w:rFonts w:ascii="Arial" w:hAnsi="Arial" w:cs="Arial"/>
                <w:sz w:val="20"/>
                <w:szCs w:val="20"/>
              </w:rPr>
              <w:br/>
              <w:t xml:space="preserve">Email: </w:t>
            </w:r>
            <w:hyperlink r:id="rId25" w:history="1">
              <w:r>
                <w:rPr>
                  <w:rStyle w:val="Hyperlink"/>
                  <w:rFonts w:ascii="Arial" w:hAnsi="Arial" w:cs="Arial"/>
                  <w:sz w:val="20"/>
                  <w:szCs w:val="20"/>
                </w:rPr>
                <w:t>hes@bu.edu</w:t>
              </w:r>
            </w:hyperlink>
          </w:p>
          <w:p w:rsidR="00943AD8" w:rsidRDefault="00943AD8">
            <w:pPr>
              <w:pStyle w:val="NormalWeb"/>
              <w:rPr>
                <w:rFonts w:ascii="Arial" w:hAnsi="Arial" w:cs="Arial"/>
              </w:rPr>
            </w:pPr>
            <w:r>
              <w:rPr>
                <w:rFonts w:ascii="Arial" w:hAnsi="Arial" w:cs="Arial"/>
              </w:rPr>
              <w:br/>
              <w:t> </w:t>
            </w:r>
          </w:p>
          <w:p w:rsidR="00943AD8" w:rsidRDefault="00943AD8">
            <w:pPr>
              <w:pStyle w:val="NormalWeb"/>
              <w:jc w:val="center"/>
              <w:rPr>
                <w:rFonts w:ascii="Arial" w:hAnsi="Arial" w:cs="Arial"/>
              </w:rPr>
            </w:pPr>
            <w:hyperlink w:anchor="top" w:history="1">
              <w:r>
                <w:rPr>
                  <w:rStyle w:val="Hyperlink"/>
                  <w:rFonts w:ascii="Arial" w:hAnsi="Arial" w:cs="Arial"/>
                  <w:sz w:val="18"/>
                  <w:szCs w:val="18"/>
                </w:rPr>
                <w:t>To Top</w:t>
              </w:r>
            </w:hyperlink>
          </w:p>
          <w:p w:rsidR="00943AD8" w:rsidRDefault="00943AD8">
            <w:pPr>
              <w:pStyle w:val="NormalWeb"/>
              <w:jc w:val="center"/>
              <w:rPr>
                <w:rFonts w:ascii="Arial" w:hAnsi="Arial" w:cs="Arial"/>
              </w:rPr>
            </w:pPr>
            <w:r>
              <w:rPr>
                <w:rFonts w:ascii="Arial" w:hAnsi="Arial" w:cs="Arial"/>
                <w:noProof/>
              </w:rPr>
              <w:drawing>
                <wp:inline distT="0" distB="0" distL="0" distR="0">
                  <wp:extent cx="4429125" cy="9525"/>
                  <wp:effectExtent l="0" t="0" r="9525" b="9525"/>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943AD8" w:rsidRDefault="00943AD8">
            <w:pPr>
              <w:pStyle w:val="NormalWeb"/>
              <w:jc w:val="center"/>
              <w:rPr>
                <w:rFonts w:ascii="Arial" w:hAnsi="Arial" w:cs="Arial"/>
              </w:rPr>
            </w:pPr>
            <w:r>
              <w:rPr>
                <w:rFonts w:ascii="Arial" w:hAnsi="Arial" w:cs="Arial"/>
              </w:rPr>
              <w:t> </w:t>
            </w:r>
          </w:p>
          <w:p w:rsidR="00943AD8" w:rsidRDefault="00943AD8">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Fast new test for terrible form of food poisoning</w:t>
            </w:r>
            <w:r>
              <w:rPr>
                <w:rFonts w:ascii="Arial" w:hAnsi="Arial" w:cs="Arial"/>
                <w:sz w:val="20"/>
                <w:szCs w:val="20"/>
              </w:rPr>
              <w:br/>
            </w:r>
            <w:r>
              <w:rPr>
                <w:rStyle w:val="Emphasis"/>
                <w:rFonts w:ascii="Arial" w:hAnsi="Arial" w:cs="Arial"/>
                <w:sz w:val="20"/>
                <w:szCs w:val="20"/>
              </w:rPr>
              <w:t>Analytical Chemistry</w:t>
            </w:r>
          </w:p>
          <w:tbl>
            <w:tblPr>
              <w:tblpPr w:leftFromText="45" w:rightFromText="45" w:vertAnchor="text" w:tblpXSpec="right" w:tblpYSpec="center"/>
              <w:tblW w:w="208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38"/>
            </w:tblGrid>
            <w:tr w:rsidR="00943AD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43AD8" w:rsidRDefault="00943AD8">
                  <w:r>
                    <w:rPr>
                      <w:noProof/>
                    </w:rPr>
                    <w:drawing>
                      <wp:inline distT="0" distB="0" distL="0" distR="0">
                        <wp:extent cx="1428750" cy="952500"/>
                        <wp:effectExtent l="0" t="0" r="0" b="0"/>
                        <wp:docPr id="17" name="Picture 17" descr="http://images.magnetmail.net/images/clients/ACS/Food%20poisoning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Food%20poisoningSM.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428750" cy="952500"/>
                                </a:xfrm>
                                <a:prstGeom prst="rect">
                                  <a:avLst/>
                                </a:prstGeom>
                                <a:noFill/>
                                <a:ln>
                                  <a:noFill/>
                                </a:ln>
                              </pic:spPr>
                            </pic:pic>
                          </a:graphicData>
                        </a:graphic>
                      </wp:inline>
                    </w:drawing>
                  </w:r>
                  <w:r>
                    <w:br/>
                  </w:r>
                  <w:r>
                    <w:rPr>
                      <w:rFonts w:ascii="Arial" w:hAnsi="Arial" w:cs="Arial"/>
                      <w:sz w:val="16"/>
                      <w:szCs w:val="16"/>
                    </w:rPr>
                    <w:t>Fast new test for terrible form of food poisoning.</w:t>
                  </w:r>
                  <w:r>
                    <w:rPr>
                      <w:rFonts w:ascii="Arial" w:hAnsi="Arial" w:cs="Arial"/>
                      <w:sz w:val="16"/>
                      <w:szCs w:val="16"/>
                    </w:rPr>
                    <w:br/>
                  </w:r>
                  <w:hyperlink r:id="rId27" w:history="1">
                    <w:r>
                      <w:rPr>
                        <w:rStyle w:val="Hyperlink"/>
                        <w:rFonts w:ascii="Arial" w:eastAsiaTheme="minorHAnsi" w:hAnsi="Arial" w:cs="Arial"/>
                        <w:sz w:val="16"/>
                        <w:szCs w:val="16"/>
                      </w:rPr>
                      <w:t xml:space="preserve">Click here </w:t>
                    </w:r>
                  </w:hyperlink>
                  <w:r>
                    <w:rPr>
                      <w:rFonts w:ascii="Arial" w:hAnsi="Arial" w:cs="Arial"/>
                      <w:sz w:val="16"/>
                      <w:szCs w:val="16"/>
                    </w:rPr>
                    <w:t xml:space="preserve">for high-resolution image. </w:t>
                  </w:r>
                  <w:r>
                    <w:rPr>
                      <w:rFonts w:ascii="Arial" w:hAnsi="Arial" w:cs="Arial"/>
                      <w:i/>
                      <w:iCs/>
                      <w:sz w:val="14"/>
                      <w:szCs w:val="14"/>
                    </w:rPr>
                    <w:br/>
                  </w:r>
                  <w:r>
                    <w:rPr>
                      <w:rStyle w:val="Emphasis"/>
                      <w:rFonts w:ascii="Arial" w:hAnsi="Arial" w:cs="Arial"/>
                      <w:sz w:val="14"/>
                      <w:szCs w:val="14"/>
                    </w:rPr>
                    <w:t>Credit: Wikimedia Commons</w:t>
                  </w:r>
                </w:p>
              </w:tc>
            </w:tr>
          </w:tbl>
          <w:p w:rsidR="00943AD8" w:rsidRDefault="00943AD8">
            <w:pPr>
              <w:pStyle w:val="NormalWeb"/>
              <w:rPr>
                <w:rFonts w:ascii="Arial" w:hAnsi="Arial" w:cs="Arial"/>
              </w:rPr>
            </w:pPr>
            <w:r>
              <w:rPr>
                <w:rFonts w:ascii="Arial" w:hAnsi="Arial" w:cs="Arial"/>
                <w:sz w:val="20"/>
                <w:szCs w:val="20"/>
              </w:rPr>
              <w:t xml:space="preserve">Scientists are reporting development of a fast, reliable new test that could help people avoid a terrible type of food poisoning that comes from eating fish tainted with a difficult-to-detect toxin from marine algae growing in warm waters. The report appears in ACS’ journal </w:t>
            </w:r>
            <w:r>
              <w:rPr>
                <w:rStyle w:val="Emphasis"/>
                <w:rFonts w:ascii="Arial" w:hAnsi="Arial" w:cs="Arial"/>
                <w:sz w:val="20"/>
                <w:szCs w:val="20"/>
              </w:rPr>
              <w:t>Analytical Chemistry</w:t>
            </w:r>
            <w:r>
              <w:rPr>
                <w:rFonts w:ascii="Arial" w:hAnsi="Arial" w:cs="Arial"/>
              </w:rPr>
              <w:t>.</w:t>
            </w:r>
          </w:p>
          <w:p w:rsidR="00943AD8" w:rsidRDefault="00943AD8">
            <w:pPr>
              <w:pStyle w:val="NormalWeb"/>
              <w:rPr>
                <w:rFonts w:ascii="Arial" w:hAnsi="Arial" w:cs="Arial"/>
              </w:rPr>
            </w:pPr>
            <w:r>
              <w:rPr>
                <w:rFonts w:ascii="Arial" w:hAnsi="Arial" w:cs="Arial"/>
                <w:sz w:val="20"/>
                <w:szCs w:val="20"/>
              </w:rPr>
              <w:t xml:space="preserve">Takeshi </w:t>
            </w:r>
            <w:proofErr w:type="spellStart"/>
            <w:r>
              <w:rPr>
                <w:rFonts w:ascii="Arial" w:hAnsi="Arial" w:cs="Arial"/>
                <w:sz w:val="20"/>
                <w:szCs w:val="20"/>
              </w:rPr>
              <w:t>Yasumoto</w:t>
            </w:r>
            <w:proofErr w:type="spellEnd"/>
            <w:r>
              <w:rPr>
                <w:rFonts w:ascii="Arial" w:hAnsi="Arial" w:cs="Arial"/>
                <w:sz w:val="20"/>
                <w:szCs w:val="20"/>
              </w:rPr>
              <w:t xml:space="preserve"> and colleagues explain that 20,000-60,000 people every year come down with ciguatera poisoning from eating fish tainted with a </w:t>
            </w:r>
            <w:proofErr w:type="spellStart"/>
            <w:r>
              <w:rPr>
                <w:rFonts w:ascii="Arial" w:hAnsi="Arial" w:cs="Arial"/>
                <w:sz w:val="20"/>
                <w:szCs w:val="20"/>
              </w:rPr>
              <w:t>ciguatoxin</w:t>
            </w:r>
            <w:proofErr w:type="spellEnd"/>
            <w:r>
              <w:rPr>
                <w:rFonts w:ascii="Arial" w:hAnsi="Arial" w:cs="Arial"/>
                <w:sz w:val="20"/>
                <w:szCs w:val="20"/>
              </w:rPr>
              <w:t xml:space="preserve">— the most common source of food poisoning from a natural toxin. Fish, such as red snapper and sea bass, get the toxin by eating smaller fish that feast on marine algae that produce the toxin in tropical and subtropical areas, such as the Gulf Coast of the U.S. There’s no warning that a fish has the toxin—it smells, looks and tastes fine. But within hours of ingesting the toxin, people with ciguatera have symptoms that often include vomiting, diarrhea, numbness or tingling in the arms and legs and muscle and joint aches. Debilitating symptoms may last for months. The current test for the toxin involved giving it to laboratory mice and watching them for symptoms. It is time-consuming, may miss the small amounts present in fish, and can’t tell the difference between certain forms of the disease. That’s why </w:t>
            </w:r>
            <w:proofErr w:type="spellStart"/>
            <w:r>
              <w:rPr>
                <w:rFonts w:ascii="Arial" w:hAnsi="Arial" w:cs="Arial"/>
                <w:sz w:val="20"/>
                <w:szCs w:val="20"/>
              </w:rPr>
              <w:t>Yasumoto’s</w:t>
            </w:r>
            <w:proofErr w:type="spellEnd"/>
            <w:r>
              <w:rPr>
                <w:rFonts w:ascii="Arial" w:hAnsi="Arial" w:cs="Arial"/>
                <w:sz w:val="20"/>
                <w:szCs w:val="20"/>
              </w:rPr>
              <w:t xml:space="preserve"> group developed a faster, more sensitive test.</w:t>
            </w:r>
          </w:p>
          <w:p w:rsidR="00943AD8" w:rsidRDefault="00943AD8">
            <w:pPr>
              <w:pStyle w:val="NormalWeb"/>
              <w:rPr>
                <w:rFonts w:ascii="Arial" w:hAnsi="Arial" w:cs="Arial"/>
              </w:rPr>
            </w:pPr>
            <w:r>
              <w:rPr>
                <w:rFonts w:ascii="Arial" w:hAnsi="Arial" w:cs="Arial"/>
                <w:sz w:val="20"/>
                <w:szCs w:val="20"/>
              </w:rPr>
              <w:t xml:space="preserve">They describe development of a new test, using standard laboratory instruments, that avoids those draw backs. </w:t>
            </w:r>
            <w:proofErr w:type="spellStart"/>
            <w:r>
              <w:rPr>
                <w:rFonts w:ascii="Arial" w:hAnsi="Arial" w:cs="Arial"/>
                <w:sz w:val="20"/>
                <w:szCs w:val="20"/>
              </w:rPr>
              <w:t>Yasumoto’s</w:t>
            </w:r>
            <w:proofErr w:type="spellEnd"/>
            <w:r>
              <w:rPr>
                <w:rFonts w:ascii="Arial" w:hAnsi="Arial" w:cs="Arial"/>
                <w:sz w:val="20"/>
                <w:szCs w:val="20"/>
              </w:rPr>
              <w:t xml:space="preserve"> team proved its effectiveness by identifying 16 different forms of the toxin in fish from the Pacific Ocean. Clear regional differences emerged—for example, snappers and groupers off Okinawa shores had one type, whereas spotted </w:t>
            </w:r>
            <w:proofErr w:type="spellStart"/>
            <w:r>
              <w:rPr>
                <w:rFonts w:ascii="Arial" w:hAnsi="Arial" w:cs="Arial"/>
                <w:sz w:val="20"/>
                <w:szCs w:val="20"/>
              </w:rPr>
              <w:t>knifejaw</w:t>
            </w:r>
            <w:proofErr w:type="spellEnd"/>
            <w:r>
              <w:rPr>
                <w:rFonts w:ascii="Arial" w:hAnsi="Arial" w:cs="Arial"/>
                <w:sz w:val="20"/>
                <w:szCs w:val="20"/>
              </w:rPr>
              <w:t xml:space="preserve"> captured several miles north of Okinawa had another type. They also identified 12 types of toxin in a marine alga in French Polynesia, which could be the primary toxin source. The researchers say that the method outperforms current detection methods and in addition to helping </w:t>
            </w:r>
            <w:r>
              <w:rPr>
                <w:rFonts w:ascii="Arial" w:hAnsi="Arial" w:cs="Arial"/>
                <w:sz w:val="20"/>
                <w:szCs w:val="20"/>
              </w:rPr>
              <w:lastRenderedPageBreak/>
              <w:t>diagnose patients, it will also help scientists study how the toxins move through the food chain from one animal to another.</w:t>
            </w:r>
          </w:p>
          <w:p w:rsidR="00943AD8" w:rsidRDefault="00943AD8">
            <w:pPr>
              <w:pStyle w:val="NormalWeb"/>
              <w:spacing w:after="240" w:afterAutospacing="0"/>
              <w:rPr>
                <w:rFonts w:ascii="Arial" w:hAnsi="Arial" w:cs="Arial"/>
              </w:rPr>
            </w:pPr>
            <w:r>
              <w:rPr>
                <w:rFonts w:ascii="Arial" w:hAnsi="Arial" w:cs="Arial"/>
                <w:sz w:val="20"/>
                <w:szCs w:val="20"/>
              </w:rPr>
              <w:t>The authors acknowledge funding from</w:t>
            </w:r>
            <w:hyperlink r:id="rId28" w:history="1">
              <w:r>
                <w:rPr>
                  <w:rStyle w:val="Hyperlink"/>
                  <w:rFonts w:ascii="Arial" w:hAnsi="Arial" w:cs="Arial"/>
                  <w:sz w:val="20"/>
                  <w:szCs w:val="20"/>
                </w:rPr>
                <w:t xml:space="preserve"> the Ministry of Education, Culture, Sports, Science and Technology of Japan</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58"/>
            </w:tblGrid>
            <w:tr w:rsidR="00943AD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43AD8" w:rsidRDefault="00943AD8">
                  <w:r>
                    <w:t> </w:t>
                  </w:r>
                  <w:r>
                    <w:rPr>
                      <w:noProof/>
                    </w:rPr>
                    <w:drawing>
                      <wp:inline distT="0" distB="0" distL="0" distR="0">
                        <wp:extent cx="704850" cy="933450"/>
                        <wp:effectExtent l="0" t="0" r="0" b="0"/>
                        <wp:docPr id="16" name="Picture 16" descr="http://images.magnetmail.net/images/clients/ACS/ancham_v083i020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ancham_v083i020SM.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9"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943AD8" w:rsidRDefault="00943AD8">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 xml:space="preserve">“Detailed LC-MS/MS Analysis of </w:t>
            </w:r>
            <w:proofErr w:type="spellStart"/>
            <w:r>
              <w:rPr>
                <w:rFonts w:ascii="Arial" w:hAnsi="Arial" w:cs="Arial"/>
                <w:sz w:val="20"/>
                <w:szCs w:val="20"/>
              </w:rPr>
              <w:t>Ciguatoxins</w:t>
            </w:r>
            <w:proofErr w:type="spellEnd"/>
            <w:r>
              <w:rPr>
                <w:rFonts w:ascii="Arial" w:hAnsi="Arial" w:cs="Arial"/>
                <w:sz w:val="20"/>
                <w:szCs w:val="20"/>
              </w:rPr>
              <w:t xml:space="preserve"> Revealing Distinct Regional and Species Characteristics in Fish and Causative Alga from the Pacific”</w:t>
            </w:r>
          </w:p>
          <w:p w:rsidR="00943AD8" w:rsidRDefault="00943AD8">
            <w:pPr>
              <w:pStyle w:val="NormalWeb"/>
              <w:spacing w:after="240" w:afterAutospacing="0"/>
              <w:rPr>
                <w:rFonts w:ascii="Arial" w:hAnsi="Arial" w:cs="Arial"/>
              </w:rPr>
            </w:pPr>
            <w:hyperlink r:id="rId30" w:history="1">
              <w:r>
                <w:rPr>
                  <w:rStyle w:val="Hyperlink"/>
                  <w:rFonts w:ascii="Arial" w:hAnsi="Arial" w:cs="Arial"/>
                  <w:sz w:val="20"/>
                  <w:szCs w:val="20"/>
                </w:rPr>
                <w:t xml:space="preserve">DOWNLOAD FULL TEXT ARTICLE </w:t>
              </w:r>
            </w:hyperlink>
            <w:r>
              <w:rPr>
                <w:rFonts w:ascii="Arial" w:hAnsi="Arial" w:cs="Arial"/>
              </w:rPr>
              <w:br/>
            </w:r>
            <w:r>
              <w:rPr>
                <w:rFonts w:ascii="Arial" w:hAnsi="Arial" w:cs="Arial"/>
              </w:rPr>
              <w:br/>
            </w:r>
            <w:r>
              <w:rPr>
                <w:rFonts w:ascii="Arial" w:hAnsi="Arial" w:cs="Arial"/>
                <w:sz w:val="20"/>
                <w:szCs w:val="20"/>
              </w:rPr>
              <w:t>CONTACT:</w:t>
            </w:r>
            <w:r>
              <w:rPr>
                <w:rFonts w:ascii="Arial" w:hAnsi="Arial" w:cs="Arial"/>
                <w:sz w:val="20"/>
                <w:szCs w:val="20"/>
              </w:rPr>
              <w:br/>
              <w:t xml:space="preserve">Takeshi </w:t>
            </w:r>
            <w:proofErr w:type="spellStart"/>
            <w:r>
              <w:rPr>
                <w:rFonts w:ascii="Arial" w:hAnsi="Arial" w:cs="Arial"/>
                <w:sz w:val="20"/>
                <w:szCs w:val="20"/>
              </w:rPr>
              <w:t>Yasumoto</w:t>
            </w:r>
            <w:proofErr w:type="spellEnd"/>
            <w:r>
              <w:rPr>
                <w:rFonts w:ascii="Arial" w:hAnsi="Arial" w:cs="Arial"/>
                <w:sz w:val="20"/>
                <w:szCs w:val="20"/>
              </w:rPr>
              <w:t>, Ph.D.</w:t>
            </w:r>
            <w:r>
              <w:rPr>
                <w:rFonts w:ascii="Arial" w:hAnsi="Arial" w:cs="Arial"/>
                <w:sz w:val="20"/>
                <w:szCs w:val="20"/>
              </w:rPr>
              <w:br/>
              <w:t>Japan Food Research Laboratories</w:t>
            </w:r>
            <w:r>
              <w:rPr>
                <w:rFonts w:ascii="Arial" w:hAnsi="Arial" w:cs="Arial"/>
                <w:sz w:val="20"/>
                <w:szCs w:val="20"/>
              </w:rPr>
              <w:br/>
              <w:t>Tokyo, Japan</w:t>
            </w:r>
            <w:r>
              <w:rPr>
                <w:rFonts w:ascii="Arial" w:hAnsi="Arial" w:cs="Arial"/>
                <w:sz w:val="20"/>
                <w:szCs w:val="20"/>
              </w:rPr>
              <w:br/>
              <w:t xml:space="preserve">Email: </w:t>
            </w:r>
            <w:hyperlink r:id="rId31" w:history="1">
              <w:r>
                <w:rPr>
                  <w:rStyle w:val="Hyperlink"/>
                  <w:rFonts w:ascii="Arial" w:hAnsi="Arial" w:cs="Arial"/>
                  <w:sz w:val="20"/>
                  <w:szCs w:val="20"/>
                </w:rPr>
                <w:t>yasumotot@jfrl.or.jp</w:t>
              </w:r>
            </w:hyperlink>
          </w:p>
          <w:p w:rsidR="00943AD8" w:rsidRDefault="00943AD8">
            <w:pPr>
              <w:pStyle w:val="NormalWeb"/>
              <w:rPr>
                <w:rFonts w:ascii="Arial" w:hAnsi="Arial" w:cs="Arial"/>
              </w:rPr>
            </w:pPr>
            <w:r>
              <w:rPr>
                <w:rFonts w:ascii="Arial" w:hAnsi="Arial" w:cs="Arial"/>
                <w:sz w:val="20"/>
                <w:szCs w:val="20"/>
              </w:rPr>
              <w:t> </w:t>
            </w:r>
            <w:r>
              <w:rPr>
                <w:rFonts w:ascii="Arial" w:hAnsi="Arial" w:cs="Arial"/>
              </w:rPr>
              <w:t> </w:t>
            </w:r>
          </w:p>
          <w:p w:rsidR="00943AD8" w:rsidRDefault="00943AD8">
            <w:pPr>
              <w:pStyle w:val="NormalWeb"/>
              <w:jc w:val="center"/>
              <w:rPr>
                <w:rFonts w:ascii="Arial" w:hAnsi="Arial" w:cs="Arial"/>
              </w:rPr>
            </w:pPr>
            <w:hyperlink w:anchor="top" w:history="1">
              <w:r>
                <w:rPr>
                  <w:rStyle w:val="Hyperlink"/>
                  <w:rFonts w:ascii="Arial" w:hAnsi="Arial" w:cs="Arial"/>
                  <w:sz w:val="18"/>
                  <w:szCs w:val="18"/>
                </w:rPr>
                <w:t>To Top</w:t>
              </w:r>
            </w:hyperlink>
          </w:p>
          <w:p w:rsidR="00943AD8" w:rsidRDefault="00943AD8">
            <w:pPr>
              <w:pStyle w:val="NormalWeb"/>
              <w:jc w:val="center"/>
              <w:rPr>
                <w:rFonts w:ascii="Arial" w:hAnsi="Arial" w:cs="Arial"/>
              </w:rPr>
            </w:pPr>
            <w:r>
              <w:rPr>
                <w:rFonts w:ascii="Arial" w:hAnsi="Arial" w:cs="Arial"/>
                <w:noProof/>
              </w:rPr>
              <w:drawing>
                <wp:inline distT="0" distB="0" distL="0" distR="0">
                  <wp:extent cx="4429125" cy="9525"/>
                  <wp:effectExtent l="0" t="0" r="9525" b="9525"/>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943AD8" w:rsidRDefault="00943AD8">
            <w:pPr>
              <w:pStyle w:val="NormalWeb"/>
              <w:jc w:val="center"/>
              <w:rPr>
                <w:rFonts w:ascii="Arial" w:hAnsi="Arial" w:cs="Arial"/>
              </w:rPr>
            </w:pPr>
            <w:r>
              <w:rPr>
                <w:rFonts w:ascii="Arial" w:hAnsi="Arial" w:cs="Arial"/>
              </w:rPr>
              <w:t> </w:t>
            </w:r>
          </w:p>
          <w:p w:rsidR="00943AD8" w:rsidRDefault="00943AD8">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New “smart window” system with unprecedented performance</w:t>
            </w:r>
            <w:r>
              <w:rPr>
                <w:rFonts w:ascii="Arial" w:hAnsi="Arial" w:cs="Arial"/>
                <w:sz w:val="20"/>
                <w:szCs w:val="20"/>
              </w:rPr>
              <w:br/>
            </w:r>
            <w:r>
              <w:rPr>
                <w:rStyle w:val="Emphasis"/>
                <w:rFonts w:ascii="Arial" w:hAnsi="Arial" w:cs="Arial"/>
                <w:sz w:val="20"/>
                <w:szCs w:val="20"/>
              </w:rPr>
              <w:t>ACS Nano</w:t>
            </w:r>
          </w:p>
          <w:tbl>
            <w:tblPr>
              <w:tblpPr w:leftFromText="45" w:rightFromText="45" w:vertAnchor="text" w:tblpXSpec="right" w:tblpYSpec="center"/>
              <w:tblW w:w="232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38"/>
            </w:tblGrid>
            <w:tr w:rsidR="00943AD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43AD8" w:rsidRDefault="00943AD8">
                  <w:r>
                    <w:rPr>
                      <w:noProof/>
                    </w:rPr>
                    <w:drawing>
                      <wp:inline distT="0" distB="0" distL="0" distR="0">
                        <wp:extent cx="1428750" cy="952500"/>
                        <wp:effectExtent l="0" t="0" r="0" b="0"/>
                        <wp:docPr id="14" name="Picture 14" descr="http://images.magnetmail.net/images/clients/ACS/Smart%20windows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Smart%20windowsSM.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28750" cy="952500"/>
                                </a:xfrm>
                                <a:prstGeom prst="rect">
                                  <a:avLst/>
                                </a:prstGeom>
                                <a:noFill/>
                                <a:ln>
                                  <a:noFill/>
                                </a:ln>
                              </pic:spPr>
                            </pic:pic>
                          </a:graphicData>
                        </a:graphic>
                      </wp:inline>
                    </w:drawing>
                  </w:r>
                  <w:r>
                    <w:br/>
                  </w:r>
                  <w:r>
                    <w:rPr>
                      <w:rFonts w:ascii="Arial" w:hAnsi="Arial" w:cs="Arial"/>
                      <w:sz w:val="16"/>
                      <w:szCs w:val="16"/>
                    </w:rPr>
                    <w:t>New “smart” windows, with the ability to change from summer to winter modes to save air conditioning and heating costs, will improve on these modern office building windows.</w:t>
                  </w:r>
                  <w:r>
                    <w:rPr>
                      <w:rFonts w:ascii="Arial" w:hAnsi="Arial" w:cs="Arial"/>
                      <w:sz w:val="16"/>
                      <w:szCs w:val="16"/>
                    </w:rPr>
                    <w:br/>
                  </w:r>
                  <w:hyperlink r:id="rId33"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 </w:t>
                  </w:r>
                  <w:r>
                    <w:rPr>
                      <w:rFonts w:ascii="Arial" w:hAnsi="Arial" w:cs="Arial"/>
                      <w:i/>
                      <w:iCs/>
                      <w:sz w:val="14"/>
                      <w:szCs w:val="14"/>
                    </w:rPr>
                    <w:br/>
                  </w:r>
                  <w:r>
                    <w:rPr>
                      <w:rStyle w:val="Emphasis"/>
                      <w:rFonts w:ascii="Arial" w:hAnsi="Arial" w:cs="Arial"/>
                      <w:sz w:val="14"/>
                      <w:szCs w:val="14"/>
                    </w:rPr>
                    <w:t>Credit: Wikimedia Commons</w:t>
                  </w:r>
                </w:p>
              </w:tc>
            </w:tr>
          </w:tbl>
          <w:p w:rsidR="00943AD8" w:rsidRDefault="00943AD8">
            <w:pPr>
              <w:pStyle w:val="NormalWeb"/>
              <w:rPr>
                <w:rFonts w:ascii="Arial" w:hAnsi="Arial" w:cs="Arial"/>
              </w:rPr>
            </w:pPr>
            <w:r>
              <w:rPr>
                <w:rFonts w:ascii="Arial" w:hAnsi="Arial" w:cs="Arial"/>
                <w:sz w:val="20"/>
                <w:szCs w:val="20"/>
              </w:rPr>
              <w:t>A new “smart” window system has the unprecedented ability to inexpensively change from summer to winter modes, darkening to save air conditioning costs on scorching days and returning to crystal clarity in the winter to capture free heat from the sun, scientists are reporting. Their study appears in the journal</w:t>
            </w:r>
            <w:r>
              <w:rPr>
                <w:rStyle w:val="Emphasis"/>
                <w:rFonts w:ascii="Arial" w:hAnsi="Arial" w:cs="Arial"/>
                <w:sz w:val="20"/>
                <w:szCs w:val="20"/>
              </w:rPr>
              <w:t xml:space="preserve"> ACS Nano</w:t>
            </w:r>
            <w:r>
              <w:rPr>
                <w:rFonts w:ascii="Arial" w:hAnsi="Arial" w:cs="Arial"/>
                <w:sz w:val="20"/>
                <w:szCs w:val="20"/>
              </w:rPr>
              <w:t>.</w:t>
            </w:r>
          </w:p>
          <w:p w:rsidR="00943AD8" w:rsidRDefault="00943AD8">
            <w:pPr>
              <w:pStyle w:val="NormalWeb"/>
              <w:rPr>
                <w:rFonts w:ascii="Arial" w:hAnsi="Arial" w:cs="Arial"/>
              </w:rPr>
            </w:pPr>
            <w:r>
              <w:rPr>
                <w:rFonts w:ascii="Arial" w:hAnsi="Arial" w:cs="Arial"/>
                <w:sz w:val="20"/>
                <w:szCs w:val="20"/>
              </w:rPr>
              <w:t xml:space="preserve">Ho Sun Lim, </w:t>
            </w:r>
            <w:proofErr w:type="spellStart"/>
            <w:r>
              <w:rPr>
                <w:rFonts w:ascii="Arial" w:hAnsi="Arial" w:cs="Arial"/>
                <w:sz w:val="20"/>
                <w:szCs w:val="20"/>
              </w:rPr>
              <w:t>Jeong</w:t>
            </w:r>
            <w:proofErr w:type="spellEnd"/>
            <w:r>
              <w:rPr>
                <w:rFonts w:ascii="Arial" w:hAnsi="Arial" w:cs="Arial"/>
                <w:sz w:val="20"/>
                <w:szCs w:val="20"/>
              </w:rPr>
              <w:t xml:space="preserve"> Ho Cho, </w:t>
            </w:r>
            <w:proofErr w:type="spellStart"/>
            <w:r>
              <w:rPr>
                <w:rFonts w:ascii="Arial" w:hAnsi="Arial" w:cs="Arial"/>
                <w:sz w:val="20"/>
                <w:szCs w:val="20"/>
              </w:rPr>
              <w:t>Jooyong</w:t>
            </w:r>
            <w:proofErr w:type="spellEnd"/>
            <w:r>
              <w:rPr>
                <w:rFonts w:ascii="Arial" w:hAnsi="Arial" w:cs="Arial"/>
                <w:sz w:val="20"/>
                <w:szCs w:val="20"/>
              </w:rPr>
              <w:t xml:space="preserve"> Kim and Chang Hwan Lee point out that the drive for energy conservation has fostered efforts to develop new types of window glass for everything from skylights and windows in houses to conference room walls in offices. ”Smart” windows that reflect sunlight away from buildings in summer and switch back to full transparency in winter already are available. But they have many drawbacks, including high cost, rapid deterioration in performance, and manufacturing processes that involve potentially toxic substances. So, the researchers set out to develop a smart window that overcomes these drawbacks.</w:t>
            </w:r>
          </w:p>
          <w:p w:rsidR="00943AD8" w:rsidRDefault="00943AD8">
            <w:pPr>
              <w:pStyle w:val="NormalWeb"/>
              <w:spacing w:after="240" w:afterAutospacing="0"/>
              <w:rPr>
                <w:rFonts w:ascii="Arial" w:hAnsi="Arial" w:cs="Arial"/>
              </w:rPr>
            </w:pPr>
            <w:r>
              <w:rPr>
                <w:rFonts w:ascii="Arial" w:hAnsi="Arial" w:cs="Arial"/>
                <w:sz w:val="20"/>
                <w:szCs w:val="20"/>
              </w:rPr>
              <w:lastRenderedPageBreak/>
              <w:t>They discovered that using a polymer, so-called “</w:t>
            </w:r>
            <w:proofErr w:type="spellStart"/>
            <w:r>
              <w:rPr>
                <w:rFonts w:ascii="Arial" w:hAnsi="Arial" w:cs="Arial"/>
                <w:sz w:val="20"/>
                <w:szCs w:val="20"/>
              </w:rPr>
              <w:t>counterions</w:t>
            </w:r>
            <w:proofErr w:type="spellEnd"/>
            <w:r>
              <w:rPr>
                <w:rFonts w:ascii="Arial" w:hAnsi="Arial" w:cs="Arial"/>
                <w:sz w:val="20"/>
                <w:szCs w:val="20"/>
              </w:rPr>
              <w:t>” and a solvent such as methanol was an inexpensive and less harsh way to make a stable, robust smart window. It has the added advantage of being extremely tunable — quickly and easily switching from 100% opaque to almost completely clear in seconds. “To our knowledge, such extreme optical switching behavior is unprecedented among established smart windows,” the authors state. “This type of light control system may provide a new option for saving on heating, cooling and lighting costs through managing the light transmitted into the interior of a house.”</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88"/>
            </w:tblGrid>
            <w:tr w:rsidR="00943AD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43AD8" w:rsidRDefault="00943AD8">
                  <w:r>
                    <w:t> </w:t>
                  </w:r>
                  <w:r>
                    <w:rPr>
                      <w:noProof/>
                    </w:rPr>
                    <w:drawing>
                      <wp:inline distT="0" distB="0" distL="0" distR="0">
                        <wp:extent cx="714375" cy="952500"/>
                        <wp:effectExtent l="0" t="0" r="9525" b="0"/>
                        <wp:docPr id="13" name="Picture 13" descr="http://images.magnetmail.net/images/clients/ACS/ancac3_v005i010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ancac3_v005i010SM.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14375" cy="952500"/>
                                </a:xfrm>
                                <a:prstGeom prst="rect">
                                  <a:avLst/>
                                </a:prstGeom>
                                <a:noFill/>
                                <a:ln>
                                  <a:noFill/>
                                </a:ln>
                              </pic:spPr>
                            </pic:pic>
                          </a:graphicData>
                        </a:graphic>
                      </wp:inline>
                    </w:drawing>
                  </w:r>
                  <w:r>
                    <w:br/>
                  </w:r>
                  <w:hyperlink r:id="rId35"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943AD8" w:rsidRDefault="00943AD8">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w:t>
            </w:r>
            <w:proofErr w:type="spellStart"/>
            <w:r>
              <w:rPr>
                <w:rFonts w:ascii="Arial" w:hAnsi="Arial" w:cs="Arial"/>
                <w:sz w:val="20"/>
                <w:szCs w:val="20"/>
              </w:rPr>
              <w:t>Counterion</w:t>
            </w:r>
            <w:proofErr w:type="spellEnd"/>
            <w:r>
              <w:rPr>
                <w:rFonts w:ascii="Arial" w:hAnsi="Arial" w:cs="Arial"/>
                <w:sz w:val="20"/>
                <w:szCs w:val="20"/>
              </w:rPr>
              <w:t>-Induced Reversibly Switchable Transparency in Smart Windows”</w:t>
            </w:r>
            <w:r>
              <w:rPr>
                <w:rFonts w:ascii="Arial" w:hAnsi="Arial" w:cs="Arial"/>
                <w:sz w:val="20"/>
                <w:szCs w:val="20"/>
              </w:rPr>
              <w:br/>
            </w:r>
            <w:r>
              <w:rPr>
                <w:rFonts w:ascii="Arial" w:hAnsi="Arial" w:cs="Arial"/>
                <w:sz w:val="20"/>
                <w:szCs w:val="20"/>
              </w:rPr>
              <w:br/>
            </w:r>
            <w:hyperlink r:id="rId36"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 xml:space="preserve">CONTACT: </w:t>
            </w:r>
            <w:r>
              <w:rPr>
                <w:rFonts w:ascii="Arial" w:hAnsi="Arial" w:cs="Arial"/>
                <w:sz w:val="20"/>
                <w:szCs w:val="20"/>
              </w:rPr>
              <w:br/>
            </w:r>
            <w:proofErr w:type="spellStart"/>
            <w:r>
              <w:rPr>
                <w:rFonts w:ascii="Arial" w:hAnsi="Arial" w:cs="Arial"/>
                <w:sz w:val="20"/>
                <w:szCs w:val="20"/>
              </w:rPr>
              <w:t>Jeong</w:t>
            </w:r>
            <w:proofErr w:type="spellEnd"/>
            <w:r>
              <w:rPr>
                <w:rFonts w:ascii="Arial" w:hAnsi="Arial" w:cs="Arial"/>
                <w:sz w:val="20"/>
                <w:szCs w:val="20"/>
              </w:rPr>
              <w:t xml:space="preserve"> Ho Cho, Ph.D.</w:t>
            </w:r>
            <w:r>
              <w:rPr>
                <w:rFonts w:ascii="Arial" w:hAnsi="Arial" w:cs="Arial"/>
                <w:sz w:val="20"/>
                <w:szCs w:val="20"/>
              </w:rPr>
              <w:br/>
            </w:r>
            <w:proofErr w:type="spellStart"/>
            <w:r>
              <w:rPr>
                <w:rFonts w:ascii="Arial" w:hAnsi="Arial" w:cs="Arial"/>
                <w:sz w:val="20"/>
                <w:szCs w:val="20"/>
              </w:rPr>
              <w:t>Soongsil</w:t>
            </w:r>
            <w:proofErr w:type="spellEnd"/>
            <w:r>
              <w:rPr>
                <w:rFonts w:ascii="Arial" w:hAnsi="Arial" w:cs="Arial"/>
                <w:sz w:val="20"/>
                <w:szCs w:val="20"/>
              </w:rPr>
              <w:t xml:space="preserve"> University</w:t>
            </w:r>
            <w:r>
              <w:rPr>
                <w:rFonts w:ascii="Arial" w:hAnsi="Arial" w:cs="Arial"/>
                <w:sz w:val="20"/>
                <w:szCs w:val="20"/>
              </w:rPr>
              <w:br/>
              <w:t>Seoul 156-743, Republic of Korea</w:t>
            </w:r>
            <w:r>
              <w:rPr>
                <w:rFonts w:ascii="Arial" w:hAnsi="Arial" w:cs="Arial"/>
                <w:sz w:val="20"/>
                <w:szCs w:val="20"/>
              </w:rPr>
              <w:br/>
              <w:t xml:space="preserve">Email: </w:t>
            </w:r>
            <w:hyperlink r:id="rId37" w:history="1">
              <w:r>
                <w:rPr>
                  <w:rStyle w:val="Hyperlink"/>
                  <w:rFonts w:ascii="Arial" w:hAnsi="Arial" w:cs="Arial"/>
                  <w:sz w:val="20"/>
                  <w:szCs w:val="20"/>
                </w:rPr>
                <w:t>jhcho94@ssu.ac.kr</w:t>
              </w:r>
            </w:hyperlink>
          </w:p>
          <w:p w:rsidR="00943AD8" w:rsidRDefault="00943AD8">
            <w:pPr>
              <w:pStyle w:val="NormalWeb"/>
              <w:rPr>
                <w:rFonts w:ascii="Arial" w:hAnsi="Arial" w:cs="Arial"/>
              </w:rPr>
            </w:pPr>
            <w:r>
              <w:rPr>
                <w:rFonts w:ascii="Arial" w:hAnsi="Arial" w:cs="Arial"/>
                <w:sz w:val="20"/>
                <w:szCs w:val="20"/>
              </w:rPr>
              <w:t>Or</w:t>
            </w:r>
          </w:p>
          <w:p w:rsidR="00943AD8" w:rsidRDefault="00943AD8">
            <w:pPr>
              <w:pStyle w:val="NormalWeb"/>
              <w:rPr>
                <w:rFonts w:ascii="Arial" w:hAnsi="Arial" w:cs="Arial"/>
              </w:rPr>
            </w:pPr>
            <w:r>
              <w:rPr>
                <w:rFonts w:ascii="Arial" w:hAnsi="Arial" w:cs="Arial"/>
                <w:sz w:val="20"/>
                <w:szCs w:val="20"/>
              </w:rPr>
              <w:t>Ho Sun Lim, Ph.D.</w:t>
            </w:r>
            <w:r>
              <w:rPr>
                <w:rFonts w:ascii="Arial" w:hAnsi="Arial" w:cs="Arial"/>
                <w:sz w:val="20"/>
                <w:szCs w:val="20"/>
              </w:rPr>
              <w:br/>
              <w:t>Korea Electronics Technology Institute</w:t>
            </w:r>
            <w:r>
              <w:rPr>
                <w:rFonts w:ascii="Arial" w:hAnsi="Arial" w:cs="Arial"/>
                <w:sz w:val="20"/>
                <w:szCs w:val="20"/>
              </w:rPr>
              <w:br/>
            </w:r>
            <w:proofErr w:type="spellStart"/>
            <w:r>
              <w:rPr>
                <w:rFonts w:ascii="Arial" w:hAnsi="Arial" w:cs="Arial"/>
                <w:sz w:val="20"/>
                <w:szCs w:val="20"/>
              </w:rPr>
              <w:t>Gyeonggi</w:t>
            </w:r>
            <w:proofErr w:type="spellEnd"/>
            <w:r>
              <w:rPr>
                <w:rFonts w:ascii="Arial" w:hAnsi="Arial" w:cs="Arial"/>
                <w:sz w:val="20"/>
                <w:szCs w:val="20"/>
              </w:rPr>
              <w:t>-do 463-816, Republic of Korea</w:t>
            </w:r>
            <w:r>
              <w:rPr>
                <w:rFonts w:ascii="Arial" w:hAnsi="Arial" w:cs="Arial"/>
                <w:sz w:val="20"/>
                <w:szCs w:val="20"/>
              </w:rPr>
              <w:br/>
              <w:t xml:space="preserve">Email: </w:t>
            </w:r>
            <w:hyperlink r:id="rId38" w:history="1">
              <w:r>
                <w:rPr>
                  <w:rStyle w:val="Hyperlink"/>
                  <w:rFonts w:ascii="Arial" w:hAnsi="Arial" w:cs="Arial"/>
                  <w:sz w:val="20"/>
                  <w:szCs w:val="20"/>
                </w:rPr>
                <w:t xml:space="preserve">hslim@keti.re.kr </w:t>
              </w:r>
            </w:hyperlink>
          </w:p>
          <w:p w:rsidR="00943AD8" w:rsidRDefault="00943AD8">
            <w:pPr>
              <w:pStyle w:val="NormalWeb"/>
              <w:rPr>
                <w:rFonts w:ascii="Arial" w:hAnsi="Arial" w:cs="Arial"/>
              </w:rPr>
            </w:pPr>
            <w:r>
              <w:rPr>
                <w:rFonts w:ascii="Arial" w:hAnsi="Arial" w:cs="Arial"/>
                <w:sz w:val="20"/>
                <w:szCs w:val="20"/>
              </w:rPr>
              <w:t>Or</w:t>
            </w:r>
          </w:p>
          <w:p w:rsidR="00943AD8" w:rsidRDefault="00943AD8">
            <w:pPr>
              <w:pStyle w:val="NormalWeb"/>
              <w:rPr>
                <w:rFonts w:ascii="Arial" w:hAnsi="Arial" w:cs="Arial"/>
              </w:rPr>
            </w:pPr>
            <w:proofErr w:type="spellStart"/>
            <w:r>
              <w:rPr>
                <w:rFonts w:ascii="Arial" w:hAnsi="Arial" w:cs="Arial"/>
                <w:sz w:val="20"/>
                <w:szCs w:val="20"/>
              </w:rPr>
              <w:t>Jooyong</w:t>
            </w:r>
            <w:proofErr w:type="spellEnd"/>
            <w:r>
              <w:rPr>
                <w:rFonts w:ascii="Arial" w:hAnsi="Arial" w:cs="Arial"/>
                <w:sz w:val="20"/>
                <w:szCs w:val="20"/>
              </w:rPr>
              <w:t xml:space="preserve"> Kim, Ph.D.</w:t>
            </w:r>
            <w:r>
              <w:rPr>
                <w:rFonts w:ascii="Arial" w:hAnsi="Arial" w:cs="Arial"/>
                <w:sz w:val="20"/>
                <w:szCs w:val="20"/>
              </w:rPr>
              <w:br/>
            </w:r>
            <w:proofErr w:type="spellStart"/>
            <w:r>
              <w:rPr>
                <w:rFonts w:ascii="Arial" w:hAnsi="Arial" w:cs="Arial"/>
                <w:sz w:val="20"/>
                <w:szCs w:val="20"/>
              </w:rPr>
              <w:t>Soongsil</w:t>
            </w:r>
            <w:proofErr w:type="spellEnd"/>
            <w:r>
              <w:rPr>
                <w:rFonts w:ascii="Arial" w:hAnsi="Arial" w:cs="Arial"/>
                <w:sz w:val="20"/>
                <w:szCs w:val="20"/>
              </w:rPr>
              <w:t xml:space="preserve"> University</w:t>
            </w:r>
            <w:r>
              <w:rPr>
                <w:rFonts w:ascii="Arial" w:hAnsi="Arial" w:cs="Arial"/>
                <w:sz w:val="20"/>
                <w:szCs w:val="20"/>
              </w:rPr>
              <w:br/>
              <w:t>Seoul 156-743, Republic of Korea</w:t>
            </w:r>
            <w:r>
              <w:rPr>
                <w:rFonts w:ascii="Arial" w:hAnsi="Arial" w:cs="Arial"/>
                <w:sz w:val="20"/>
                <w:szCs w:val="20"/>
              </w:rPr>
              <w:br/>
              <w:t xml:space="preserve">Email: </w:t>
            </w:r>
            <w:hyperlink r:id="rId39" w:history="1">
              <w:r>
                <w:rPr>
                  <w:rStyle w:val="Hyperlink"/>
                  <w:rFonts w:ascii="Arial" w:hAnsi="Arial" w:cs="Arial"/>
                  <w:sz w:val="20"/>
                  <w:szCs w:val="20"/>
                </w:rPr>
                <w:t>jykim@ssu.ac.kr</w:t>
              </w:r>
            </w:hyperlink>
            <w:r>
              <w:rPr>
                <w:rFonts w:ascii="Arial" w:hAnsi="Arial" w:cs="Arial"/>
              </w:rPr>
              <w:br/>
            </w:r>
            <w:r>
              <w:rPr>
                <w:rFonts w:ascii="Arial" w:hAnsi="Arial" w:cs="Arial"/>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b/>
                <w:bCs/>
              </w:rPr>
              <w:br/>
            </w:r>
            <w:r>
              <w:rPr>
                <w:rFonts w:ascii="Arial" w:hAnsi="Arial" w:cs="Arial"/>
              </w:rPr>
              <w:t>  </w:t>
            </w:r>
          </w:p>
          <w:p w:rsidR="00943AD8" w:rsidRDefault="00943AD8">
            <w:pPr>
              <w:pStyle w:val="NormalWeb"/>
              <w:jc w:val="center"/>
              <w:rPr>
                <w:rFonts w:ascii="Arial" w:hAnsi="Arial" w:cs="Arial"/>
              </w:rPr>
            </w:pPr>
            <w:hyperlink w:anchor="top" w:history="1">
              <w:r>
                <w:rPr>
                  <w:rStyle w:val="Hyperlink"/>
                  <w:rFonts w:ascii="Arial" w:hAnsi="Arial" w:cs="Arial"/>
                  <w:sz w:val="18"/>
                  <w:szCs w:val="18"/>
                </w:rPr>
                <w:t>To Top</w:t>
              </w:r>
            </w:hyperlink>
          </w:p>
          <w:p w:rsidR="00943AD8" w:rsidRDefault="00943AD8">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943AD8" w:rsidRDefault="00943AD8">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943AD8" w:rsidRDefault="00943AD8">
            <w:pPr>
              <w:pStyle w:val="NormalWeb"/>
              <w:rPr>
                <w:rFonts w:ascii="Arial" w:hAnsi="Arial" w:cs="Arial"/>
              </w:rPr>
            </w:pPr>
            <w:r>
              <w:rPr>
                <w:rStyle w:val="Strong"/>
                <w:rFonts w:ascii="Arial" w:hAnsi="Arial" w:cs="Arial"/>
                <w:sz w:val="20"/>
                <w:szCs w:val="20"/>
              </w:rPr>
              <w:t xml:space="preserve">Jobs, jobs, jobs on the cover of weekly newsmagazine of world’s largest scientific society </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188"/>
            </w:tblGrid>
            <w:tr w:rsidR="00943AD8">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943AD8" w:rsidRDefault="00943AD8">
                  <w:r>
                    <w:rPr>
                      <w:noProof/>
                    </w:rPr>
                    <w:lastRenderedPageBreak/>
                    <w:drawing>
                      <wp:inline distT="0" distB="0" distL="0" distR="0">
                        <wp:extent cx="1333500" cy="1695450"/>
                        <wp:effectExtent l="0" t="0" r="0" b="0"/>
                        <wp:docPr id="11" name="Picture 11" descr="http://images.magnetmail.net/images/clients/ACS/08945-cover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08945-coverSM.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333500" cy="1695450"/>
                                </a:xfrm>
                                <a:prstGeom prst="rect">
                                  <a:avLst/>
                                </a:prstGeom>
                                <a:noFill/>
                                <a:ln>
                                  <a:noFill/>
                                </a:ln>
                              </pic:spPr>
                            </pic:pic>
                          </a:graphicData>
                        </a:graphic>
                      </wp:inline>
                    </w:drawing>
                  </w:r>
                  <w:r>
                    <w:br/>
                  </w:r>
                  <w:hyperlink r:id="rId4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943AD8" w:rsidRDefault="00943AD8">
            <w:pPr>
              <w:pStyle w:val="NormalWeb"/>
              <w:rPr>
                <w:rFonts w:ascii="Arial" w:hAnsi="Arial" w:cs="Arial"/>
              </w:rPr>
            </w:pPr>
            <w:r>
              <w:rPr>
                <w:rFonts w:ascii="Arial" w:hAnsi="Arial" w:cs="Arial"/>
                <w:sz w:val="20"/>
                <w:szCs w:val="20"/>
              </w:rPr>
              <w:t xml:space="preserve">With concerns about jobs in the headlines around the world, this week’s edition of </w:t>
            </w:r>
            <w:r>
              <w:rPr>
                <w:rStyle w:val="Emphasis"/>
                <w:rFonts w:ascii="Arial" w:hAnsi="Arial" w:cs="Arial"/>
                <w:sz w:val="20"/>
                <w:szCs w:val="20"/>
              </w:rPr>
              <w:t>Chemical &amp; Engineering News</w:t>
            </w:r>
            <w:r>
              <w:rPr>
                <w:rFonts w:ascii="Arial" w:hAnsi="Arial" w:cs="Arial"/>
                <w:sz w:val="20"/>
                <w:szCs w:val="20"/>
              </w:rPr>
              <w:t xml:space="preserve"> (C&amp;EN) presents a 3-part cover story on the jobs situation for chemists — whose work directly touches more than 96% of all manufactured goods, with the chemical industry in the United States alone a $674 billion enterprise. C&amp;EN is the weekly newsmagazine of the American Chemical Society, the world’s largest scientific society.</w:t>
            </w:r>
            <w:r>
              <w:rPr>
                <w:rFonts w:ascii="Arial" w:hAnsi="Arial" w:cs="Arial"/>
                <w:sz w:val="20"/>
                <w:szCs w:val="20"/>
              </w:rPr>
              <w:br/>
            </w:r>
            <w:r>
              <w:rPr>
                <w:rFonts w:ascii="Arial" w:hAnsi="Arial" w:cs="Arial"/>
                <w:sz w:val="20"/>
                <w:szCs w:val="20"/>
              </w:rPr>
              <w:br/>
              <w:t xml:space="preserve">C&amp;EN Assistant Managing Editor Sophie L. </w:t>
            </w:r>
            <w:proofErr w:type="spellStart"/>
            <w:r>
              <w:rPr>
                <w:rFonts w:ascii="Arial" w:hAnsi="Arial" w:cs="Arial"/>
                <w:sz w:val="20"/>
                <w:szCs w:val="20"/>
              </w:rPr>
              <w:t>Rovner</w:t>
            </w:r>
            <w:proofErr w:type="spellEnd"/>
            <w:r>
              <w:rPr>
                <w:rFonts w:ascii="Arial" w:hAnsi="Arial" w:cs="Arial"/>
                <w:sz w:val="20"/>
                <w:szCs w:val="20"/>
              </w:rPr>
              <w:t xml:space="preserve"> explores the impact of weakness in the economy on chemical industry hiring plans in the first article in C&amp;EN’s Employment Outlook feature package. Next, Senior Editor Susan J. Ainsworth describes how current and future job seekers can fully benefit from recruiters’ services. </w:t>
            </w:r>
            <w:r>
              <w:rPr>
                <w:rFonts w:ascii="Arial" w:hAnsi="Arial" w:cs="Arial"/>
                <w:sz w:val="20"/>
                <w:szCs w:val="20"/>
              </w:rPr>
              <w:br/>
            </w:r>
            <w:r>
              <w:rPr>
                <w:rFonts w:ascii="Arial" w:hAnsi="Arial" w:cs="Arial"/>
                <w:sz w:val="20"/>
                <w:szCs w:val="20"/>
              </w:rPr>
              <w:br/>
              <w:t>Finally, News Editor William G. Schulz examines an action-oriented report produced by a blue-ribbon ACS panel &lt;</w:t>
            </w:r>
            <w:hyperlink r:id="rId42" w:history="1">
              <w:r>
                <w:rPr>
                  <w:rStyle w:val="Hyperlink"/>
                  <w:rFonts w:ascii="Arial" w:hAnsi="Arial" w:cs="Arial"/>
                  <w:sz w:val="20"/>
                  <w:szCs w:val="20"/>
                </w:rPr>
                <w:t>http://portal.acs.org/portal/PublicWebSite/policy/publicpolicies/enable/CNBP_027971</w:t>
              </w:r>
            </w:hyperlink>
            <w:r>
              <w:rPr>
                <w:rFonts w:ascii="Arial" w:hAnsi="Arial" w:cs="Arial"/>
                <w:sz w:val="20"/>
                <w:szCs w:val="20"/>
              </w:rPr>
              <w:t>&gt; that is meant to inspire innovation and entrepreneurship—and boost employment—in the chemical enterprise. The cover package includes sidebars on online resources to help job seekers find recruiters and tips for new graduates in meeting the challenges of searching for a job.</w:t>
            </w:r>
          </w:p>
          <w:p w:rsidR="00943AD8" w:rsidRDefault="00943AD8">
            <w:pPr>
              <w:pStyle w:val="NormalWeb"/>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"It’s Still a Struggle: Jobs for chemists might be slightly easier to find in 2012; recruiters and entrepreneurs can help"</w:t>
            </w:r>
            <w:r>
              <w:rPr>
                <w:rFonts w:ascii="Arial" w:hAnsi="Arial" w:cs="Arial"/>
                <w:b/>
                <w:bCs/>
                <w:sz w:val="20"/>
                <w:szCs w:val="20"/>
              </w:rPr>
              <w:br/>
            </w:r>
            <w:r>
              <w:rPr>
                <w:rFonts w:ascii="Arial" w:hAnsi="Arial" w:cs="Arial"/>
                <w:sz w:val="20"/>
                <w:szCs w:val="20"/>
              </w:rPr>
              <w:br/>
              <w:t>This story is available at:</w:t>
            </w:r>
            <w:r>
              <w:rPr>
                <w:rFonts w:ascii="Arial" w:hAnsi="Arial" w:cs="Arial"/>
                <w:sz w:val="20"/>
                <w:szCs w:val="20"/>
              </w:rPr>
              <w:br/>
            </w:r>
            <w:r>
              <w:rPr>
                <w:rFonts w:ascii="Arial" w:hAnsi="Arial" w:cs="Arial"/>
                <w:sz w:val="20"/>
                <w:szCs w:val="20"/>
              </w:rPr>
              <w:br/>
              <w:t>Cover 1 – It’s Still A Struggle (Main story intro)</w:t>
            </w:r>
            <w:r>
              <w:rPr>
                <w:rFonts w:ascii="Arial" w:hAnsi="Arial" w:cs="Arial"/>
                <w:sz w:val="20"/>
                <w:szCs w:val="20"/>
              </w:rPr>
              <w:br/>
            </w:r>
            <w:hyperlink r:id="rId43" w:history="1">
              <w:r>
                <w:rPr>
                  <w:rStyle w:val="Hyperlink"/>
                  <w:rFonts w:ascii="Arial" w:hAnsi="Arial" w:cs="Arial"/>
                  <w:sz w:val="20"/>
                  <w:szCs w:val="20"/>
                </w:rPr>
                <w:t>http://cen.acs.org/articles/89/i45/s-Still-Struggle.html</w:t>
              </w:r>
            </w:hyperlink>
          </w:p>
          <w:p w:rsidR="00943AD8" w:rsidRDefault="00943AD8">
            <w:pPr>
              <w:pStyle w:val="NormalWeb"/>
              <w:rPr>
                <w:rFonts w:ascii="Arial" w:hAnsi="Arial" w:cs="Arial"/>
              </w:rPr>
            </w:pPr>
            <w:r>
              <w:rPr>
                <w:rFonts w:ascii="Arial" w:hAnsi="Arial" w:cs="Arial"/>
                <w:sz w:val="20"/>
                <w:szCs w:val="20"/>
              </w:rPr>
              <w:t>Cover 2 - Anemic Recovery Restrains Hiring</w:t>
            </w:r>
            <w:r>
              <w:rPr>
                <w:rFonts w:ascii="Arial" w:hAnsi="Arial" w:cs="Arial"/>
                <w:sz w:val="20"/>
                <w:szCs w:val="20"/>
              </w:rPr>
              <w:br/>
            </w:r>
            <w:hyperlink r:id="rId44" w:history="1">
              <w:r>
                <w:rPr>
                  <w:rStyle w:val="Hyperlink"/>
                  <w:rFonts w:ascii="Arial" w:hAnsi="Arial" w:cs="Arial"/>
                  <w:sz w:val="20"/>
                  <w:szCs w:val="20"/>
                </w:rPr>
                <w:t>http://cen.acs.org/articles/89/i45/Anemic-Recovery-Restrains-Hiring.html</w:t>
              </w:r>
            </w:hyperlink>
          </w:p>
          <w:p w:rsidR="00943AD8" w:rsidRDefault="00943AD8">
            <w:pPr>
              <w:pStyle w:val="NormalWeb"/>
              <w:rPr>
                <w:rFonts w:ascii="Arial" w:hAnsi="Arial" w:cs="Arial"/>
              </w:rPr>
            </w:pPr>
            <w:r>
              <w:rPr>
                <w:rFonts w:ascii="Arial" w:hAnsi="Arial" w:cs="Arial"/>
                <w:sz w:val="20"/>
                <w:szCs w:val="20"/>
              </w:rPr>
              <w:t xml:space="preserve">Cover 3 - Recruiter Rapport </w:t>
            </w:r>
            <w:r>
              <w:rPr>
                <w:rFonts w:ascii="Arial" w:hAnsi="Arial" w:cs="Arial"/>
                <w:sz w:val="20"/>
                <w:szCs w:val="20"/>
              </w:rPr>
              <w:br/>
            </w:r>
            <w:hyperlink r:id="rId45" w:history="1">
              <w:r>
                <w:rPr>
                  <w:rStyle w:val="Hyperlink"/>
                  <w:rFonts w:ascii="Arial" w:hAnsi="Arial" w:cs="Arial"/>
                  <w:sz w:val="20"/>
                  <w:szCs w:val="20"/>
                </w:rPr>
                <w:t>http://cen.acs.org/articles/89/i45/Recruiter-Rapport.html</w:t>
              </w:r>
            </w:hyperlink>
          </w:p>
          <w:p w:rsidR="00943AD8" w:rsidRDefault="00943AD8">
            <w:pPr>
              <w:pStyle w:val="NormalWeb"/>
              <w:rPr>
                <w:rFonts w:ascii="Arial" w:hAnsi="Arial" w:cs="Arial"/>
              </w:rPr>
            </w:pPr>
            <w:r>
              <w:rPr>
                <w:rFonts w:ascii="Arial" w:hAnsi="Arial" w:cs="Arial"/>
                <w:sz w:val="20"/>
                <w:szCs w:val="20"/>
              </w:rPr>
              <w:t>Cover 4 - Jump-Starting Job Growth</w:t>
            </w:r>
            <w:r>
              <w:rPr>
                <w:rFonts w:ascii="Arial" w:hAnsi="Arial" w:cs="Arial"/>
                <w:sz w:val="20"/>
                <w:szCs w:val="20"/>
              </w:rPr>
              <w:br/>
            </w:r>
            <w:hyperlink r:id="rId46" w:history="1">
              <w:r>
                <w:rPr>
                  <w:rStyle w:val="Hyperlink"/>
                  <w:rFonts w:ascii="Arial" w:hAnsi="Arial" w:cs="Arial"/>
                  <w:sz w:val="20"/>
                  <w:szCs w:val="20"/>
                </w:rPr>
                <w:t>http://cen.acs.org/articles/89/i45/Jump-Starting-Job-Growth.html</w:t>
              </w:r>
            </w:hyperlink>
            <w:r>
              <w:rPr>
                <w:rFonts w:ascii="Arial" w:hAnsi="Arial" w:cs="Arial"/>
              </w:rPr>
              <w:br/>
              <w:t> </w:t>
            </w:r>
          </w:p>
          <w:p w:rsidR="00943AD8" w:rsidRDefault="00943AD8">
            <w:pPr>
              <w:pStyle w:val="NormalWeb"/>
              <w:jc w:val="center"/>
              <w:rPr>
                <w:rFonts w:ascii="Arial" w:hAnsi="Arial" w:cs="Arial"/>
              </w:rPr>
            </w:pPr>
            <w:hyperlink w:anchor="top" w:history="1">
              <w:r>
                <w:rPr>
                  <w:rStyle w:val="Hyperlink"/>
                  <w:rFonts w:ascii="Arial" w:hAnsi="Arial" w:cs="Arial"/>
                  <w:sz w:val="18"/>
                  <w:szCs w:val="18"/>
                </w:rPr>
                <w:t>To Top</w:t>
              </w:r>
            </w:hyperlink>
          </w:p>
          <w:p w:rsidR="00943AD8" w:rsidRDefault="00943AD8">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943AD8" w:rsidRDefault="00943AD8">
            <w:pPr>
              <w:pStyle w:val="NormalWeb"/>
              <w:rPr>
                <w:rFonts w:ascii="Arial" w:hAnsi="Arial" w:cs="Arial"/>
              </w:rPr>
            </w:pPr>
            <w:r>
              <w:rPr>
                <w:rFonts w:ascii="Arial" w:hAnsi="Arial" w:cs="Arial"/>
              </w:rPr>
              <w:t> </w:t>
            </w:r>
          </w:p>
          <w:p w:rsidR="00943AD8" w:rsidRDefault="00943AD8">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p>
          <w:p w:rsidR="00943AD8" w:rsidRDefault="00943AD8">
            <w:pPr>
              <w:pStyle w:val="NormalWeb"/>
              <w:rPr>
                <w:rFonts w:ascii="Arial" w:hAnsi="Arial" w:cs="Arial"/>
              </w:rPr>
            </w:pPr>
            <w:bookmarkStart w:id="7" w:name="registration"/>
            <w:bookmarkEnd w:id="7"/>
            <w:r>
              <w:rPr>
                <w:rStyle w:val="Strong"/>
                <w:rFonts w:ascii="Arial" w:hAnsi="Arial" w:cs="Arial"/>
                <w:sz w:val="20"/>
                <w:szCs w:val="20"/>
              </w:rPr>
              <w:lastRenderedPageBreak/>
              <w:t>Press releases, briefings, and more from ACS’ 242nd National Meeting</w:t>
            </w:r>
            <w:r>
              <w:rPr>
                <w:rFonts w:ascii="Arial" w:hAnsi="Arial" w:cs="Arial"/>
                <w:b/>
                <w:bCs/>
                <w:sz w:val="20"/>
                <w:szCs w:val="20"/>
              </w:rPr>
              <w:br/>
            </w:r>
            <w:hyperlink r:id="rId47" w:history="1">
              <w:r>
                <w:rPr>
                  <w:rStyle w:val="Hyperlink"/>
                  <w:rFonts w:ascii="Arial" w:hAnsi="Arial" w:cs="Arial"/>
                  <w:sz w:val="20"/>
                  <w:szCs w:val="20"/>
                </w:rPr>
                <w:t xml:space="preserve">www.eurekalert.org/acsmeet.php </w:t>
              </w:r>
            </w:hyperlink>
            <w:r>
              <w:rPr>
                <w:rFonts w:ascii="Arial" w:hAnsi="Arial" w:cs="Arial"/>
                <w:sz w:val="20"/>
                <w:szCs w:val="20"/>
              </w:rPr>
              <w:br/>
            </w:r>
            <w:hyperlink r:id="rId48"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8" w:name="InsideScience"/>
            <w:bookmarkEnd w:id="8"/>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9"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b/>
                <w:bCs/>
                <w:sz w:val="20"/>
                <w:szCs w:val="20"/>
              </w:rPr>
              <w:br/>
            </w:r>
            <w:r>
              <w:rPr>
                <w:rFonts w:ascii="Arial" w:hAnsi="Arial" w:cs="Arial"/>
                <w:sz w:val="20"/>
                <w:szCs w:val="20"/>
              </w:rPr>
              <w:br/>
            </w:r>
            <w:bookmarkStart w:id="9" w:name="mustread"/>
            <w:bookmarkEnd w:id="9"/>
            <w:r>
              <w:rPr>
                <w:rStyle w:val="Strong"/>
                <w:rFonts w:ascii="Arial" w:hAnsi="Arial" w:cs="Arial"/>
                <w:sz w:val="20"/>
                <w:szCs w:val="20"/>
              </w:rPr>
              <w:t>Must-reads from C&amp;EN: Whatever Happened to the Hydrogen Economy</w:t>
            </w:r>
            <w:r>
              <w:rPr>
                <w:rFonts w:ascii="Arial" w:hAnsi="Arial" w:cs="Arial"/>
                <w:sz w:val="20"/>
                <w:szCs w:val="20"/>
              </w:rPr>
              <w:br/>
              <w:t xml:space="preserve">For an update on the enduring dream of powering the global economy with clean-burning hydrogen fuel, </w:t>
            </w:r>
            <w:proofErr w:type="gramStart"/>
            <w:r>
              <w:rPr>
                <w:rFonts w:ascii="Arial" w:hAnsi="Arial" w:cs="Arial"/>
                <w:sz w:val="20"/>
                <w:szCs w:val="20"/>
              </w:rPr>
              <w:t>contact</w:t>
            </w:r>
            <w:proofErr w:type="gramEnd"/>
            <w:r>
              <w:rPr>
                <w:rFonts w:ascii="Arial" w:hAnsi="Arial" w:cs="Arial"/>
                <w:sz w:val="20"/>
                <w:szCs w:val="20"/>
              </w:rPr>
              <w:t xml:space="preserve"> Michael Bernstein at </w:t>
            </w:r>
            <w:hyperlink r:id="rId50" w:history="1">
              <w:r>
                <w:rPr>
                  <w:rStyle w:val="Hyperlink"/>
                  <w:rFonts w:ascii="Arial" w:hAnsi="Arial" w:cs="Arial"/>
                  <w:sz w:val="20"/>
                  <w:szCs w:val="20"/>
                </w:rPr>
                <w:t>m_bernstein@acs.org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0" w:name="pressroomblog"/>
            <w:bookmarkEnd w:id="10"/>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51" w:history="1">
              <w:r>
                <w:rPr>
                  <w:rStyle w:val="Hyperlink"/>
                  <w:rFonts w:ascii="Arial" w:hAnsi="Arial" w:cs="Arial"/>
                  <w:sz w:val="20"/>
                  <w:szCs w:val="20"/>
                </w:rPr>
                <w:t>pressroom blog</w:t>
              </w:r>
            </w:hyperlink>
            <w:r>
              <w:rPr>
                <w:rFonts w:ascii="Arial" w:hAnsi="Arial" w:cs="Arial"/>
                <w:sz w:val="20"/>
                <w:szCs w:val="20"/>
              </w:rPr>
              <w:t xml:space="preserve"> highlights research from ACS’ 43 peer-reviewed journals and National Meetings. </w:t>
            </w:r>
          </w:p>
          <w:p w:rsidR="00943AD8" w:rsidRDefault="00943AD8">
            <w:pPr>
              <w:pStyle w:val="NormalWeb"/>
              <w:rPr>
                <w:rFonts w:ascii="Arial" w:hAnsi="Arial" w:cs="Arial"/>
              </w:rPr>
            </w:pPr>
            <w:bookmarkStart w:id="11" w:name="bytesizeblog"/>
            <w:bookmarkEnd w:id="11"/>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52"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943AD8" w:rsidRDefault="00943AD8">
            <w:pPr>
              <w:pStyle w:val="NormalWeb"/>
              <w:rPr>
                <w:rFonts w:ascii="Arial" w:hAnsi="Arial" w:cs="Arial"/>
              </w:rPr>
            </w:pPr>
            <w:bookmarkStart w:id="12" w:name="twitter"/>
            <w:bookmarkEnd w:id="12"/>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3"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4"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3" w:name="CENTwitter"/>
            <w:bookmarkEnd w:id="13"/>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5"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our blog, </w:t>
            </w:r>
            <w:proofErr w:type="spellStart"/>
            <w:r>
              <w:rPr>
                <w:rFonts w:ascii="Arial" w:hAnsi="Arial" w:cs="Arial"/>
                <w:sz w:val="20"/>
                <w:szCs w:val="20"/>
              </w:rPr>
              <w:t>C&amp;ENtral</w:t>
            </w:r>
            <w:proofErr w:type="spellEnd"/>
            <w:r>
              <w:rPr>
                <w:rFonts w:ascii="Arial" w:hAnsi="Arial" w:cs="Arial"/>
                <w:sz w:val="20"/>
                <w:szCs w:val="20"/>
              </w:rPr>
              <w:t xml:space="preserve"> Science &lt;</w:t>
            </w:r>
            <w:hyperlink r:id="rId56"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4" w:name="releases"/>
            <w:bookmarkEnd w:id="14"/>
            <w:r>
              <w:rPr>
                <w:rFonts w:ascii="Arial" w:hAnsi="Arial" w:cs="Arial"/>
                <w:b/>
                <w:bCs/>
                <w:sz w:val="20"/>
                <w:szCs w:val="20"/>
              </w:rPr>
              <w:t xml:space="preserve">ACS Press Releases </w:t>
            </w:r>
            <w:r>
              <w:rPr>
                <w:rFonts w:ascii="Arial" w:hAnsi="Arial" w:cs="Arial"/>
                <w:sz w:val="20"/>
                <w:szCs w:val="20"/>
              </w:rPr>
              <w:br/>
            </w:r>
            <w:hyperlink r:id="rId57"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r>
              <w:rPr>
                <w:rFonts w:ascii="Arial" w:hAnsi="Arial" w:cs="Arial"/>
                <w:sz w:val="20"/>
                <w:szCs w:val="20"/>
              </w:rPr>
              <w:br/>
            </w:r>
            <w:r>
              <w:rPr>
                <w:rFonts w:ascii="Arial" w:hAnsi="Arial" w:cs="Arial"/>
                <w:sz w:val="20"/>
                <w:szCs w:val="20"/>
              </w:rPr>
              <w:br/>
            </w:r>
            <w:bookmarkStart w:id="15" w:name="IYC"/>
            <w:bookmarkEnd w:id="15"/>
            <w:r>
              <w:rPr>
                <w:rStyle w:val="Strong"/>
                <w:rFonts w:ascii="Arial" w:hAnsi="Arial" w:cs="Arial"/>
                <w:sz w:val="20"/>
                <w:szCs w:val="20"/>
              </w:rPr>
              <w:t xml:space="preserve">International Year of Chemistry </w:t>
            </w:r>
            <w:r>
              <w:rPr>
                <w:rFonts w:ascii="Arial" w:hAnsi="Arial" w:cs="Arial"/>
                <w:sz w:val="20"/>
                <w:szCs w:val="20"/>
              </w:rPr>
              <w:br/>
              <w:t xml:space="preserve">The 63rd General Assembly of the United Nations proclaimed 2011 the International Year of Chemistry (IYC-2011) to increase global recognition of how </w:t>
            </w:r>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714375" cy="895350"/>
                  <wp:effectExtent l="0" t="0" r="9525" b="0"/>
                  <wp:wrapSquare wrapText="bothSides"/>
                  <wp:docPr id="28" name="Picture 28" descr="http://images.magnetmail.net/images/clients/ACS/IY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IYC(1).jpg"/>
                          <pic:cNvPicPr>
                            <a:picLocks noChangeAspect="1" noChangeArrowheads="1"/>
                          </pic:cNvPicPr>
                        </pic:nvPicPr>
                        <pic:blipFill>
                          <a:blip r:link="rId58">
                            <a:extLst>
                              <a:ext uri="{28A0092B-C50C-407E-A947-70E740481C1C}">
                                <a14:useLocalDpi xmlns:a14="http://schemas.microsoft.com/office/drawing/2010/main" val="0"/>
                              </a:ext>
                            </a:extLst>
                          </a:blip>
                          <a:srcRect/>
                          <a:stretch>
                            <a:fillRect/>
                          </a:stretch>
                        </pic:blipFill>
                        <pic:spPr bwMode="auto">
                          <a:xfrm>
                            <a:off x="0" y="0"/>
                            <a:ext cx="714375" cy="89535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20"/>
                <w:szCs w:val="20"/>
              </w:rPr>
              <w:t xml:space="preserve">chemistry and related sciences contribute to everyday life and the future. </w:t>
            </w:r>
            <w:hyperlink r:id="rId59" w:history="1">
              <w:r>
                <w:rPr>
                  <w:rStyle w:val="Hyperlink"/>
                  <w:rFonts w:ascii="Arial" w:hAnsi="Arial" w:cs="Arial"/>
                  <w:sz w:val="20"/>
                  <w:szCs w:val="20"/>
                </w:rPr>
                <w:t>ACS’ IYC site</w:t>
              </w:r>
            </w:hyperlink>
            <w:r>
              <w:rPr>
                <w:rFonts w:ascii="Arial" w:hAnsi="Arial" w:cs="Arial"/>
                <w:sz w:val="20"/>
                <w:szCs w:val="20"/>
              </w:rPr>
              <w:t xml:space="preserve"> is a gateway for information on the global celebration of chemistry and its role in other sciences, literally from astronomy to zoology.</w:t>
            </w:r>
          </w:p>
          <w:p w:rsidR="00943AD8" w:rsidRDefault="00943AD8">
            <w:pPr>
              <w:pStyle w:val="NormalWeb"/>
              <w:jc w:val="center"/>
              <w:rPr>
                <w:rFonts w:ascii="Arial" w:hAnsi="Arial" w:cs="Arial"/>
              </w:rPr>
            </w:pPr>
            <w:hyperlink w:anchor="top" w:history="1">
              <w:r>
                <w:rPr>
                  <w:rStyle w:val="Hyperlink"/>
                  <w:rFonts w:ascii="Arial" w:hAnsi="Arial" w:cs="Arial"/>
                  <w:sz w:val="18"/>
                  <w:szCs w:val="18"/>
                </w:rPr>
                <w:t>To Top</w:t>
              </w:r>
            </w:hyperlink>
          </w:p>
          <w:p w:rsidR="00943AD8" w:rsidRDefault="00943AD8">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943AD8" w:rsidRDefault="00943AD8">
            <w:pPr>
              <w:pStyle w:val="NormalWeb"/>
              <w:rPr>
                <w:rFonts w:ascii="Arial" w:hAnsi="Arial" w:cs="Arial"/>
              </w:rPr>
            </w:pPr>
            <w:bookmarkStart w:id="16" w:name="Videos"/>
            <w:bookmarkEnd w:id="16"/>
            <w:r>
              <w:rPr>
                <w:rStyle w:val="Strong"/>
                <w:rFonts w:ascii="Arial" w:hAnsi="Arial" w:cs="Arial"/>
                <w:sz w:val="28"/>
                <w:szCs w:val="28"/>
              </w:rPr>
              <w:t>ACS Videos</w:t>
            </w:r>
          </w:p>
          <w:p w:rsidR="00943AD8" w:rsidRDefault="00943AD8">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7" w:name="Spellbound"/>
            <w:bookmarkEnd w:id="17"/>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943AD8">
              <w:trPr>
                <w:tblCellSpacing w:w="7" w:type="dxa"/>
              </w:trPr>
              <w:tc>
                <w:tcPr>
                  <w:tcW w:w="0" w:type="auto"/>
                  <w:tcMar>
                    <w:top w:w="15" w:type="dxa"/>
                    <w:left w:w="15" w:type="dxa"/>
                    <w:bottom w:w="15" w:type="dxa"/>
                    <w:right w:w="15" w:type="dxa"/>
                  </w:tcMar>
                  <w:vAlign w:val="center"/>
                  <w:hideMark/>
                </w:tcPr>
                <w:p w:rsidR="00943AD8" w:rsidRDefault="00943AD8">
                  <w:r>
                    <w:rPr>
                      <w:noProof/>
                    </w:rPr>
                    <w:lastRenderedPageBreak/>
                    <w:drawing>
                      <wp:inline distT="0" distB="0" distL="0" distR="0">
                        <wp:extent cx="1438275" cy="428625"/>
                        <wp:effectExtent l="0" t="0" r="9525" b="9525"/>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Spellbound3.jp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943AD8" w:rsidRDefault="00943AD8">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61"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943AD8" w:rsidRDefault="00943AD8">
            <w:pPr>
              <w:pStyle w:val="NormalWeb"/>
              <w:rPr>
                <w:rFonts w:ascii="Arial" w:hAnsi="Arial" w:cs="Arial"/>
              </w:rPr>
            </w:pPr>
            <w:bookmarkStart w:id="18" w:name="Dance"/>
            <w:bookmarkEnd w:id="18"/>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943AD8">
              <w:trPr>
                <w:tblCellSpacing w:w="7" w:type="dxa"/>
              </w:trPr>
              <w:tc>
                <w:tcPr>
                  <w:tcW w:w="0" w:type="auto"/>
                  <w:tcMar>
                    <w:top w:w="15" w:type="dxa"/>
                    <w:left w:w="15" w:type="dxa"/>
                    <w:bottom w:w="15" w:type="dxa"/>
                    <w:right w:w="15" w:type="dxa"/>
                  </w:tcMar>
                  <w:vAlign w:val="center"/>
                  <w:hideMark/>
                </w:tcPr>
                <w:p w:rsidR="00943AD8" w:rsidRDefault="00943AD8">
                  <w:r>
                    <w:rPr>
                      <w:noProof/>
                    </w:rPr>
                    <w:drawing>
                      <wp:inline distT="0" distB="0" distL="0" distR="0">
                        <wp:extent cx="1266825" cy="704850"/>
                        <wp:effectExtent l="0" t="0" r="9525" b="0"/>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PrizedScienceCraiksmall.jp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266825" cy="704850"/>
                                </a:xfrm>
                                <a:prstGeom prst="rect">
                                  <a:avLst/>
                                </a:prstGeom>
                                <a:noFill/>
                                <a:ln>
                                  <a:noFill/>
                                </a:ln>
                              </pic:spPr>
                            </pic:pic>
                          </a:graphicData>
                        </a:graphic>
                      </wp:inline>
                    </w:drawing>
                  </w:r>
                </w:p>
              </w:tc>
            </w:tr>
          </w:tbl>
          <w:p w:rsidR="00943AD8" w:rsidRDefault="00943AD8">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t>Hirschmann</w:t>
            </w:r>
            <w:proofErr w:type="spellEnd"/>
            <w:r>
              <w:rPr>
                <w:rFonts w:ascii="Arial" w:hAnsi="Arial" w:cs="Arial"/>
                <w:sz w:val="20"/>
                <w:szCs w:val="20"/>
              </w:rPr>
              <w:t xml:space="preserve"> Award in Peptide Chemistry, sponsored by Merck Research Laboratories. More episodes will appear later in the year. The series is available at the </w:t>
            </w:r>
            <w:hyperlink r:id="rId63"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4" w:history="1">
              <w:r>
                <w:rPr>
                  <w:rStyle w:val="Hyperlink"/>
                  <w:rFonts w:ascii="Arial" w:hAnsi="Arial" w:cs="Arial"/>
                  <w:sz w:val="20"/>
                  <w:szCs w:val="20"/>
                </w:rPr>
                <w:t>DVD</w:t>
              </w:r>
            </w:hyperlink>
            <w:r>
              <w:rPr>
                <w:rFonts w:ascii="Arial" w:hAnsi="Arial" w:cs="Arial"/>
                <w:sz w:val="20"/>
                <w:szCs w:val="20"/>
              </w:rPr>
              <w:t xml:space="preserve">. </w:t>
            </w:r>
          </w:p>
          <w:p w:rsidR="00943AD8" w:rsidRDefault="00943AD8">
            <w:pPr>
              <w:pStyle w:val="NormalWeb"/>
              <w:rPr>
                <w:rFonts w:ascii="Arial" w:hAnsi="Arial" w:cs="Arial"/>
              </w:rPr>
            </w:pPr>
            <w:r>
              <w:rPr>
                <w:rFonts w:ascii="Arial" w:hAnsi="Arial" w:cs="Arial"/>
                <w:sz w:val="20"/>
                <w:szCs w:val="20"/>
              </w:rPr>
              <w:br/>
            </w:r>
            <w:bookmarkStart w:id="19" w:name="Mars"/>
            <w:bookmarkEnd w:id="19"/>
            <w:r>
              <w:rPr>
                <w:rStyle w:val="Strong"/>
                <w:rFonts w:ascii="Arial" w:hAnsi="Arial" w:cs="Arial"/>
                <w:sz w:val="20"/>
                <w:szCs w:val="20"/>
              </w:rPr>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58"/>
            </w:tblGrid>
            <w:tr w:rsidR="00943AD8">
              <w:trPr>
                <w:tblCellSpacing w:w="7" w:type="dxa"/>
              </w:trPr>
              <w:tc>
                <w:tcPr>
                  <w:tcW w:w="0" w:type="auto"/>
                  <w:tcMar>
                    <w:top w:w="15" w:type="dxa"/>
                    <w:left w:w="15" w:type="dxa"/>
                    <w:bottom w:w="15" w:type="dxa"/>
                    <w:right w:w="15" w:type="dxa"/>
                  </w:tcMar>
                  <w:vAlign w:val="center"/>
                  <w:hideMark/>
                </w:tcPr>
                <w:p w:rsidR="00943AD8" w:rsidRDefault="00943AD8">
                  <w:r>
                    <w:rPr>
                      <w:noProof/>
                    </w:rPr>
                    <w:drawing>
                      <wp:inline distT="0" distB="0" distL="0" distR="0">
                        <wp:extent cx="952500" cy="581025"/>
                        <wp:effectExtent l="0" t="0" r="0" b="9525"/>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Chemists.jp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952500" cy="581025"/>
                                </a:xfrm>
                                <a:prstGeom prst="rect">
                                  <a:avLst/>
                                </a:prstGeom>
                                <a:noFill/>
                                <a:ln>
                                  <a:noFill/>
                                </a:ln>
                              </pic:spPr>
                            </pic:pic>
                          </a:graphicData>
                        </a:graphic>
                      </wp:inline>
                    </w:drawing>
                  </w:r>
                </w:p>
              </w:tc>
            </w:tr>
          </w:tbl>
          <w:p w:rsidR="00943AD8" w:rsidRDefault="00943AD8">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66" w:history="1">
              <w:r>
                <w:rPr>
                  <w:rStyle w:val="Hyperlink"/>
                  <w:rFonts w:ascii="Arial" w:hAnsi="Arial" w:cs="Arial"/>
                  <w:sz w:val="20"/>
                  <w:szCs w:val="20"/>
                </w:rPr>
                <w:t xml:space="preserve">Chemists Can Dance! </w:t>
              </w:r>
            </w:hyperlink>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ACS's celebration of the International Year of Chemistry. Check out the fun and share the link.</w:t>
            </w:r>
          </w:p>
          <w:p w:rsidR="00943AD8" w:rsidRDefault="00943AD8">
            <w:pPr>
              <w:pStyle w:val="NormalWeb"/>
              <w:rPr>
                <w:rFonts w:ascii="Arial" w:hAnsi="Arial" w:cs="Arial"/>
              </w:rPr>
            </w:pPr>
            <w:r>
              <w:rPr>
                <w:rFonts w:ascii="Arial" w:hAnsi="Arial" w:cs="Arial"/>
                <w:sz w:val="20"/>
                <w:szCs w:val="20"/>
              </w:rPr>
              <w:br/>
            </w:r>
            <w:bookmarkStart w:id="20" w:name="daywithoutchemistry"/>
            <w:bookmarkEnd w:id="20"/>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67"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1" w:name="sourdough"/>
            <w:bookmarkEnd w:id="21"/>
            <w:r>
              <w:rPr>
                <w:rFonts w:ascii="Arial" w:hAnsi="Arial" w:cs="Arial"/>
                <w:sz w:val="20"/>
                <w:szCs w:val="20"/>
              </w:rPr>
              <w:fldChar w:fldCharType="begin"/>
            </w:r>
            <w:r>
              <w:rPr>
                <w:rFonts w:ascii="Arial" w:hAnsi="Arial" w:cs="Arial"/>
                <w:sz w:val="20"/>
                <w:szCs w:val="20"/>
              </w:rPr>
              <w:instrText xml:space="preserve"> HYPERLINK "http://www.mmsend88.com/link.cfm?r=800557068&amp;sid=16297631&amp;m=1606903&amp;u=ACS&amp;j=7840187&amp;s=http://www.bytesizescience.com/index.cfm/2010/9/27/Chemistry-of-Sourdough"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2" w:name="fireworks"/>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"http://www.mmsend88.com/link.cfm?r=800557068&amp;sid=16297632&amp;m=1606903&amp;u=ACS&amp;j=7840187&amp;s=http://www.bytesizescience.com/index.cfm/2010/6/25/Bytesize-Science-Presents-The-Chemistry-of-Fireworks"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3" w:name="barbecue"/>
            <w:bookmarkEnd w:id="23"/>
            <w:r>
              <w:rPr>
                <w:rFonts w:ascii="Arial" w:hAnsi="Arial" w:cs="Arial"/>
              </w:rPr>
              <w:fldChar w:fldCharType="begin"/>
            </w:r>
            <w:r>
              <w:rPr>
                <w:rFonts w:ascii="Arial" w:hAnsi="Arial" w:cs="Arial"/>
              </w:rPr>
              <w:instrText xml:space="preserve"> HYPERLINK "http://www.mmsend88.com/link.cfm?r=800557068&amp;sid=16297633&amp;m=1606903&amp;u=ACS&amp;j=7840187&amp;s=http://www.bytesizescience.com/index.cfm/2010/6/15/Chemistry-of-Barbeque"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943AD8" w:rsidRDefault="00943AD8">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943AD8" w:rsidRDefault="00943AD8">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943AD8" w:rsidRDefault="00943AD8">
            <w:pPr>
              <w:pStyle w:val="NormalWeb"/>
              <w:rPr>
                <w:rFonts w:ascii="Arial" w:hAnsi="Arial" w:cs="Arial"/>
              </w:rPr>
            </w:pPr>
            <w:bookmarkStart w:id="24" w:name="podcasts"/>
            <w:bookmarkEnd w:id="24"/>
            <w:r>
              <w:rPr>
                <w:rFonts w:ascii="Arial" w:hAnsi="Arial" w:cs="Arial"/>
                <w:b/>
                <w:bCs/>
                <w:sz w:val="28"/>
                <w:szCs w:val="28"/>
              </w:rPr>
              <w:lastRenderedPageBreak/>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577"/>
              <w:gridCol w:w="1873"/>
            </w:tblGrid>
            <w:tr w:rsidR="00943AD8">
              <w:trPr>
                <w:tblCellSpacing w:w="7" w:type="dxa"/>
              </w:trPr>
              <w:tc>
                <w:tcPr>
                  <w:tcW w:w="3750" w:type="pct"/>
                  <w:tcMar>
                    <w:top w:w="15" w:type="dxa"/>
                    <w:left w:w="15" w:type="dxa"/>
                    <w:bottom w:w="15" w:type="dxa"/>
                    <w:right w:w="15" w:type="dxa"/>
                  </w:tcMar>
                  <w:hideMark/>
                </w:tcPr>
                <w:p w:rsidR="00943AD8" w:rsidRDefault="00943AD8">
                  <w:pPr>
                    <w:spacing w:after="240"/>
                  </w:pPr>
                  <w:bookmarkStart w:id="25" w:name="globalchallenges"/>
                  <w:bookmarkEnd w:id="25"/>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8"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9"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943AD8" w:rsidRDefault="00943AD8">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7" name="Picture 27"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Bytesizelogo(1).jpg"/>
                                <pic:cNvPicPr>
                                  <a:picLocks noChangeAspect="1" noChangeArrowheads="1"/>
                                </pic:cNvPicPr>
                              </pic:nvPicPr>
                              <pic:blipFill>
                                <a:blip r:link="rId70">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943AD8">
              <w:trPr>
                <w:tblCellSpacing w:w="7" w:type="dxa"/>
              </w:trPr>
              <w:tc>
                <w:tcPr>
                  <w:tcW w:w="3750" w:type="pct"/>
                  <w:tcMar>
                    <w:top w:w="15" w:type="dxa"/>
                    <w:left w:w="15" w:type="dxa"/>
                    <w:bottom w:w="15" w:type="dxa"/>
                    <w:right w:w="15" w:type="dxa"/>
                  </w:tcMar>
                  <w:hideMark/>
                </w:tcPr>
                <w:p w:rsidR="00943AD8" w:rsidRDefault="00943AD8">
                  <w:pPr>
                    <w:spacing w:after="240"/>
                  </w:pPr>
                  <w:bookmarkStart w:id="26" w:name="Bytesizescience"/>
                  <w:bookmarkEnd w:id="26"/>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71"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72"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943AD8" w:rsidRDefault="00943AD8">
                  <w:pPr>
                    <w:jc w:val="right"/>
                  </w:pPr>
                  <w:r>
                    <w:rPr>
                      <w:rFonts w:ascii="Arial" w:hAnsi="Arial" w:cs="Arial"/>
                      <w:noProof/>
                      <w:sz w:val="20"/>
                      <w:szCs w:val="20"/>
                    </w:rPr>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GlobalChallenges(1).jp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943AD8">
              <w:trPr>
                <w:tblCellSpacing w:w="7" w:type="dxa"/>
              </w:trPr>
              <w:tc>
                <w:tcPr>
                  <w:tcW w:w="3750" w:type="pct"/>
                  <w:tcMar>
                    <w:top w:w="15" w:type="dxa"/>
                    <w:left w:w="15" w:type="dxa"/>
                    <w:bottom w:w="15" w:type="dxa"/>
                    <w:right w:w="15" w:type="dxa"/>
                  </w:tcMar>
                  <w:hideMark/>
                </w:tcPr>
                <w:p w:rsidR="00943AD8" w:rsidRDefault="00943AD8">
                  <w:pPr>
                    <w:pStyle w:val="NormalWeb"/>
                  </w:pPr>
                  <w:bookmarkStart w:id="27" w:name="Scienceelements"/>
                  <w:bookmarkEnd w:id="27"/>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contents that makes cutting-edge scientific discoveries from ACS journals available to a broader public audience. </w:t>
                  </w:r>
                  <w:hyperlink r:id="rId74"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5"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6"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943AD8" w:rsidRDefault="00943AD8">
                  <w:r>
                    <w:rPr>
                      <w:noProof/>
                    </w:rPr>
                    <w:drawing>
                      <wp:anchor distT="0" distB="0" distL="0" distR="0" simplePos="0" relativeHeight="251661312"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6" name="Picture 26"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scienceelements_02_150.gif"/>
                                <pic:cNvPicPr>
                                  <a:picLocks noChangeAspect="1" noChangeArrowheads="1"/>
                                </pic:cNvPicPr>
                              </pic:nvPicPr>
                              <pic:blipFill>
                                <a:blip r:link="rId77">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943AD8">
              <w:trPr>
                <w:tblCellSpacing w:w="7" w:type="dxa"/>
              </w:trPr>
              <w:tc>
                <w:tcPr>
                  <w:tcW w:w="3750" w:type="pct"/>
                  <w:tcMar>
                    <w:top w:w="15" w:type="dxa"/>
                    <w:left w:w="15" w:type="dxa"/>
                    <w:bottom w:w="15" w:type="dxa"/>
                    <w:right w:w="15" w:type="dxa"/>
                  </w:tcMar>
                  <w:hideMark/>
                </w:tcPr>
                <w:p w:rsidR="00943AD8" w:rsidRDefault="00943AD8">
                  <w:pPr>
                    <w:spacing w:after="240"/>
                  </w:pPr>
                  <w:bookmarkStart w:id="28" w:name="scifinder"/>
                  <w:bookmarkEnd w:id="28"/>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8"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943AD8" w:rsidRDefault="00943AD8">
                  <w:pPr>
                    <w:jc w:val="right"/>
                  </w:pPr>
                  <w:r>
                    <w:rPr>
                      <w:rFonts w:ascii="Arial" w:hAnsi="Arial" w:cs="Arial"/>
                      <w:noProof/>
                      <w:sz w:val="20"/>
                      <w:szCs w:val="20"/>
                    </w:rPr>
                    <w:drawing>
                      <wp:inline distT="0" distB="0" distL="0" distR="0">
                        <wp:extent cx="857250" cy="857250"/>
                        <wp:effectExtent l="0" t="0" r="0" b="0"/>
                        <wp:docPr id="3" name="Picture 3" descr="http://images.magnetmail.net/images/clients/ACS/SciFinder_Podcast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SciFinder_PodcastLogo.gif"/>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inline>
                    </w:drawing>
                  </w:r>
                </w:p>
              </w:tc>
            </w:tr>
            <w:tr w:rsidR="00943AD8">
              <w:trPr>
                <w:tblCellSpacing w:w="7" w:type="dxa"/>
              </w:trPr>
              <w:tc>
                <w:tcPr>
                  <w:tcW w:w="3750" w:type="pct"/>
                  <w:tcMar>
                    <w:top w:w="15" w:type="dxa"/>
                    <w:left w:w="15" w:type="dxa"/>
                    <w:bottom w:w="15" w:type="dxa"/>
                    <w:right w:w="15" w:type="dxa"/>
                  </w:tcMar>
                  <w:hideMark/>
                </w:tcPr>
                <w:p w:rsidR="00943AD8" w:rsidRDefault="00943AD8">
                  <w:pPr>
                    <w:pStyle w:val="NormalWeb"/>
                    <w:spacing w:after="240" w:afterAutospacing="0"/>
                  </w:pPr>
                  <w:bookmarkStart w:id="29" w:name="dontmiss"/>
                  <w:bookmarkEnd w:id="29"/>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0" w:name="glossary"/>
                  <w:bookmarkEnd w:id="30"/>
                  <w:r>
                    <w:rPr>
                      <w:rFonts w:ascii="Arial" w:hAnsi="Arial" w:cs="Arial"/>
                      <w:sz w:val="20"/>
                      <w:szCs w:val="20"/>
                    </w:rPr>
                    <w:fldChar w:fldCharType="begin"/>
                  </w:r>
                  <w:r>
                    <w:rPr>
                      <w:rFonts w:ascii="Arial" w:hAnsi="Arial" w:cs="Arial"/>
                      <w:sz w:val="20"/>
                      <w:szCs w:val="20"/>
                    </w:rPr>
                    <w:instrText xml:space="preserve"> HYPERLINK "http://www.mmsend88.com/link.cfm?r=800557068&amp;sid=16297642&amp;m=1606903&amp;u=ACS&amp;j=7840187&amp;s=http://antoine.frostburg.edu/chem/senese/101/glossary.shtml"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943AD8" w:rsidRDefault="00943AD8">
                  <w:pPr>
                    <w:jc w:val="right"/>
                  </w:pPr>
                  <w:r>
                    <w:rPr>
                      <w:rFonts w:ascii="Arial" w:hAnsi="Arial" w:cs="Arial"/>
                      <w:sz w:val="20"/>
                      <w:szCs w:val="20"/>
                    </w:rPr>
                    <w:t> </w:t>
                  </w:r>
                </w:p>
              </w:tc>
            </w:tr>
            <w:tr w:rsidR="00943AD8">
              <w:trPr>
                <w:tblCellSpacing w:w="7" w:type="dxa"/>
              </w:trPr>
              <w:tc>
                <w:tcPr>
                  <w:tcW w:w="3750" w:type="pct"/>
                  <w:tcMar>
                    <w:top w:w="15" w:type="dxa"/>
                    <w:left w:w="15" w:type="dxa"/>
                    <w:bottom w:w="15" w:type="dxa"/>
                    <w:right w:w="15" w:type="dxa"/>
                  </w:tcMar>
                  <w:hideMark/>
                </w:tcPr>
                <w:p w:rsidR="00943AD8" w:rsidRDefault="00943AD8">
                  <w:pPr>
                    <w:spacing w:after="240"/>
                  </w:pPr>
                  <w:bookmarkStart w:id="31" w:name="CAS"/>
                  <w:bookmarkEnd w:id="31"/>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80"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t>
                  </w:r>
                  <w:r>
                    <w:rPr>
                      <w:rFonts w:ascii="Arial" w:hAnsi="Arial" w:cs="Arial"/>
                      <w:sz w:val="20"/>
                      <w:szCs w:val="20"/>
                    </w:rPr>
                    <w:lastRenderedPageBreak/>
                    <w:t>Wikipedia link, and other information.</w:t>
                  </w:r>
                </w:p>
              </w:tc>
              <w:tc>
                <w:tcPr>
                  <w:tcW w:w="0" w:type="auto"/>
                  <w:tcMar>
                    <w:top w:w="15" w:type="dxa"/>
                    <w:left w:w="15" w:type="dxa"/>
                    <w:bottom w:w="15" w:type="dxa"/>
                    <w:right w:w="15" w:type="dxa"/>
                  </w:tcMar>
                  <w:vAlign w:val="center"/>
                  <w:hideMark/>
                </w:tcPr>
                <w:p w:rsidR="00943AD8" w:rsidRDefault="00943AD8">
                  <w:pPr>
                    <w:jc w:val="right"/>
                  </w:pPr>
                  <w:r>
                    <w:rPr>
                      <w:rFonts w:ascii="Arial" w:hAnsi="Arial" w:cs="Arial"/>
                      <w:noProof/>
                      <w:sz w:val="20"/>
                      <w:szCs w:val="20"/>
                    </w:rPr>
                    <w:lastRenderedPageBreak/>
                    <w:drawing>
                      <wp:inline distT="0" distB="0" distL="0" distR="0">
                        <wp:extent cx="885825" cy="390525"/>
                        <wp:effectExtent l="0" t="0" r="9525" b="9525"/>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CAS.bmp"/>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885825" cy="390525"/>
                                </a:xfrm>
                                <a:prstGeom prst="rect">
                                  <a:avLst/>
                                </a:prstGeom>
                                <a:noFill/>
                                <a:ln>
                                  <a:noFill/>
                                </a:ln>
                              </pic:spPr>
                            </pic:pic>
                          </a:graphicData>
                        </a:graphic>
                      </wp:inline>
                    </w:drawing>
                  </w:r>
                  <w:r>
                    <w:rPr>
                      <w:rFonts w:ascii="Arial" w:hAnsi="Arial" w:cs="Arial"/>
                      <w:sz w:val="20"/>
                      <w:szCs w:val="20"/>
                    </w:rPr>
                    <w:br/>
                    <w:t> </w:t>
                  </w:r>
                </w:p>
              </w:tc>
            </w:tr>
            <w:tr w:rsidR="00943AD8">
              <w:trPr>
                <w:tblCellSpacing w:w="7" w:type="dxa"/>
              </w:trPr>
              <w:tc>
                <w:tcPr>
                  <w:tcW w:w="3750" w:type="pct"/>
                  <w:tcMar>
                    <w:top w:w="15" w:type="dxa"/>
                    <w:left w:w="15" w:type="dxa"/>
                    <w:bottom w:w="15" w:type="dxa"/>
                    <w:right w:w="15" w:type="dxa"/>
                  </w:tcMar>
                  <w:hideMark/>
                </w:tcPr>
                <w:p w:rsidR="00943AD8" w:rsidRDefault="00943AD8">
                  <w:pPr>
                    <w:spacing w:after="240"/>
                  </w:pPr>
                  <w:bookmarkStart w:id="32" w:name="colors"/>
                  <w:bookmarkEnd w:id="32"/>
                  <w:r>
                    <w:rPr>
                      <w:rStyle w:val="Strong"/>
                      <w:rFonts w:ascii="Arial" w:hAnsi="Arial" w:cs="Arial"/>
                      <w:sz w:val="20"/>
                      <w:szCs w:val="20"/>
                    </w:rPr>
                    <w:lastRenderedPageBreak/>
                    <w:t>Colors of Chemistry Photo Contest Seeks Entries</w:t>
                  </w:r>
                  <w:r>
                    <w:rPr>
                      <w:rFonts w:ascii="Arial" w:hAnsi="Arial" w:cs="Arial"/>
                      <w:sz w:val="20"/>
                      <w:szCs w:val="20"/>
                    </w:rPr>
                    <w:br/>
                    <w:t xml:space="preserve">Each year in the Colors of Chemistry calendar, CAS highlights remarkable chemistry from the CAS databases with exceptional photography from around the world. This year, they want to see your great photos in the Colors of Chemistry Photo Contest. Each month features a new theme for photographers to explore while on vacation, relaxing at home, or at work in the lab. For more information, visit the Colors of Chemistry website at </w:t>
                  </w:r>
                  <w:hyperlink r:id="rId82" w:history="1">
                    <w:r>
                      <w:rPr>
                        <w:rStyle w:val="Hyperlink"/>
                        <w:rFonts w:ascii="Arial" w:eastAsiaTheme="minorHAnsi" w:hAnsi="Arial" w:cs="Arial"/>
                        <w:sz w:val="20"/>
                        <w:szCs w:val="20"/>
                      </w:rPr>
                      <w:t>colorsofchemistry.org</w:t>
                    </w:r>
                  </w:hyperlink>
                  <w:r>
                    <w:rPr>
                      <w:rFonts w:ascii="Arial" w:hAnsi="Arial" w:cs="Arial"/>
                      <w:sz w:val="20"/>
                      <w:szCs w:val="20"/>
                    </w:rPr>
                    <w:t>.</w:t>
                  </w:r>
                </w:p>
              </w:tc>
              <w:tc>
                <w:tcPr>
                  <w:tcW w:w="0" w:type="auto"/>
                  <w:tcMar>
                    <w:top w:w="15" w:type="dxa"/>
                    <w:left w:w="15" w:type="dxa"/>
                    <w:bottom w:w="15" w:type="dxa"/>
                    <w:right w:w="15" w:type="dxa"/>
                  </w:tcMar>
                  <w:vAlign w:val="center"/>
                  <w:hideMark/>
                </w:tcPr>
                <w:p w:rsidR="00943AD8" w:rsidRDefault="00943AD8">
                  <w:pPr>
                    <w:jc w:val="right"/>
                  </w:pPr>
                  <w:r>
                    <w:rPr>
                      <w:rFonts w:ascii="Arial" w:hAnsi="Arial" w:cs="Arial"/>
                      <w:sz w:val="20"/>
                      <w:szCs w:val="20"/>
                    </w:rPr>
                    <w:t> </w:t>
                  </w:r>
                </w:p>
              </w:tc>
            </w:tr>
            <w:tr w:rsidR="00943AD8">
              <w:trPr>
                <w:tblCellSpacing w:w="7" w:type="dxa"/>
              </w:trPr>
              <w:tc>
                <w:tcPr>
                  <w:tcW w:w="3750" w:type="pct"/>
                  <w:tcMar>
                    <w:top w:w="15" w:type="dxa"/>
                    <w:left w:w="15" w:type="dxa"/>
                    <w:bottom w:w="15" w:type="dxa"/>
                    <w:right w:w="15" w:type="dxa"/>
                  </w:tcMar>
                  <w:hideMark/>
                </w:tcPr>
                <w:p w:rsidR="00943AD8" w:rsidRDefault="00943AD8">
                  <w:bookmarkStart w:id="33" w:name="CAS2"/>
                  <w:bookmarkEnd w:id="33"/>
                  <w:r>
                    <w:rPr>
                      <w:rStyle w:val="Strong"/>
                      <w:rFonts w:ascii="Arial" w:hAnsi="Arial" w:cs="Arial"/>
                      <w:sz w:val="20"/>
                      <w:szCs w:val="20"/>
                    </w:rPr>
                    <w:t>Science Connections from CAS</w:t>
                  </w:r>
                  <w:r>
                    <w:rPr>
                      <w:rFonts w:ascii="Arial" w:hAnsi="Arial" w:cs="Arial"/>
                      <w:sz w:val="20"/>
                      <w:szCs w:val="20"/>
                    </w:rPr>
                    <w:br/>
                  </w:r>
                  <w:hyperlink r:id="rId83" w:history="1">
                    <w:proofErr w:type="spellStart"/>
                    <w:r>
                      <w:rPr>
                        <w:rStyle w:val="Hyperlink"/>
                        <w:rFonts w:ascii="Arial" w:eastAsiaTheme="minorHAnsi" w:hAnsi="Arial" w:cs="Arial"/>
                        <w:sz w:val="20"/>
                        <w:szCs w:val="20"/>
                      </w:rPr>
                      <w:t>CAS</w:t>
                    </w:r>
                    <w:proofErr w:type="spellEnd"/>
                    <w:r>
                      <w:rPr>
                        <w:rStyle w:val="Hyperlink"/>
                        <w:rFonts w:ascii="Arial" w:eastAsiaTheme="minorHAnsi" w:hAnsi="Arial" w:cs="Arial"/>
                        <w:sz w:val="20"/>
                        <w:szCs w:val="20"/>
                      </w:rPr>
                      <w:t xml:space="preserve"> - Science Connections</w:t>
                    </w:r>
                  </w:hyperlink>
                  <w:r>
                    <w:rPr>
                      <w:rFonts w:ascii="Arial" w:hAnsi="Arial" w:cs="Arial"/>
                      <w:sz w:val="20"/>
                      <w:szCs w:val="20"/>
                    </w:rPr>
                    <w:t xml:space="preserve"> is a series of articles that showcases the value of CAS databases in light of important general-interest science and technology news. Topics range from fruit flies to Nobel Prize winners, with the CAS - Science Connections series pointing to </w:t>
                  </w:r>
                  <w:hyperlink r:id="rId84" w:history="1">
                    <w:r>
                      <w:rPr>
                        <w:rStyle w:val="Hyperlink"/>
                        <w:rFonts w:ascii="Arial" w:eastAsiaTheme="minorHAnsi" w:hAnsi="Arial" w:cs="Arial"/>
                        <w:sz w:val="20"/>
                        <w:szCs w:val="20"/>
                      </w:rPr>
                      <w:t>CAS databases</w:t>
                    </w:r>
                  </w:hyperlink>
                  <w:r>
                    <w:rPr>
                      <w:rFonts w:ascii="Arial" w:hAnsi="Arial" w:cs="Arial"/>
                      <w:sz w:val="20"/>
                      <w:szCs w:val="20"/>
                    </w:rPr>
                    <w:t xml:space="preserve"> for a more complete understanding of the latest news.</w:t>
                  </w:r>
                </w:p>
              </w:tc>
              <w:tc>
                <w:tcPr>
                  <w:tcW w:w="0" w:type="auto"/>
                  <w:tcMar>
                    <w:top w:w="15" w:type="dxa"/>
                    <w:left w:w="15" w:type="dxa"/>
                    <w:bottom w:w="15" w:type="dxa"/>
                    <w:right w:w="15" w:type="dxa"/>
                  </w:tcMar>
                  <w:vAlign w:val="center"/>
                  <w:hideMark/>
                </w:tcPr>
                <w:p w:rsidR="00943AD8" w:rsidRDefault="00943AD8">
                  <w:pPr>
                    <w:jc w:val="right"/>
                  </w:pPr>
                  <w:r>
                    <w:rPr>
                      <w:rFonts w:ascii="Arial" w:hAnsi="Arial" w:cs="Arial"/>
                      <w:sz w:val="20"/>
                      <w:szCs w:val="20"/>
                    </w:rPr>
                    <w:t> </w:t>
                  </w:r>
                </w:p>
              </w:tc>
            </w:tr>
          </w:tbl>
          <w:p w:rsidR="00943AD8" w:rsidRDefault="00943AD8">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943AD8" w:rsidRDefault="00943AD8">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943AD8" w:rsidRDefault="00943AD8">
            <w:pPr>
              <w:pStyle w:val="NormalWeb"/>
              <w:rPr>
                <w:rFonts w:ascii="Arial" w:hAnsi="Arial" w:cs="Arial"/>
              </w:rPr>
            </w:pPr>
            <w:r>
              <w:rPr>
                <w:rFonts w:ascii="Arial" w:hAnsi="Arial" w:cs="Arial"/>
              </w:rPr>
              <w:t> </w:t>
            </w:r>
          </w:p>
          <w:p w:rsidR="00943AD8" w:rsidRDefault="00943AD8">
            <w:pPr>
              <w:pStyle w:val="NormalWeb"/>
              <w:rPr>
                <w:rFonts w:ascii="Arial" w:hAnsi="Arial" w:cs="Arial"/>
              </w:rPr>
            </w:pPr>
            <w:r>
              <w:rPr>
                <w:rFonts w:ascii="Arial" w:hAnsi="Arial" w:cs="Arial"/>
              </w:rPr>
              <w:t> </w:t>
            </w:r>
          </w:p>
          <w:p w:rsidR="00943AD8" w:rsidRDefault="00943AD8">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163,000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943AD8" w:rsidRDefault="00943AD8">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943AD8" w:rsidRDefault="00943AD8">
            <w:pPr>
              <w:pStyle w:val="NormalWeb"/>
              <w:rPr>
                <w:rFonts w:ascii="Arial" w:hAnsi="Arial" w:cs="Arial"/>
              </w:rPr>
            </w:pPr>
            <w:r>
              <w:rPr>
                <w:rFonts w:ascii="Arial" w:hAnsi="Arial" w:cs="Arial"/>
              </w:rPr>
              <w:t> </w:t>
            </w:r>
          </w:p>
          <w:p w:rsidR="00943AD8" w:rsidRDefault="00943AD8">
            <w:pPr>
              <w:pStyle w:val="NormalWeb"/>
              <w:rPr>
                <w:rFonts w:ascii="Arial" w:hAnsi="Arial" w:cs="Arial"/>
              </w:rPr>
            </w:pPr>
            <w:r>
              <w:rPr>
                <w:rFonts w:ascii="Arial" w:hAnsi="Arial" w:cs="Arial"/>
              </w:rPr>
              <w:t> </w:t>
            </w:r>
          </w:p>
          <w:p w:rsidR="00943AD8" w:rsidRDefault="00943AD8">
            <w:pPr>
              <w:pStyle w:val="NormalWeb"/>
              <w:rPr>
                <w:rFonts w:ascii="Arial" w:hAnsi="Arial" w:cs="Arial"/>
              </w:rPr>
            </w:pPr>
            <w:r>
              <w:rPr>
                <w:rFonts w:ascii="Arial" w:hAnsi="Arial" w:cs="Arial"/>
              </w:rPr>
              <w:t> </w:t>
            </w:r>
          </w:p>
        </w:tc>
      </w:tr>
    </w:tbl>
    <w:p w:rsidR="006D33DD" w:rsidRDefault="006D33DD">
      <w:bookmarkStart w:id="34" w:name="_GoBack"/>
      <w:bookmarkEnd w:id="34"/>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3AD8"/>
    <w:rsid w:val="00042F0A"/>
    <w:rsid w:val="00044ADD"/>
    <w:rsid w:val="000775B0"/>
    <w:rsid w:val="000861B5"/>
    <w:rsid w:val="00091E0E"/>
    <w:rsid w:val="000A6B0F"/>
    <w:rsid w:val="000F5A43"/>
    <w:rsid w:val="00134535"/>
    <w:rsid w:val="00161F3C"/>
    <w:rsid w:val="002363A5"/>
    <w:rsid w:val="00280DC3"/>
    <w:rsid w:val="00290ABC"/>
    <w:rsid w:val="002E19EE"/>
    <w:rsid w:val="0032511C"/>
    <w:rsid w:val="00326FD8"/>
    <w:rsid w:val="003319B9"/>
    <w:rsid w:val="00362010"/>
    <w:rsid w:val="00362C75"/>
    <w:rsid w:val="00386500"/>
    <w:rsid w:val="003943F6"/>
    <w:rsid w:val="003A178D"/>
    <w:rsid w:val="003C4BA7"/>
    <w:rsid w:val="003C5D61"/>
    <w:rsid w:val="003D78D3"/>
    <w:rsid w:val="003E4EC7"/>
    <w:rsid w:val="004271AB"/>
    <w:rsid w:val="004635E8"/>
    <w:rsid w:val="00483A51"/>
    <w:rsid w:val="004D766A"/>
    <w:rsid w:val="004F1899"/>
    <w:rsid w:val="005D307F"/>
    <w:rsid w:val="005E2CDD"/>
    <w:rsid w:val="006A5458"/>
    <w:rsid w:val="006C59DA"/>
    <w:rsid w:val="006D33DD"/>
    <w:rsid w:val="00784E61"/>
    <w:rsid w:val="00816826"/>
    <w:rsid w:val="0082584A"/>
    <w:rsid w:val="008966B5"/>
    <w:rsid w:val="008C004D"/>
    <w:rsid w:val="008D2E23"/>
    <w:rsid w:val="008E4477"/>
    <w:rsid w:val="00915996"/>
    <w:rsid w:val="00922CC4"/>
    <w:rsid w:val="00943AD8"/>
    <w:rsid w:val="00963A7B"/>
    <w:rsid w:val="009D3E04"/>
    <w:rsid w:val="00A13AED"/>
    <w:rsid w:val="00A21900"/>
    <w:rsid w:val="00A23858"/>
    <w:rsid w:val="00A2799E"/>
    <w:rsid w:val="00A70DC0"/>
    <w:rsid w:val="00B14726"/>
    <w:rsid w:val="00B23177"/>
    <w:rsid w:val="00B5612D"/>
    <w:rsid w:val="00C1169A"/>
    <w:rsid w:val="00C11E59"/>
    <w:rsid w:val="00C14A0D"/>
    <w:rsid w:val="00C1789C"/>
    <w:rsid w:val="00C21D22"/>
    <w:rsid w:val="00CA1CA6"/>
    <w:rsid w:val="00CB1311"/>
    <w:rsid w:val="00D129DF"/>
    <w:rsid w:val="00D34A18"/>
    <w:rsid w:val="00D73BC1"/>
    <w:rsid w:val="00DB2083"/>
    <w:rsid w:val="00DB2CBA"/>
    <w:rsid w:val="00DB35D4"/>
    <w:rsid w:val="00DD47C0"/>
    <w:rsid w:val="00E41E78"/>
    <w:rsid w:val="00E54652"/>
    <w:rsid w:val="00EA41FF"/>
    <w:rsid w:val="00EE177D"/>
    <w:rsid w:val="00F04B5A"/>
    <w:rsid w:val="00F07AF0"/>
    <w:rsid w:val="00F21DAF"/>
    <w:rsid w:val="00F27CB3"/>
    <w:rsid w:val="00F3223A"/>
    <w:rsid w:val="00F70A93"/>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3AD8"/>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943AD8"/>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943AD8"/>
    <w:rPr>
      <w:rFonts w:ascii="Times New Roman" w:hAnsi="Times New Roman" w:cs="Times New Roman"/>
      <w:b/>
      <w:bCs/>
      <w:sz w:val="36"/>
      <w:szCs w:val="36"/>
    </w:rPr>
  </w:style>
  <w:style w:type="character" w:styleId="Hyperlink">
    <w:name w:val="Hyperlink"/>
    <w:basedOn w:val="DefaultParagraphFont"/>
    <w:uiPriority w:val="99"/>
    <w:semiHidden/>
    <w:unhideWhenUsed/>
    <w:rsid w:val="00943AD8"/>
    <w:rPr>
      <w:color w:val="0000FF"/>
      <w:u w:val="single"/>
    </w:rPr>
  </w:style>
  <w:style w:type="paragraph" w:styleId="NormalWeb">
    <w:name w:val="Normal (Web)"/>
    <w:basedOn w:val="Normal"/>
    <w:uiPriority w:val="99"/>
    <w:unhideWhenUsed/>
    <w:rsid w:val="00943AD8"/>
    <w:pPr>
      <w:spacing w:before="100" w:beforeAutospacing="1" w:after="100" w:afterAutospacing="1"/>
    </w:pPr>
    <w:rPr>
      <w:rFonts w:eastAsiaTheme="minorHAnsi"/>
    </w:rPr>
  </w:style>
  <w:style w:type="character" w:customStyle="1" w:styleId="apple-style-span">
    <w:name w:val="apple-style-span"/>
    <w:basedOn w:val="DefaultParagraphFont"/>
    <w:rsid w:val="00943AD8"/>
  </w:style>
  <w:style w:type="character" w:styleId="Emphasis">
    <w:name w:val="Emphasis"/>
    <w:basedOn w:val="DefaultParagraphFont"/>
    <w:uiPriority w:val="20"/>
    <w:qFormat/>
    <w:rsid w:val="00943AD8"/>
    <w:rPr>
      <w:i/>
      <w:iCs/>
    </w:rPr>
  </w:style>
  <w:style w:type="character" w:styleId="Strong">
    <w:name w:val="Strong"/>
    <w:basedOn w:val="DefaultParagraphFont"/>
    <w:uiPriority w:val="22"/>
    <w:qFormat/>
    <w:rsid w:val="00943AD8"/>
    <w:rPr>
      <w:b/>
      <w:bCs/>
    </w:rPr>
  </w:style>
  <w:style w:type="paragraph" w:styleId="BalloonText">
    <w:name w:val="Balloon Text"/>
    <w:basedOn w:val="Normal"/>
    <w:link w:val="BalloonTextChar"/>
    <w:uiPriority w:val="99"/>
    <w:semiHidden/>
    <w:unhideWhenUsed/>
    <w:rsid w:val="00943AD8"/>
    <w:rPr>
      <w:rFonts w:ascii="Tahoma" w:hAnsi="Tahoma" w:cs="Tahoma"/>
      <w:sz w:val="16"/>
      <w:szCs w:val="16"/>
    </w:rPr>
  </w:style>
  <w:style w:type="character" w:customStyle="1" w:styleId="BalloonTextChar">
    <w:name w:val="Balloon Text Char"/>
    <w:basedOn w:val="DefaultParagraphFont"/>
    <w:link w:val="BalloonText"/>
    <w:uiPriority w:val="99"/>
    <w:semiHidden/>
    <w:rsid w:val="00943AD8"/>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3AD8"/>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943AD8"/>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943AD8"/>
    <w:rPr>
      <w:rFonts w:ascii="Times New Roman" w:hAnsi="Times New Roman" w:cs="Times New Roman"/>
      <w:b/>
      <w:bCs/>
      <w:sz w:val="36"/>
      <w:szCs w:val="36"/>
    </w:rPr>
  </w:style>
  <w:style w:type="character" w:styleId="Hyperlink">
    <w:name w:val="Hyperlink"/>
    <w:basedOn w:val="DefaultParagraphFont"/>
    <w:uiPriority w:val="99"/>
    <w:semiHidden/>
    <w:unhideWhenUsed/>
    <w:rsid w:val="00943AD8"/>
    <w:rPr>
      <w:color w:val="0000FF"/>
      <w:u w:val="single"/>
    </w:rPr>
  </w:style>
  <w:style w:type="paragraph" w:styleId="NormalWeb">
    <w:name w:val="Normal (Web)"/>
    <w:basedOn w:val="Normal"/>
    <w:uiPriority w:val="99"/>
    <w:unhideWhenUsed/>
    <w:rsid w:val="00943AD8"/>
    <w:pPr>
      <w:spacing w:before="100" w:beforeAutospacing="1" w:after="100" w:afterAutospacing="1"/>
    </w:pPr>
    <w:rPr>
      <w:rFonts w:eastAsiaTheme="minorHAnsi"/>
    </w:rPr>
  </w:style>
  <w:style w:type="character" w:customStyle="1" w:styleId="apple-style-span">
    <w:name w:val="apple-style-span"/>
    <w:basedOn w:val="DefaultParagraphFont"/>
    <w:rsid w:val="00943AD8"/>
  </w:style>
  <w:style w:type="character" w:styleId="Emphasis">
    <w:name w:val="Emphasis"/>
    <w:basedOn w:val="DefaultParagraphFont"/>
    <w:uiPriority w:val="20"/>
    <w:qFormat/>
    <w:rsid w:val="00943AD8"/>
    <w:rPr>
      <w:i/>
      <w:iCs/>
    </w:rPr>
  </w:style>
  <w:style w:type="character" w:styleId="Strong">
    <w:name w:val="Strong"/>
    <w:basedOn w:val="DefaultParagraphFont"/>
    <w:uiPriority w:val="22"/>
    <w:qFormat/>
    <w:rsid w:val="00943AD8"/>
    <w:rPr>
      <w:b/>
      <w:bCs/>
    </w:rPr>
  </w:style>
  <w:style w:type="paragraph" w:styleId="BalloonText">
    <w:name w:val="Balloon Text"/>
    <w:basedOn w:val="Normal"/>
    <w:link w:val="BalloonTextChar"/>
    <w:uiPriority w:val="99"/>
    <w:semiHidden/>
    <w:unhideWhenUsed/>
    <w:rsid w:val="00943AD8"/>
    <w:rPr>
      <w:rFonts w:ascii="Tahoma" w:hAnsi="Tahoma" w:cs="Tahoma"/>
      <w:sz w:val="16"/>
      <w:szCs w:val="16"/>
    </w:rPr>
  </w:style>
  <w:style w:type="character" w:customStyle="1" w:styleId="BalloonTextChar">
    <w:name w:val="Balloon Text Char"/>
    <w:basedOn w:val="DefaultParagraphFont"/>
    <w:link w:val="BalloonText"/>
    <w:uiPriority w:val="99"/>
    <w:semiHidden/>
    <w:rsid w:val="00943AD8"/>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0926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msend88.com/link.cfm?r=800557068&amp;sid=16297596&amp;m=1606903&amp;u=ACS&amp;j=7840187&amp;s=http://web.1.c2.audiovideoweb.com/1c2web3536/ancham_v083i020.jpg" TargetMode="External"/><Relationship Id="rId18" Type="http://schemas.openxmlformats.org/officeDocument/2006/relationships/hyperlink" Target="http://www.mmsend88.com/link.cfm?r=800557068&amp;sid=16297598&amp;m=1606903&amp;u=ACS&amp;j=7840187&amp;s=http://web.1.c2.audiovideoweb.com/1c2web3536/water_in_beaker.jpg" TargetMode="External"/><Relationship Id="rId26" Type="http://schemas.openxmlformats.org/officeDocument/2006/relationships/image" Target="media/image8.jpeg"/><Relationship Id="rId39" Type="http://schemas.openxmlformats.org/officeDocument/2006/relationships/hyperlink" Target="mailto:jykim@ssu.ac.kr" TargetMode="External"/><Relationship Id="rId21" Type="http://schemas.openxmlformats.org/officeDocument/2006/relationships/image" Target="media/image7.jpeg"/><Relationship Id="rId34" Type="http://schemas.openxmlformats.org/officeDocument/2006/relationships/image" Target="media/image10.jpeg"/><Relationship Id="rId42" Type="http://schemas.openxmlformats.org/officeDocument/2006/relationships/hyperlink" Target="http://www.mmsend88.com/link.cfm?r=800557068&amp;sid=16297611&amp;m=1606903&amp;u=ACS&amp;j=7840187&amp;s=http://portal.acs.org/portal/PublicWebSite/policy/publicpolicies/enable/CNBP_027971" TargetMode="External"/><Relationship Id="rId47" Type="http://schemas.openxmlformats.org/officeDocument/2006/relationships/hyperlink" Target="http://www.mmsend88.com/link.cfm?r=800557068&amp;sid=16297616&amp;m=1606903&amp;u=ACS&amp;j=7840187&amp;s=http://www.eurekalert.org/acsmeet.php" TargetMode="External"/><Relationship Id="rId50" Type="http://schemas.openxmlformats.org/officeDocument/2006/relationships/hyperlink" Target="mailto:m_bernstein@acs.org" TargetMode="External"/><Relationship Id="rId55" Type="http://schemas.openxmlformats.org/officeDocument/2006/relationships/hyperlink" Target="http://www.mmsend88.com/link.cfm?r=800557068&amp;sid=16297623&amp;m=1606903&amp;u=ACS&amp;j=7840187&amp;s=http://twitter.com/cenmag" TargetMode="External"/><Relationship Id="rId63" Type="http://schemas.openxmlformats.org/officeDocument/2006/relationships/hyperlink" Target="http://www.mmsend88.com/link.cfm?r=800557068&amp;sid=16297628&amp;m=1606903&amp;u=ACS&amp;j=7840187&amp;s=http://portal.acs.org/portal/acs/corg/content?_nfpb=true&amp;_pageLabel=PP_ARTICLEMAIN&amp;node_id=446&amp;content_id=CTD1_018821&amp;use_sec=true&amp;sec_url_var=region1&amp;__uuid=594bce97-0b05-4df7-b759-1a0f9156c5d8" TargetMode="External"/><Relationship Id="rId68" Type="http://schemas.openxmlformats.org/officeDocument/2006/relationships/hyperlink" Target="http://www.mmsend88.com/link.cfm?r=800557068&amp;sid=16297634&amp;m=1606903&amp;u=ACS&amp;j=7840187&amp;s=http://phobos.apple.com/WebObjects/MZStore.woa/wa/viewPodcast?id=266670954" TargetMode="External"/><Relationship Id="rId76" Type="http://schemas.openxmlformats.org/officeDocument/2006/relationships/hyperlink" Target="http://www.mmsend88.com/link.cfm?r=800557068&amp;sid=16297640&amp;m=1606903&amp;u=ACS&amp;j=7840187&amp;s=http://www.facebook.com/pages/Science-Elements/135606971011" TargetMode="External"/><Relationship Id="rId84" Type="http://schemas.openxmlformats.org/officeDocument/2006/relationships/hyperlink" Target="http://www.mmsend88.com/link.cfm?r=800557068&amp;sid=16297646&amp;m=1606903&amp;u=ACS&amp;j=7840187&amp;s=http://www.cas.org/expertise/cascontent/index.html" TargetMode="External"/><Relationship Id="rId7" Type="http://schemas.openxmlformats.org/officeDocument/2006/relationships/hyperlink" Target="mailto:m_woods@acs.org" TargetMode="External"/><Relationship Id="rId71" Type="http://schemas.openxmlformats.org/officeDocument/2006/relationships/hyperlink" Target="http://www.mmsend88.com/link.cfm?r=800557068&amp;sid=16297636&amp;m=1606903&amp;u=ACS&amp;j=7840187&amp;s=http://itunes.apple.com/WebObjects/MZStore.woa/wa/viewPodcast?id=283627508" TargetMode="External"/><Relationship Id="rId2" Type="http://schemas.microsoft.com/office/2007/relationships/stylesWithEffects" Target="stylesWithEffects.xml"/><Relationship Id="rId16" Type="http://schemas.openxmlformats.org/officeDocument/2006/relationships/image" Target="media/image5.gif"/><Relationship Id="rId29" Type="http://schemas.openxmlformats.org/officeDocument/2006/relationships/hyperlink" Target="http://www.mmsend88.com/link.cfm?r=800557068&amp;sid=16297605&amp;m=1606903&amp;u=ACS&amp;j=7840187&amp;s=http://web.1.c2.audiovideoweb.com/1c2web3536/ancham_v083i020.jpg" TargetMode="External"/><Relationship Id="rId11" Type="http://schemas.openxmlformats.org/officeDocument/2006/relationships/hyperlink" Target="http://www.mmsend88.com/link.cfm?r=800557068&amp;sid=16297595&amp;m=1606903&amp;u=ACS&amp;j=7840187&amp;s=http://web.1.c2.audiovideoweb.com/1c2web3536/blood_test_for_diabetes.jpg" TargetMode="External"/><Relationship Id="rId24" Type="http://schemas.openxmlformats.org/officeDocument/2006/relationships/hyperlink" Target="mailto:pradeep.kumar@rockefeller.edu" TargetMode="External"/><Relationship Id="rId32" Type="http://schemas.openxmlformats.org/officeDocument/2006/relationships/image" Target="media/image9.jpeg"/><Relationship Id="rId37" Type="http://schemas.openxmlformats.org/officeDocument/2006/relationships/hyperlink" Target="mailto:jhcho94@ssu.ac.kr" TargetMode="External"/><Relationship Id="rId40" Type="http://schemas.openxmlformats.org/officeDocument/2006/relationships/image" Target="media/image11.jpeg"/><Relationship Id="rId45" Type="http://schemas.openxmlformats.org/officeDocument/2006/relationships/hyperlink" Target="http://www.mmsend88.com/link.cfm?r=800557068&amp;sid=16297614&amp;m=1606903&amp;u=ACS&amp;j=7840187&amp;s=http://cen.acs.org/articles/89/i45/Recruiter-Rapport.html" TargetMode="External"/><Relationship Id="rId53" Type="http://schemas.openxmlformats.org/officeDocument/2006/relationships/hyperlink" Target="http://www.mmsend88.com/link.cfm?r=800557068&amp;sid=16297621&amp;m=1606903&amp;u=ACS&amp;j=7840187&amp;s=https://twitter.com/signup" TargetMode="External"/><Relationship Id="rId58" Type="http://schemas.openxmlformats.org/officeDocument/2006/relationships/image" Target="http://images.magnetmail.net/images/clients/ACS/IYC(1).jpg" TargetMode="External"/><Relationship Id="rId66" Type="http://schemas.openxmlformats.org/officeDocument/2006/relationships/hyperlink" Target="http://www.mmsend88.com/link.cfm?r=800557068&amp;sid=16297629&amp;m=1606903&amp;u=ACS&amp;j=7840187&amp;s=http://bytesizescience.com/index.cfm/2011/3/29/The-Chemistry-Dance" TargetMode="External"/><Relationship Id="rId74" Type="http://schemas.openxmlformats.org/officeDocument/2006/relationships/hyperlink" Target="http://www.mmsend88.com/link.cfm?r=800557068&amp;sid=16297638&amp;m=1606903&amp;u=ACS&amp;j=7840187&amp;s=http://itunes.apple.com/WebObjects/MZStore.woa/wa/viewPodcast?id=259674986" TargetMode="External"/><Relationship Id="rId79" Type="http://schemas.openxmlformats.org/officeDocument/2006/relationships/image" Target="media/image16.gif"/><Relationship Id="rId5" Type="http://schemas.openxmlformats.org/officeDocument/2006/relationships/image" Target="media/image1.gif"/><Relationship Id="rId61" Type="http://schemas.openxmlformats.org/officeDocument/2006/relationships/hyperlink" Target="http://www.mmsend88.com/link.cfm?r=800557068&amp;sid=16297627&amp;m=1606903&amp;u=ACS&amp;j=7840187&amp;s=http://portal.acs.org/portal/acs/corg/content?_nfpb=true&amp;_pageLabel=PP_ARTICLEMAIN&amp;node_id=1355&amp;content_id=CNBP_028033&amp;use_sec=true&amp;sec_url_var=region1&amp;__uuid=e8e6ee76-0abe-4e78-84c4-3717c995c65e" TargetMode="External"/><Relationship Id="rId82" Type="http://schemas.openxmlformats.org/officeDocument/2006/relationships/hyperlink" Target="http://www.mmsend88.com/link.cfm?r=800557068&amp;sid=16297644&amp;m=1606903&amp;u=ACS&amp;j=7840187&amp;s=http://colorsofchemistry.org" TargetMode="External"/><Relationship Id="rId19" Type="http://schemas.openxmlformats.org/officeDocument/2006/relationships/hyperlink" Target="http://www.mmsend88.com/link.cfm?r=800557068&amp;sid=16297599&amp;m=1606903&amp;u=ACS&amp;j=7840187&amp;s=http://www.nsf.gov/"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www.mmsend88.com/link.cfm?r=800557068&amp;sid=16297597&amp;m=1606903&amp;u=ACS&amp;j=7840187&amp;s=http://pubs.acs.org/stoken/presspac/presspac/full/10.1021/ac201700c" TargetMode="External"/><Relationship Id="rId22" Type="http://schemas.openxmlformats.org/officeDocument/2006/relationships/hyperlink" Target="http://www.mmsend88.com/link.cfm?r=800557068&amp;sid=16297601&amp;m=1606903&amp;u=ACS&amp;j=7840187&amp;s=http://web.1.c2.audiovideoweb.com/1c2web3536/jpcbfk_v115i042.jpg" TargetMode="External"/><Relationship Id="rId27" Type="http://schemas.openxmlformats.org/officeDocument/2006/relationships/hyperlink" Target="http://www.mmsend88.com/link.cfm?r=800557068&amp;sid=16297603&amp;m=1606903&amp;u=ACS&amp;j=7840187&amp;s=http://web.1.c2.audiovideoweb.com/1c2web3536/Food_poisoning.jpg" TargetMode="External"/><Relationship Id="rId30" Type="http://schemas.openxmlformats.org/officeDocument/2006/relationships/hyperlink" Target="http://www.mmsend88.com/link.cfm?r=800557068&amp;sid=16297606&amp;m=1606903&amp;u=ACS&amp;j=7840187&amp;s=http://pubs.acs.org/stoken/presspac/presspac/full/10.1021/ac200799j" TargetMode="External"/><Relationship Id="rId35" Type="http://schemas.openxmlformats.org/officeDocument/2006/relationships/hyperlink" Target="http://www.mmsend88.com/link.cfm?r=800557068&amp;sid=16297608&amp;m=1606903&amp;u=ACS&amp;j=7840187&amp;s=http://web.1.c2.audiovideoweb.com/1c2web3536/ancac3_v005i010.jpg" TargetMode="External"/><Relationship Id="rId43" Type="http://schemas.openxmlformats.org/officeDocument/2006/relationships/hyperlink" Target="http://www.mmsend88.com/link.cfm?r=800557068&amp;sid=16297612&amp;m=1606903&amp;u=ACS&amp;j=7840187&amp;s=http://cen.acs.org/articles/89/i45/s-Still-Struggle.html" TargetMode="External"/><Relationship Id="rId48" Type="http://schemas.openxmlformats.org/officeDocument/2006/relationships/hyperlink" Target="http://www.mmsend88.com/link.cfm?r=800557068&amp;sid=16297617&amp;m=1606903&amp;u=ACS&amp;j=7840187&amp;s=http://www.ustream.tv/channel/acslive%20" TargetMode="External"/><Relationship Id="rId56" Type="http://schemas.openxmlformats.org/officeDocument/2006/relationships/hyperlink" Target="http://www.mmsend88.com/link.cfm?r=800557068&amp;sid=16297624&amp;m=1606903&amp;u=ACS&amp;j=7840187&amp;s=http://centralscience.org" TargetMode="External"/><Relationship Id="rId64" Type="http://schemas.openxmlformats.org/officeDocument/2006/relationships/hyperlink" Target="mailto:m_bernstein@acs.org" TargetMode="External"/><Relationship Id="rId69" Type="http://schemas.openxmlformats.org/officeDocument/2006/relationships/hyperlink" Target="http://www.mmsend88.com/link.cfm?r=800557068&amp;sid=16297635&amp;m=1606903&amp;u=ACS&amp;j=7840187&amp;s=http://feeds.feedburner.com/BytesizeScience" TargetMode="External"/><Relationship Id="rId77" Type="http://schemas.openxmlformats.org/officeDocument/2006/relationships/image" Target="http://images.magnetmail.net/images/clients/ACS/scienceelements_02_150.gif" TargetMode="Externa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16297619&amp;m=1606903&amp;u=ACS&amp;j=7840187&amp;s=http://www.acspressblog.com" TargetMode="External"/><Relationship Id="rId72" Type="http://schemas.openxmlformats.org/officeDocument/2006/relationships/hyperlink" Target="http://www.mmsend88.com/link.cfm?r=800557068&amp;sid=16297637&amp;m=1606903&amp;u=ACS&amp;j=7840187&amp;s=http://www.acs.org/GlobalChallenges" TargetMode="External"/><Relationship Id="rId80" Type="http://schemas.openxmlformats.org/officeDocument/2006/relationships/hyperlink" Target="http://www.mmsend88.com/link.cfm?r=800557068&amp;sid=16297643&amp;m=1606903&amp;u=ACS&amp;j=7840187&amp;s=http://www.commonchemistry.org/" TargetMode="External"/><Relationship Id="rId85"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image" Target="media/image6.jpeg"/><Relationship Id="rId25" Type="http://schemas.openxmlformats.org/officeDocument/2006/relationships/hyperlink" Target="mailto:hes@bu.edu" TargetMode="External"/><Relationship Id="rId33" Type="http://schemas.openxmlformats.org/officeDocument/2006/relationships/hyperlink" Target="http://www.mmsend88.com/link.cfm?r=800557068&amp;sid=16297607&amp;m=1606903&amp;u=ACS&amp;j=7840187&amp;s=http://web.1.c2.audiovideoweb.com/1c2web3536/Smart_windows.jpg" TargetMode="External"/><Relationship Id="rId38" Type="http://schemas.openxmlformats.org/officeDocument/2006/relationships/hyperlink" Target="mailto:hslim@keti.re.kr%20" TargetMode="External"/><Relationship Id="rId46" Type="http://schemas.openxmlformats.org/officeDocument/2006/relationships/hyperlink" Target="http://www.mmsend88.com/link.cfm?r=800557068&amp;sid=16297615&amp;m=1606903&amp;u=ACS&amp;j=7840187&amp;s=http://cen.acs.org/articles/89/i45/Jump-Starting-Job-Growth.html" TargetMode="External"/><Relationship Id="rId59" Type="http://schemas.openxmlformats.org/officeDocument/2006/relationships/hyperlink" Target="http://www.mmsend88.com/link.cfm?r=800557068&amp;sid=16297626&amp;m=1606903&amp;u=ACS&amp;j=7840187&amp;s=http://portal.acs.org/portal/Navigate?nodeid=14" TargetMode="External"/><Relationship Id="rId67" Type="http://schemas.openxmlformats.org/officeDocument/2006/relationships/hyperlink" Target="http://www.mmsend88.com/link.cfm?r=800557068&amp;sid=16297630&amp;m=1606903&amp;u=ACS&amp;j=7840187&amp;s=http://www.youtube.com/watch?v=AbfW_CMMe48" TargetMode="External"/><Relationship Id="rId20" Type="http://schemas.openxmlformats.org/officeDocument/2006/relationships/hyperlink" Target="http://www.mmsend88.com/link.cfm?r=800557068&amp;sid=16297600&amp;m=1606903&amp;u=ACS&amp;j=7840187&amp;s=http://www.keckfutures.org/awards/nominate.html" TargetMode="External"/><Relationship Id="rId41" Type="http://schemas.openxmlformats.org/officeDocument/2006/relationships/hyperlink" Target="http://www.mmsend88.com/link.cfm?r=800557068&amp;sid=16297610&amp;m=1606903&amp;u=ACS&amp;j=7840187&amp;s=http://web.1.c2.audiovideoweb.com/1c2web3536/08945-cover.jpg" TargetMode="External"/><Relationship Id="rId54" Type="http://schemas.openxmlformats.org/officeDocument/2006/relationships/hyperlink" Target="http://www.mmsend88.com/link.cfm?r=800557068&amp;sid=16297622&amp;m=1606903&amp;u=ACS&amp;j=7840187&amp;s=http://twitter.com/ACSpressroom" TargetMode="External"/><Relationship Id="rId62" Type="http://schemas.openxmlformats.org/officeDocument/2006/relationships/image" Target="media/image13.jpeg"/><Relationship Id="rId70" Type="http://schemas.openxmlformats.org/officeDocument/2006/relationships/image" Target="http://images.magnetmail.net/images/clients/ACS/Bytesizelogo(1).jpg" TargetMode="External"/><Relationship Id="rId75" Type="http://schemas.openxmlformats.org/officeDocument/2006/relationships/hyperlink" Target="http://www.mmsend88.com/link.cfm?r=800557068&amp;sid=16297639&amp;m=1606903&amp;u=ACS&amp;j=7840187&amp;s=http://feeds2.feedburner.com/acs/scienceelements" TargetMode="External"/><Relationship Id="rId83" Type="http://schemas.openxmlformats.org/officeDocument/2006/relationships/hyperlink" Target="http://www.mmsend88.com/link.cfm?r=800557068&amp;sid=16297645&amp;m=1606903&amp;u=ACS&amp;j=7840187&amp;s=http://www.cas.org/newsevents/connections/index.html" TargetMode="External"/><Relationship Id="rId1" Type="http://schemas.openxmlformats.org/officeDocument/2006/relationships/styles" Target="styles.xml"/><Relationship Id="rId6" Type="http://schemas.openxmlformats.org/officeDocument/2006/relationships/hyperlink" Target="http://www.mmsend88.com/link.cfm?r=800557068&amp;sid=16297594&amp;m=1606903&amp;u=ACS&amp;j=7840187&amp;s=http://portal.acs.org/portal/acs/corg/content?_nfpb=true&amp;_pageLabel=PP_PRESSPACS&amp;node_id=223&amp;use_sec=false&amp;sec_url_var=region1&amp;__uuid=a0c923e3-c385-4d96-bdc8-eadaa07eb02f" TargetMode="External"/><Relationship Id="rId15" Type="http://schemas.openxmlformats.org/officeDocument/2006/relationships/hyperlink" Target="mailto:mmeyerho@umich.edu" TargetMode="External"/><Relationship Id="rId23" Type="http://schemas.openxmlformats.org/officeDocument/2006/relationships/hyperlink" Target="http://www.mmsend88.com/link.cfm?r=800557068&amp;sid=16297602&amp;m=1606903&amp;u=ACS&amp;j=7840187&amp;s=http://pubs.acs.org/stoken/presspac/presspac/full/10.1021/jp2051867" TargetMode="External"/><Relationship Id="rId28" Type="http://schemas.openxmlformats.org/officeDocument/2006/relationships/hyperlink" Target="http://www.mmsend88.com/link.cfm?r=800557068&amp;sid=16297604&amp;m=1606903&amp;u=ACS&amp;j=7840187&amp;s=http://www.mext.go.jp/english/" TargetMode="External"/><Relationship Id="rId36" Type="http://schemas.openxmlformats.org/officeDocument/2006/relationships/hyperlink" Target="http://www.mmsend88.com/link.cfm?r=800557068&amp;sid=16297609&amp;m=1606903&amp;u=ACS&amp;j=7840187&amp;s=http://pubs.acs.org/stoken/presspac/presspac/full/10.1021/nn202328y" TargetMode="External"/><Relationship Id="rId49" Type="http://schemas.openxmlformats.org/officeDocument/2006/relationships/hyperlink" Target="http://www.mmsend88.com/link.cfm?r=800557068&amp;sid=16297618&amp;m=1606903&amp;u=ACS&amp;j=7840187&amp;s=http://www.insidescience.org/" TargetMode="External"/><Relationship Id="rId57" Type="http://schemas.openxmlformats.org/officeDocument/2006/relationships/hyperlink" Target="http://www.mmsend88.com/link.cfm?r=800557068&amp;sid=16297625&amp;m=1606903&amp;u=ACS&amp;j=7840187&amp;s=http://portal.acs.org/portal/acs/corg/content?_nfpb=true&amp;_pageLabel=PP_NEWSRELEASES&amp;node_id=222&amp;use_sec=false&amp;sec_url_var=region1&amp;__uuid=50b5ab93-801d-4d0d-868f-b9507ff9d709" TargetMode="External"/><Relationship Id="rId10" Type="http://schemas.openxmlformats.org/officeDocument/2006/relationships/image" Target="media/image3.jpeg"/><Relationship Id="rId31" Type="http://schemas.openxmlformats.org/officeDocument/2006/relationships/hyperlink" Target="mailto:yasumotot@jfrl.or.jp" TargetMode="External"/><Relationship Id="rId44" Type="http://schemas.openxmlformats.org/officeDocument/2006/relationships/hyperlink" Target="http://www.mmsend88.com/link.cfm?r=800557068&amp;sid=16297613&amp;m=1606903&amp;u=ACS&amp;j=7840187&amp;s=http://cen.acs.org/articles/89/i45/Anemic-Recovery-Restrains-Hiring.html" TargetMode="External"/><Relationship Id="rId52" Type="http://schemas.openxmlformats.org/officeDocument/2006/relationships/hyperlink" Target="http://www.mmsend88.com/link.cfm?r=800557068&amp;sid=16297620&amp;m=1606903&amp;u=ACS&amp;j=7840187&amp;s=http://www.bytesizescience.com" TargetMode="External"/><Relationship Id="rId60" Type="http://schemas.openxmlformats.org/officeDocument/2006/relationships/image" Target="media/image12.jpeg"/><Relationship Id="rId65" Type="http://schemas.openxmlformats.org/officeDocument/2006/relationships/image" Target="media/image14.jpeg"/><Relationship Id="rId73" Type="http://schemas.openxmlformats.org/officeDocument/2006/relationships/image" Target="media/image15.jpeg"/><Relationship Id="rId78" Type="http://schemas.openxmlformats.org/officeDocument/2006/relationships/hyperlink" Target="http://www.mmsend88.com/link.cfm?r=800557068&amp;sid=16297641&amp;m=1606903&amp;u=ACS&amp;j=7840187&amp;s=http://www.videogateway.tv/cas/index.php?SectionID=5" TargetMode="External"/><Relationship Id="rId81" Type="http://schemas.openxmlformats.org/officeDocument/2006/relationships/image" Target="media/image17.png"/><Relationship Id="rId86"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4982</Words>
  <Characters>28401</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33317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2011-11-21T17:43:00Z</dcterms:created>
  <dcterms:modified xsi:type="dcterms:W3CDTF">2011-11-21T17:44:00Z</dcterms:modified>
</cp:coreProperties>
</file>