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87A64" w14:textId="4A608D97" w:rsidR="00BB30B0" w:rsidRPr="00D322DA" w:rsidRDefault="009B67BA" w:rsidP="00BB30B0">
      <w:pPr>
        <w:jc w:val="center"/>
        <w:rPr>
          <w:rFonts w:ascii="Lucida Bright" w:hAnsi="Lucida Bright"/>
          <w:b/>
          <w:bCs/>
          <w:color w:val="FF0000"/>
          <w:sz w:val="44"/>
          <w:szCs w:val="44"/>
        </w:rPr>
      </w:pPr>
      <w:r w:rsidRPr="00D322DA">
        <w:rPr>
          <w:rFonts w:ascii="Lucida Bright" w:hAnsi="Lucida Bright"/>
          <w:b/>
          <w:bCs/>
          <w:color w:val="FF0000"/>
          <w:sz w:val="44"/>
          <w:szCs w:val="44"/>
        </w:rPr>
        <w:t xml:space="preserve">Lehigh Valley ACS Announces </w:t>
      </w:r>
      <w:r w:rsidR="00BB30B0" w:rsidRPr="00D322DA">
        <w:rPr>
          <w:rFonts w:ascii="Lucida Bright" w:hAnsi="Lucida Bright"/>
          <w:b/>
          <w:bCs/>
          <w:color w:val="FF0000"/>
          <w:sz w:val="44"/>
          <w:szCs w:val="44"/>
        </w:rPr>
        <w:t xml:space="preserve">Our First Virtual </w:t>
      </w:r>
      <w:r w:rsidR="007F73E4" w:rsidRPr="00D322DA">
        <w:rPr>
          <w:rFonts w:ascii="Lucida Bright" w:hAnsi="Lucida Bright"/>
          <w:b/>
          <w:bCs/>
          <w:color w:val="FF0000"/>
          <w:sz w:val="44"/>
          <w:szCs w:val="44"/>
        </w:rPr>
        <w:t xml:space="preserve">Undergraduate Research </w:t>
      </w:r>
      <w:r w:rsidR="00BB30B0" w:rsidRPr="00D322DA">
        <w:rPr>
          <w:rFonts w:ascii="Lucida Bright" w:hAnsi="Lucida Bright"/>
          <w:b/>
          <w:bCs/>
          <w:color w:val="FF0000"/>
          <w:sz w:val="44"/>
          <w:szCs w:val="44"/>
        </w:rPr>
        <w:t>Poster Session!</w:t>
      </w:r>
    </w:p>
    <w:p w14:paraId="0C11300D" w14:textId="50CE2489" w:rsidR="002E221E" w:rsidRDefault="00693E8B" w:rsidP="00D322DA">
      <w:pPr>
        <w:jc w:val="center"/>
        <w:rPr>
          <w:b/>
          <w:sz w:val="32"/>
          <w:szCs w:val="32"/>
        </w:rPr>
      </w:pPr>
      <w:r w:rsidRPr="00CE6FFE">
        <w:rPr>
          <w:rFonts w:ascii="Lucida Bright" w:hAnsi="Lucida Bright"/>
          <w:b/>
          <w:bCs/>
          <w:noProof/>
          <w:color w:val="2F5496" w:themeColor="accent1" w:themeShade="BF"/>
        </w:rPr>
        <w:drawing>
          <wp:anchor distT="0" distB="0" distL="114300" distR="114300" simplePos="0" relativeHeight="251661312" behindDoc="1" locked="0" layoutInCell="1" allowOverlap="1" wp14:anchorId="18938FB6" wp14:editId="35B820ED">
            <wp:simplePos x="0" y="0"/>
            <wp:positionH relativeFrom="column">
              <wp:posOffset>5749636</wp:posOffset>
            </wp:positionH>
            <wp:positionV relativeFrom="paragraph">
              <wp:posOffset>97214</wp:posOffset>
            </wp:positionV>
            <wp:extent cx="623859" cy="593592"/>
            <wp:effectExtent l="0" t="0" r="508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39" cy="60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43F8E">
        <w:rPr>
          <w:rFonts w:ascii="Lucida Bright" w:hAnsi="Lucida Bright"/>
          <w:b/>
          <w:bCs/>
          <w:noProof/>
          <w:color w:val="2F5496" w:themeColor="accent1" w:themeShade="BF"/>
        </w:rPr>
        <w:drawing>
          <wp:anchor distT="0" distB="0" distL="114300" distR="114300" simplePos="0" relativeHeight="251663360" behindDoc="1" locked="0" layoutInCell="1" allowOverlap="1" wp14:anchorId="1355F76A" wp14:editId="58118E22">
            <wp:simplePos x="0" y="0"/>
            <wp:positionH relativeFrom="margin">
              <wp:posOffset>117763</wp:posOffset>
            </wp:positionH>
            <wp:positionV relativeFrom="paragraph">
              <wp:posOffset>124691</wp:posOffset>
            </wp:positionV>
            <wp:extent cx="1421484" cy="706617"/>
            <wp:effectExtent l="0" t="0" r="7620" b="0"/>
            <wp:wrapNone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484" cy="706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2B0660" w14:textId="3CD99B4C" w:rsidR="00BB30B0" w:rsidRDefault="00D322DA" w:rsidP="00D322DA">
      <w:pPr>
        <w:jc w:val="center"/>
        <w:rPr>
          <w:b/>
          <w:sz w:val="36"/>
          <w:szCs w:val="36"/>
        </w:rPr>
      </w:pPr>
      <w:r w:rsidRPr="002E221E">
        <w:rPr>
          <w:b/>
          <w:sz w:val="36"/>
          <w:szCs w:val="36"/>
        </w:rPr>
        <w:t>Wednesday April 15</w:t>
      </w:r>
      <w:r w:rsidRPr="002E221E">
        <w:rPr>
          <w:b/>
          <w:sz w:val="36"/>
          <w:szCs w:val="36"/>
          <w:vertAlign w:val="superscript"/>
        </w:rPr>
        <w:t>th</w:t>
      </w:r>
      <w:r w:rsidRPr="002E221E">
        <w:rPr>
          <w:b/>
          <w:sz w:val="36"/>
          <w:szCs w:val="36"/>
        </w:rPr>
        <w:t xml:space="preserve"> 5:30 to 7:00 pm</w:t>
      </w:r>
    </w:p>
    <w:p w14:paraId="1D77318E" w14:textId="77777777" w:rsidR="00693E8B" w:rsidRDefault="00693E8B" w:rsidP="00D322DA">
      <w:pPr>
        <w:jc w:val="center"/>
      </w:pPr>
    </w:p>
    <w:p w14:paraId="03278A21" w14:textId="259BA9EA" w:rsidR="00693E8B" w:rsidRPr="00693E8B" w:rsidRDefault="00693E8B" w:rsidP="00D322DA">
      <w:pPr>
        <w:jc w:val="center"/>
        <w:rPr>
          <w:b/>
          <w:bCs/>
          <w:color w:val="FF0000"/>
          <w:sz w:val="28"/>
          <w:szCs w:val="28"/>
        </w:rPr>
      </w:pPr>
      <w:r w:rsidRPr="00693E8B">
        <w:rPr>
          <w:sz w:val="28"/>
          <w:szCs w:val="28"/>
        </w:rPr>
        <w:t xml:space="preserve">Join </w:t>
      </w:r>
      <w:r w:rsidR="00584D5A">
        <w:rPr>
          <w:sz w:val="28"/>
          <w:szCs w:val="28"/>
        </w:rPr>
        <w:t xml:space="preserve">the Webinar </w:t>
      </w:r>
      <w:r w:rsidRPr="00693E8B">
        <w:rPr>
          <w:sz w:val="28"/>
          <w:szCs w:val="28"/>
        </w:rPr>
        <w:t xml:space="preserve">at: </w:t>
      </w:r>
      <w:hyperlink r:id="rId6" w:history="1">
        <w:r w:rsidRPr="00693E8B">
          <w:rPr>
            <w:rStyle w:val="Hyperlink"/>
            <w:sz w:val="20"/>
            <w:szCs w:val="20"/>
          </w:rPr>
          <w:t>https://zoom.us/j/361271534?pwd=TlFkcUNXUE9VTGpXQjQvS2krUE5jZz09</w:t>
        </w:r>
      </w:hyperlink>
      <w:r w:rsidRPr="00693E8B">
        <w:rPr>
          <w:sz w:val="18"/>
          <w:szCs w:val="18"/>
        </w:rPr>
        <w:t xml:space="preserve"> </w:t>
      </w:r>
    </w:p>
    <w:p w14:paraId="4FDA3D66" w14:textId="77777777" w:rsidR="00E11E14" w:rsidRDefault="00E11E14">
      <w:pPr>
        <w:rPr>
          <w:i/>
          <w:iCs/>
          <w:sz w:val="28"/>
          <w:szCs w:val="28"/>
        </w:rPr>
      </w:pPr>
    </w:p>
    <w:p w14:paraId="682A48DC" w14:textId="1947A578" w:rsidR="004A58FE" w:rsidRPr="00D322DA" w:rsidRDefault="00BC061B">
      <w:pPr>
        <w:rPr>
          <w:i/>
          <w:iCs/>
          <w:sz w:val="28"/>
          <w:szCs w:val="28"/>
        </w:rPr>
      </w:pPr>
      <w:r w:rsidRPr="00D322DA">
        <w:rPr>
          <w:i/>
          <w:iCs/>
          <w:sz w:val="28"/>
          <w:szCs w:val="28"/>
        </w:rPr>
        <w:t>COVID-19 has prevented us from holding ou</w:t>
      </w:r>
      <w:r w:rsidR="00830A80" w:rsidRPr="00D322DA">
        <w:rPr>
          <w:i/>
          <w:iCs/>
          <w:sz w:val="28"/>
          <w:szCs w:val="28"/>
        </w:rPr>
        <w:t>r</w:t>
      </w:r>
      <w:r w:rsidRPr="00D322DA">
        <w:rPr>
          <w:i/>
          <w:iCs/>
          <w:sz w:val="28"/>
          <w:szCs w:val="28"/>
        </w:rPr>
        <w:t xml:space="preserve"> annual poster session in-person</w:t>
      </w:r>
      <w:r w:rsidR="00830A80" w:rsidRPr="00D322DA">
        <w:rPr>
          <w:i/>
          <w:iCs/>
          <w:sz w:val="28"/>
          <w:szCs w:val="28"/>
        </w:rPr>
        <w:t>,</w:t>
      </w:r>
      <w:r w:rsidRPr="00D322DA">
        <w:rPr>
          <w:i/>
          <w:iCs/>
          <w:sz w:val="28"/>
          <w:szCs w:val="28"/>
        </w:rPr>
        <w:t xml:space="preserve"> but </w:t>
      </w:r>
      <w:r w:rsidR="004A58FE" w:rsidRPr="00D322DA">
        <w:rPr>
          <w:i/>
          <w:iCs/>
          <w:sz w:val="28"/>
          <w:szCs w:val="28"/>
        </w:rPr>
        <w:t xml:space="preserve">5 </w:t>
      </w:r>
      <w:r w:rsidRPr="00D322DA">
        <w:rPr>
          <w:i/>
          <w:iCs/>
          <w:sz w:val="28"/>
          <w:szCs w:val="28"/>
        </w:rPr>
        <w:t xml:space="preserve">able </w:t>
      </w:r>
      <w:r w:rsidR="004A58FE" w:rsidRPr="00D322DA">
        <w:rPr>
          <w:i/>
          <w:iCs/>
          <w:sz w:val="28"/>
          <w:szCs w:val="28"/>
        </w:rPr>
        <w:t xml:space="preserve">undergraduate scientists from Moravian College </w:t>
      </w:r>
      <w:r w:rsidRPr="00D322DA">
        <w:rPr>
          <w:i/>
          <w:iCs/>
          <w:sz w:val="28"/>
          <w:szCs w:val="28"/>
        </w:rPr>
        <w:t xml:space="preserve">will </w:t>
      </w:r>
      <w:r w:rsidR="00830A80" w:rsidRPr="00D322DA">
        <w:rPr>
          <w:i/>
          <w:iCs/>
          <w:sz w:val="28"/>
          <w:szCs w:val="28"/>
        </w:rPr>
        <w:t xml:space="preserve">bridge the social distancing divide with a timely </w:t>
      </w:r>
      <w:r w:rsidR="004A58FE" w:rsidRPr="00D322DA">
        <w:rPr>
          <w:i/>
          <w:iCs/>
          <w:sz w:val="28"/>
          <w:szCs w:val="28"/>
        </w:rPr>
        <w:t>discuss</w:t>
      </w:r>
      <w:r w:rsidR="00830A80" w:rsidRPr="00D322DA">
        <w:rPr>
          <w:i/>
          <w:iCs/>
          <w:sz w:val="28"/>
          <w:szCs w:val="28"/>
        </w:rPr>
        <w:t>ion of</w:t>
      </w:r>
      <w:r w:rsidR="004A58FE" w:rsidRPr="00D322DA">
        <w:rPr>
          <w:i/>
          <w:iCs/>
          <w:sz w:val="28"/>
          <w:szCs w:val="28"/>
        </w:rPr>
        <w:t xml:space="preserve"> chemical approaches to control bacterial communication</w:t>
      </w:r>
      <w:r w:rsidR="00FC57B5">
        <w:rPr>
          <w:i/>
          <w:iCs/>
          <w:sz w:val="28"/>
          <w:szCs w:val="28"/>
        </w:rPr>
        <w:t xml:space="preserve">. </w:t>
      </w:r>
      <w:proofErr w:type="gramStart"/>
      <w:r w:rsidR="00FC57B5">
        <w:rPr>
          <w:i/>
          <w:iCs/>
          <w:sz w:val="28"/>
          <w:szCs w:val="28"/>
        </w:rPr>
        <w:t>So</w:t>
      </w:r>
      <w:proofErr w:type="gramEnd"/>
      <w:r w:rsidR="00FC57B5">
        <w:rPr>
          <w:i/>
          <w:iCs/>
          <w:sz w:val="28"/>
          <w:szCs w:val="28"/>
        </w:rPr>
        <w:t xml:space="preserve"> lean back in your favorite armchair and learn about a fascinating aspect of biochemistry</w:t>
      </w:r>
      <w:r w:rsidR="007A18C3">
        <w:rPr>
          <w:i/>
          <w:iCs/>
          <w:sz w:val="28"/>
          <w:szCs w:val="28"/>
        </w:rPr>
        <w:t>:</w:t>
      </w:r>
      <w:r w:rsidR="00114C86">
        <w:rPr>
          <w:i/>
          <w:iCs/>
          <w:sz w:val="28"/>
          <w:szCs w:val="28"/>
        </w:rPr>
        <w:t xml:space="preserve"> quorum sensing</w:t>
      </w:r>
      <w:r w:rsidR="004A58FE" w:rsidRPr="00D322DA">
        <w:rPr>
          <w:i/>
          <w:iCs/>
          <w:sz w:val="28"/>
          <w:szCs w:val="28"/>
        </w:rPr>
        <w:t>!</w:t>
      </w:r>
    </w:p>
    <w:p w14:paraId="393A1B1B" w14:textId="77777777" w:rsidR="004A58FE" w:rsidRDefault="004A58FE"/>
    <w:p w14:paraId="052EB16E" w14:textId="04C781E7" w:rsidR="004A58FE" w:rsidRDefault="004A58FE">
      <w:pPr>
        <w:rPr>
          <w:sz w:val="28"/>
          <w:szCs w:val="28"/>
        </w:rPr>
      </w:pPr>
      <w:r w:rsidRPr="00D322DA">
        <w:rPr>
          <w:sz w:val="28"/>
          <w:szCs w:val="28"/>
        </w:rPr>
        <w:t xml:space="preserve">The members of the </w:t>
      </w:r>
      <w:proofErr w:type="spellStart"/>
      <w:r w:rsidRPr="00D322DA">
        <w:rPr>
          <w:sz w:val="28"/>
          <w:szCs w:val="28"/>
        </w:rPr>
        <w:t>Bertucci</w:t>
      </w:r>
      <w:proofErr w:type="spellEnd"/>
      <w:r w:rsidRPr="00D322DA">
        <w:rPr>
          <w:sz w:val="28"/>
          <w:szCs w:val="28"/>
        </w:rPr>
        <w:t xml:space="preserve"> Group at Moravian College are conducting research to better understand the chemical factors that influence a density-dependent bacterial communication known as quorum sensing.  Alec </w:t>
      </w:r>
      <w:proofErr w:type="spellStart"/>
      <w:r w:rsidRPr="00D322DA">
        <w:rPr>
          <w:sz w:val="28"/>
          <w:szCs w:val="28"/>
        </w:rPr>
        <w:t>Buttner</w:t>
      </w:r>
      <w:proofErr w:type="spellEnd"/>
      <w:r w:rsidRPr="00D322DA">
        <w:rPr>
          <w:sz w:val="28"/>
          <w:szCs w:val="28"/>
        </w:rPr>
        <w:t xml:space="preserve">, Emilee Engler, </w:t>
      </w:r>
      <w:proofErr w:type="spellStart"/>
      <w:r w:rsidRPr="00D322DA">
        <w:rPr>
          <w:sz w:val="28"/>
          <w:szCs w:val="28"/>
        </w:rPr>
        <w:t>Fadi</w:t>
      </w:r>
      <w:proofErr w:type="spellEnd"/>
      <w:r w:rsidRPr="00D322DA">
        <w:rPr>
          <w:sz w:val="28"/>
          <w:szCs w:val="28"/>
        </w:rPr>
        <w:t xml:space="preserve"> Hanna, Liz </w:t>
      </w:r>
      <w:proofErr w:type="spellStart"/>
      <w:r w:rsidRPr="00D322DA">
        <w:rPr>
          <w:sz w:val="28"/>
          <w:szCs w:val="28"/>
        </w:rPr>
        <w:t>Hutnick</w:t>
      </w:r>
      <w:proofErr w:type="spellEnd"/>
      <w:r w:rsidRPr="00D322DA">
        <w:rPr>
          <w:sz w:val="28"/>
          <w:szCs w:val="28"/>
        </w:rPr>
        <w:t xml:space="preserve"> and Naomi </w:t>
      </w:r>
      <w:proofErr w:type="spellStart"/>
      <w:r w:rsidRPr="00D322DA">
        <w:rPr>
          <w:sz w:val="28"/>
          <w:szCs w:val="28"/>
        </w:rPr>
        <w:t>Rieth</w:t>
      </w:r>
      <w:proofErr w:type="spellEnd"/>
      <w:r w:rsidRPr="00D322DA">
        <w:rPr>
          <w:sz w:val="28"/>
          <w:szCs w:val="28"/>
        </w:rPr>
        <w:t xml:space="preserve"> are studying this phenomenon in the opportunist pathogen </w:t>
      </w:r>
      <w:r w:rsidRPr="00D322DA">
        <w:rPr>
          <w:i/>
          <w:sz w:val="28"/>
          <w:szCs w:val="28"/>
        </w:rPr>
        <w:t xml:space="preserve">Streptococcus pneumoniae </w:t>
      </w:r>
      <w:r w:rsidRPr="00D322DA">
        <w:rPr>
          <w:sz w:val="28"/>
          <w:szCs w:val="28"/>
        </w:rPr>
        <w:t xml:space="preserve">and the commensal microbe </w:t>
      </w:r>
      <w:r w:rsidRPr="00D322DA">
        <w:rPr>
          <w:i/>
          <w:sz w:val="28"/>
          <w:szCs w:val="28"/>
        </w:rPr>
        <w:t>Lactobacillus plantarum</w:t>
      </w:r>
      <w:r w:rsidRPr="00D322DA">
        <w:rPr>
          <w:sz w:val="28"/>
          <w:szCs w:val="28"/>
        </w:rPr>
        <w:t xml:space="preserve"> through the synthesis of peptides containing non-natural amino acids.  Please join us on </w:t>
      </w:r>
      <w:r w:rsidRPr="00D322DA">
        <w:rPr>
          <w:b/>
          <w:sz w:val="28"/>
          <w:szCs w:val="28"/>
        </w:rPr>
        <w:t>Wednesday April 15</w:t>
      </w:r>
      <w:r w:rsidRPr="00D322DA">
        <w:rPr>
          <w:b/>
          <w:sz w:val="28"/>
          <w:szCs w:val="28"/>
          <w:vertAlign w:val="superscript"/>
        </w:rPr>
        <w:t>th</w:t>
      </w:r>
      <w:r w:rsidRPr="00D322DA">
        <w:rPr>
          <w:b/>
          <w:sz w:val="28"/>
          <w:szCs w:val="28"/>
        </w:rPr>
        <w:t xml:space="preserve"> at 5:30pm </w:t>
      </w:r>
      <w:r w:rsidRPr="00D322DA">
        <w:rPr>
          <w:sz w:val="28"/>
          <w:szCs w:val="28"/>
        </w:rPr>
        <w:t xml:space="preserve">to hear about their experiences </w:t>
      </w:r>
      <w:r w:rsidR="00C1333B" w:rsidRPr="00D322DA">
        <w:rPr>
          <w:sz w:val="28"/>
          <w:szCs w:val="28"/>
        </w:rPr>
        <w:t>spanning from chemistry to microbiology and even genetics in their quest to uncover how bacterial quorum sensing impacts human health.</w:t>
      </w:r>
    </w:p>
    <w:p w14:paraId="745A2359" w14:textId="77777777" w:rsidR="00E7780B" w:rsidRDefault="00E7780B" w:rsidP="00E7780B"/>
    <w:p w14:paraId="4BA3C552" w14:textId="5FC29623" w:rsidR="00E7780B" w:rsidRDefault="00E7780B" w:rsidP="00E7780B">
      <w:r w:rsidRPr="00E7780B">
        <w:rPr>
          <w:sz w:val="28"/>
          <w:szCs w:val="28"/>
        </w:rPr>
        <w:t>Read the</w:t>
      </w:r>
      <w:r w:rsidRPr="00E7780B">
        <w:rPr>
          <w:sz w:val="28"/>
          <w:szCs w:val="28"/>
        </w:rPr>
        <w:t>ir</w:t>
      </w:r>
      <w:r w:rsidRPr="00E7780B">
        <w:rPr>
          <w:sz w:val="28"/>
          <w:szCs w:val="28"/>
        </w:rPr>
        <w:t xml:space="preserve"> abstracts at</w:t>
      </w:r>
      <w:r w:rsidRPr="00D76936">
        <w:rPr>
          <w:sz w:val="20"/>
          <w:szCs w:val="20"/>
        </w:rPr>
        <w:t xml:space="preserve">: </w:t>
      </w:r>
      <w:hyperlink r:id="rId7" w:history="1">
        <w:r w:rsidRPr="00E7780B">
          <w:rPr>
            <w:rStyle w:val="Hyperlink"/>
          </w:rPr>
          <w:t>https://drive.google.com/open?id=157x76lBWzdHlsgkv0E375EDALXdEaUGe</w:t>
        </w:r>
      </w:hyperlink>
      <w:r>
        <w:rPr>
          <w:sz w:val="20"/>
          <w:szCs w:val="20"/>
        </w:rPr>
        <w:t xml:space="preserve"> </w:t>
      </w:r>
      <w:r w:rsidRPr="00D76936">
        <w:rPr>
          <w:sz w:val="22"/>
          <w:szCs w:val="22"/>
        </w:rPr>
        <w:t xml:space="preserve"> </w:t>
      </w:r>
    </w:p>
    <w:p w14:paraId="3F2FE362" w14:textId="77777777" w:rsidR="00693E8B" w:rsidRPr="00D322DA" w:rsidRDefault="00693E8B">
      <w:pPr>
        <w:rPr>
          <w:sz w:val="28"/>
          <w:szCs w:val="28"/>
        </w:rPr>
      </w:pPr>
    </w:p>
    <w:p w14:paraId="6B597B89" w14:textId="3FAD2FD5" w:rsidR="00C1333B" w:rsidRPr="00C1333B" w:rsidRDefault="00C1333B" w:rsidP="00D322DA">
      <w:pPr>
        <w:jc w:val="center"/>
        <w:rPr>
          <w:rFonts w:ascii="Times New Roman" w:eastAsia="Times New Roman" w:hAnsi="Times New Roman" w:cs="Times New Roman"/>
        </w:rPr>
      </w:pPr>
      <w:r w:rsidRPr="00C1333B">
        <w:rPr>
          <w:rFonts w:ascii="Times New Roman" w:eastAsia="Times New Roman" w:hAnsi="Times New Roman" w:cs="Times New Roman"/>
        </w:rPr>
        <w:fldChar w:fldCharType="begin"/>
      </w:r>
      <w:r w:rsidRPr="00C1333B">
        <w:rPr>
          <w:rFonts w:ascii="Times New Roman" w:eastAsia="Times New Roman" w:hAnsi="Times New Roman" w:cs="Times New Roman"/>
        </w:rPr>
        <w:instrText xml:space="preserve"> INCLUDEPICTURE "https://www.moravian.edu/sites/default/files/Bertucci/CSP1_0.png" \* MERGEFORMATINET </w:instrText>
      </w:r>
      <w:r w:rsidRPr="00C1333B">
        <w:rPr>
          <w:rFonts w:ascii="Times New Roman" w:eastAsia="Times New Roman" w:hAnsi="Times New Roman" w:cs="Times New Roman"/>
        </w:rPr>
        <w:fldChar w:fldCharType="separate"/>
      </w:r>
      <w:r w:rsidRPr="00C1333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C83E639" wp14:editId="3D5B10B9">
            <wp:extent cx="4194463" cy="1622218"/>
            <wp:effectExtent l="38100" t="38100" r="34925" b="35560"/>
            <wp:docPr id="1" name="Picture 1" descr="Primary structure of the signaling peptide CS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imary structure of the signaling peptide CSP-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513" cy="164699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92D050"/>
                      </a:solidFill>
                    </a:ln>
                  </pic:spPr>
                </pic:pic>
              </a:graphicData>
            </a:graphic>
          </wp:inline>
        </w:drawing>
      </w:r>
      <w:r w:rsidRPr="00C1333B">
        <w:rPr>
          <w:rFonts w:ascii="Times New Roman" w:eastAsia="Times New Roman" w:hAnsi="Times New Roman" w:cs="Times New Roman"/>
        </w:rPr>
        <w:fldChar w:fldCharType="end"/>
      </w:r>
    </w:p>
    <w:p w14:paraId="62E527E9" w14:textId="3E4D17A8" w:rsidR="00C1333B" w:rsidRDefault="002933FD">
      <w:r w:rsidRPr="00C1333B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4384" behindDoc="1" locked="0" layoutInCell="1" allowOverlap="1" wp14:anchorId="7B779979" wp14:editId="2E916937">
            <wp:simplePos x="0" y="0"/>
            <wp:positionH relativeFrom="margin">
              <wp:align>center</wp:align>
            </wp:positionH>
            <wp:positionV relativeFrom="paragraph">
              <wp:posOffset>105468</wp:posOffset>
            </wp:positionV>
            <wp:extent cx="5943600" cy="1831340"/>
            <wp:effectExtent l="0" t="0" r="0" b="0"/>
            <wp:wrapNone/>
            <wp:docPr id="2" name="Picture 2" descr="LamD Cyclization 06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mD Cyclization 0620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3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38FA47" w14:textId="38736742" w:rsidR="00C1333B" w:rsidRPr="00C1333B" w:rsidRDefault="00C1333B" w:rsidP="00D322DA">
      <w:pPr>
        <w:jc w:val="center"/>
        <w:rPr>
          <w:rFonts w:ascii="Times New Roman" w:eastAsia="Times New Roman" w:hAnsi="Times New Roman" w:cs="Times New Roman"/>
        </w:rPr>
      </w:pPr>
      <w:r w:rsidRPr="00C1333B">
        <w:rPr>
          <w:rFonts w:ascii="Times New Roman" w:eastAsia="Times New Roman" w:hAnsi="Times New Roman" w:cs="Times New Roman"/>
        </w:rPr>
        <w:fldChar w:fldCharType="begin"/>
      </w:r>
      <w:r w:rsidRPr="00C1333B">
        <w:rPr>
          <w:rFonts w:ascii="Times New Roman" w:eastAsia="Times New Roman" w:hAnsi="Times New Roman" w:cs="Times New Roman"/>
        </w:rPr>
        <w:instrText xml:space="preserve"> INCLUDEPICTURE "https://www.moravian.edu/sites/default/files/LamD%20Cyclization%20062018.png" \* MERGEFORMATINET </w:instrText>
      </w:r>
      <w:r w:rsidRPr="00C1333B">
        <w:rPr>
          <w:rFonts w:ascii="Times New Roman" w:eastAsia="Times New Roman" w:hAnsi="Times New Roman" w:cs="Times New Roman"/>
        </w:rPr>
        <w:fldChar w:fldCharType="separate"/>
      </w:r>
      <w:r w:rsidRPr="00C1333B">
        <w:rPr>
          <w:rFonts w:ascii="Times New Roman" w:eastAsia="Times New Roman" w:hAnsi="Times New Roman" w:cs="Times New Roman"/>
        </w:rPr>
        <w:fldChar w:fldCharType="end"/>
      </w:r>
    </w:p>
    <w:p w14:paraId="7648357B" w14:textId="77777777" w:rsidR="002933FD" w:rsidRDefault="002933FD"/>
    <w:p w14:paraId="5A1399F3" w14:textId="77777777" w:rsidR="002933FD" w:rsidRDefault="002933FD"/>
    <w:p w14:paraId="273E64DA" w14:textId="77777777" w:rsidR="002933FD" w:rsidRDefault="002933FD"/>
    <w:p w14:paraId="370F2C7D" w14:textId="77777777" w:rsidR="002933FD" w:rsidRDefault="002933FD"/>
    <w:p w14:paraId="64AC1D1B" w14:textId="77777777" w:rsidR="002933FD" w:rsidRDefault="002933FD"/>
    <w:p w14:paraId="34E9246A" w14:textId="77777777" w:rsidR="002933FD" w:rsidRDefault="002933FD"/>
    <w:p w14:paraId="3BE63C9B" w14:textId="77777777" w:rsidR="002933FD" w:rsidRDefault="002933FD"/>
    <w:p w14:paraId="14B60BD4" w14:textId="77777777" w:rsidR="002933FD" w:rsidRDefault="002933FD"/>
    <w:p w14:paraId="4DD04DAD" w14:textId="77777777" w:rsidR="002933FD" w:rsidRDefault="002933FD"/>
    <w:p w14:paraId="1876B17E" w14:textId="719720C0" w:rsidR="00C1333B" w:rsidRPr="004A58FE" w:rsidRDefault="00C1333B">
      <w:r>
        <w:t xml:space="preserve">The </w:t>
      </w:r>
      <w:proofErr w:type="spellStart"/>
      <w:r>
        <w:t>Bertucci</w:t>
      </w:r>
      <w:proofErr w:type="spellEnd"/>
      <w:r>
        <w:t xml:space="preserve"> Group Website: </w:t>
      </w:r>
      <w:hyperlink r:id="rId10" w:history="1">
        <w:r w:rsidRPr="00D76936">
          <w:rPr>
            <w:rFonts w:eastAsia="Times New Roman" w:cstheme="minorHAnsi"/>
            <w:color w:val="0000FF"/>
            <w:sz w:val="20"/>
            <w:szCs w:val="20"/>
            <w:u w:val="single"/>
          </w:rPr>
          <w:t>https://www.moravian.edu/bertucci-group</w:t>
        </w:r>
      </w:hyperlink>
    </w:p>
    <w:sectPr w:rsidR="00C1333B" w:rsidRPr="004A58FE" w:rsidSect="00D322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8FE"/>
    <w:rsid w:val="00040ADC"/>
    <w:rsid w:val="00067107"/>
    <w:rsid w:val="0008153F"/>
    <w:rsid w:val="000A7AEB"/>
    <w:rsid w:val="000F26E3"/>
    <w:rsid w:val="001027DF"/>
    <w:rsid w:val="00105E35"/>
    <w:rsid w:val="00114C86"/>
    <w:rsid w:val="001742C6"/>
    <w:rsid w:val="00187A6C"/>
    <w:rsid w:val="0019431E"/>
    <w:rsid w:val="00281031"/>
    <w:rsid w:val="00285FE3"/>
    <w:rsid w:val="002933FD"/>
    <w:rsid w:val="002D27E0"/>
    <w:rsid w:val="002D770D"/>
    <w:rsid w:val="002E221E"/>
    <w:rsid w:val="002F6B81"/>
    <w:rsid w:val="00324561"/>
    <w:rsid w:val="00340668"/>
    <w:rsid w:val="003445D2"/>
    <w:rsid w:val="00371715"/>
    <w:rsid w:val="003772E8"/>
    <w:rsid w:val="0039740D"/>
    <w:rsid w:val="003F6DE4"/>
    <w:rsid w:val="00452075"/>
    <w:rsid w:val="004921C5"/>
    <w:rsid w:val="004A58FE"/>
    <w:rsid w:val="004C331A"/>
    <w:rsid w:val="004D0943"/>
    <w:rsid w:val="004D3F9B"/>
    <w:rsid w:val="00502FE5"/>
    <w:rsid w:val="005200BC"/>
    <w:rsid w:val="00584D5A"/>
    <w:rsid w:val="005C7C6B"/>
    <w:rsid w:val="005E5106"/>
    <w:rsid w:val="005E6E75"/>
    <w:rsid w:val="00603D39"/>
    <w:rsid w:val="006118BB"/>
    <w:rsid w:val="00616D22"/>
    <w:rsid w:val="00617E8B"/>
    <w:rsid w:val="006410E1"/>
    <w:rsid w:val="00682276"/>
    <w:rsid w:val="00693E8B"/>
    <w:rsid w:val="006A6F0B"/>
    <w:rsid w:val="00742E80"/>
    <w:rsid w:val="00764B40"/>
    <w:rsid w:val="007A18C3"/>
    <w:rsid w:val="007F73E4"/>
    <w:rsid w:val="00803F76"/>
    <w:rsid w:val="00830A80"/>
    <w:rsid w:val="008906AC"/>
    <w:rsid w:val="008D59CC"/>
    <w:rsid w:val="00920C84"/>
    <w:rsid w:val="0093425E"/>
    <w:rsid w:val="00957B24"/>
    <w:rsid w:val="0096153E"/>
    <w:rsid w:val="009B67BA"/>
    <w:rsid w:val="009B6EC6"/>
    <w:rsid w:val="00A115BC"/>
    <w:rsid w:val="00A36E1A"/>
    <w:rsid w:val="00A40F09"/>
    <w:rsid w:val="00A64F5B"/>
    <w:rsid w:val="00A94D23"/>
    <w:rsid w:val="00AA12C1"/>
    <w:rsid w:val="00AE6C40"/>
    <w:rsid w:val="00AF6752"/>
    <w:rsid w:val="00B209E4"/>
    <w:rsid w:val="00BB30B0"/>
    <w:rsid w:val="00BC061B"/>
    <w:rsid w:val="00C1333B"/>
    <w:rsid w:val="00C444AC"/>
    <w:rsid w:val="00C64754"/>
    <w:rsid w:val="00D02324"/>
    <w:rsid w:val="00D322DA"/>
    <w:rsid w:val="00D71FE5"/>
    <w:rsid w:val="00D74E3F"/>
    <w:rsid w:val="00D76936"/>
    <w:rsid w:val="00DD7847"/>
    <w:rsid w:val="00DE7676"/>
    <w:rsid w:val="00E11E14"/>
    <w:rsid w:val="00E25A2C"/>
    <w:rsid w:val="00E26FEF"/>
    <w:rsid w:val="00E708B6"/>
    <w:rsid w:val="00E74CDC"/>
    <w:rsid w:val="00E7780B"/>
    <w:rsid w:val="00E873C7"/>
    <w:rsid w:val="00E92F8C"/>
    <w:rsid w:val="00F84AB7"/>
    <w:rsid w:val="00FC2ED1"/>
    <w:rsid w:val="00FC5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CB73F"/>
  <w15:chartTrackingRefBased/>
  <w15:docId w15:val="{D4C49880-DC40-9C4B-8BCE-19AD86469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333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23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8227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6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open?id=157x76lBWzdHlsgkv0E375EDALXdEaUG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oom.us/j/361271534?pwd=TlFkcUNXUE9VTGpXQjQvS2krUE5jZz09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hyperlink" Target="https://www.moravian.edu/bertucci-group" TargetMode="External"/><Relationship Id="rId4" Type="http://schemas.openxmlformats.org/officeDocument/2006/relationships/image" Target="media/image1.emf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Nigel Sanders</cp:lastModifiedBy>
  <cp:revision>14</cp:revision>
  <cp:lastPrinted>2020-04-11T20:21:00Z</cp:lastPrinted>
  <dcterms:created xsi:type="dcterms:W3CDTF">2020-04-10T20:34:00Z</dcterms:created>
  <dcterms:modified xsi:type="dcterms:W3CDTF">2020-04-11T23:12:00Z</dcterms:modified>
</cp:coreProperties>
</file>