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9E616B" w14:textId="5F363BCF" w:rsidR="003B63C6" w:rsidRDefault="003B63C6" w:rsidP="00E55594">
      <w:pPr>
        <w:shd w:val="clear" w:color="auto" w:fill="FFFFFF"/>
        <w:spacing w:after="0" w:line="240" w:lineRule="auto"/>
        <w:rPr>
          <w:rFonts w:ascii="Arial" w:eastAsia="Times New Roman" w:hAnsi="Arial" w:cs="Arial"/>
          <w:color w:val="222222"/>
          <w:sz w:val="24"/>
          <w:szCs w:val="24"/>
        </w:rPr>
      </w:pPr>
      <w:r>
        <w:rPr>
          <w:rFonts w:ascii="Segoe UI Historic" w:hAnsi="Segoe UI Historic" w:cs="Segoe UI Historic"/>
          <w:b/>
          <w:bCs/>
          <w:color w:val="050505"/>
          <w:sz w:val="42"/>
          <w:szCs w:val="42"/>
          <w:shd w:val="clear" w:color="auto" w:fill="FFFFFF"/>
        </w:rPr>
        <w:t>ACS Leadership Courses at Saint Joseph's University in Philadelphia</w:t>
      </w:r>
    </w:p>
    <w:p w14:paraId="683400B8" w14:textId="77777777" w:rsidR="003B63C6" w:rsidRDefault="003B63C6" w:rsidP="00E55594">
      <w:pPr>
        <w:shd w:val="clear" w:color="auto" w:fill="FFFFFF"/>
        <w:spacing w:after="0" w:line="240" w:lineRule="auto"/>
        <w:rPr>
          <w:rFonts w:ascii="Arial" w:eastAsia="Times New Roman" w:hAnsi="Arial" w:cs="Arial"/>
          <w:color w:val="222222"/>
          <w:sz w:val="24"/>
          <w:szCs w:val="24"/>
        </w:rPr>
      </w:pPr>
    </w:p>
    <w:p w14:paraId="51F6F74B" w14:textId="630C415A" w:rsidR="00E55594" w:rsidRPr="00E55594" w:rsidRDefault="00E55594" w:rsidP="00E55594">
      <w:pPr>
        <w:shd w:val="clear" w:color="auto" w:fill="FFFFFF"/>
        <w:spacing w:after="0" w:line="240" w:lineRule="auto"/>
        <w:rPr>
          <w:rFonts w:ascii="Arial" w:eastAsia="Times New Roman" w:hAnsi="Arial" w:cs="Arial"/>
          <w:color w:val="222222"/>
          <w:sz w:val="24"/>
          <w:szCs w:val="24"/>
        </w:rPr>
      </w:pPr>
      <w:r w:rsidRPr="00E55594">
        <w:rPr>
          <w:rFonts w:ascii="Arial" w:eastAsia="Times New Roman" w:hAnsi="Arial" w:cs="Arial"/>
          <w:color w:val="222222"/>
          <w:sz w:val="24"/>
          <w:szCs w:val="24"/>
        </w:rPr>
        <w:t>Join the Philadelphia, Lehigh Valley, Princeton, and Trenton local sections of the ACS for an opportunity to take two leadership development courses and participate in a networking lunch on Saturday, September 11 at St. Joseph’s University in Philadelphia. The leadership courses have been designed by chemists specifically to enhance the professional development of those in the chemical community. </w:t>
      </w:r>
    </w:p>
    <w:p w14:paraId="4BAEF52F" w14:textId="72FA09D6" w:rsidR="004A5844" w:rsidRDefault="0066178D" w:rsidP="00E55594">
      <w:pPr>
        <w:shd w:val="clear" w:color="auto" w:fill="FFFFFF"/>
        <w:spacing w:after="0" w:line="240" w:lineRule="auto"/>
        <w:rPr>
          <w:rFonts w:ascii="Arial" w:eastAsia="Times New Roman" w:hAnsi="Arial" w:cs="Arial"/>
          <w:color w:val="222222"/>
          <w:sz w:val="24"/>
          <w:szCs w:val="24"/>
        </w:rPr>
      </w:pPr>
      <w:r>
        <w:rPr>
          <w:rFonts w:ascii="Arial" w:eastAsia="Times New Roman" w:hAnsi="Arial" w:cs="Arial"/>
          <w:noProof/>
          <w:color w:val="222222"/>
          <w:sz w:val="24"/>
          <w:szCs w:val="24"/>
        </w:rPr>
        <w:drawing>
          <wp:anchor distT="0" distB="0" distL="114300" distR="114300" simplePos="0" relativeHeight="251658240" behindDoc="0" locked="0" layoutInCell="1" allowOverlap="1" wp14:anchorId="01903F72" wp14:editId="16E2F084">
            <wp:simplePos x="0" y="0"/>
            <wp:positionH relativeFrom="margin">
              <wp:posOffset>2004060</wp:posOffset>
            </wp:positionH>
            <wp:positionV relativeFrom="paragraph">
              <wp:posOffset>46540</wp:posOffset>
            </wp:positionV>
            <wp:extent cx="3764280" cy="1659705"/>
            <wp:effectExtent l="0" t="0" r="7620" b="0"/>
            <wp:wrapNone/>
            <wp:docPr id="3" name="Picture 3" descr="A picture containing sky, grass, outdoo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A picture containing sky, grass, outdoor&#10;&#10;Description automatically generated"/>
                    <pic:cNvPicPr/>
                  </pic:nvPicPr>
                  <pic:blipFill rotWithShape="1">
                    <a:blip r:embed="rId4">
                      <a:extLst>
                        <a:ext uri="{28A0092B-C50C-407E-A947-70E740481C1C}">
                          <a14:useLocalDpi xmlns:a14="http://schemas.microsoft.com/office/drawing/2010/main" val="0"/>
                        </a:ext>
                      </a:extLst>
                    </a:blip>
                    <a:srcRect t="11818"/>
                    <a:stretch/>
                  </pic:blipFill>
                  <pic:spPr bwMode="auto">
                    <a:xfrm>
                      <a:off x="0" y="0"/>
                      <a:ext cx="3770682" cy="1662528"/>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37E0027D" w14:textId="0D222BE1" w:rsidR="004A5844" w:rsidRPr="004A5844" w:rsidRDefault="004A5844" w:rsidP="004A5844">
      <w:pPr>
        <w:shd w:val="clear" w:color="auto" w:fill="FFFFFF"/>
        <w:spacing w:after="0" w:line="240" w:lineRule="auto"/>
        <w:rPr>
          <w:rFonts w:ascii="Arial" w:eastAsia="Times New Roman" w:hAnsi="Arial" w:cs="Arial"/>
          <w:color w:val="222222"/>
          <w:sz w:val="24"/>
          <w:szCs w:val="24"/>
        </w:rPr>
      </w:pPr>
      <w:r w:rsidRPr="004A5844">
        <w:rPr>
          <w:rFonts w:ascii="Arial" w:eastAsia="Times New Roman" w:hAnsi="Arial" w:cs="Arial"/>
          <w:color w:val="222222"/>
          <w:sz w:val="24"/>
          <w:szCs w:val="24"/>
        </w:rPr>
        <w:t>Date and time</w:t>
      </w:r>
    </w:p>
    <w:p w14:paraId="27CC44B0" w14:textId="77777777" w:rsidR="004A5844" w:rsidRPr="004A5844" w:rsidRDefault="004A5844" w:rsidP="004A5844">
      <w:pPr>
        <w:shd w:val="clear" w:color="auto" w:fill="FFFFFF"/>
        <w:spacing w:after="0" w:line="240" w:lineRule="auto"/>
        <w:rPr>
          <w:rFonts w:ascii="Arial" w:eastAsia="Times New Roman" w:hAnsi="Arial" w:cs="Arial"/>
          <w:color w:val="222222"/>
          <w:sz w:val="24"/>
          <w:szCs w:val="24"/>
        </w:rPr>
      </w:pPr>
      <w:r w:rsidRPr="004A5844">
        <w:rPr>
          <w:rFonts w:ascii="Arial" w:eastAsia="Times New Roman" w:hAnsi="Arial" w:cs="Arial"/>
          <w:color w:val="222222"/>
          <w:sz w:val="24"/>
          <w:szCs w:val="24"/>
        </w:rPr>
        <w:t>Sat, September 11, 2021</w:t>
      </w:r>
    </w:p>
    <w:p w14:paraId="45C0A7DB" w14:textId="3BCC9B43" w:rsidR="004A5844" w:rsidRDefault="004A5844" w:rsidP="004A5844">
      <w:pPr>
        <w:shd w:val="clear" w:color="auto" w:fill="FFFFFF"/>
        <w:spacing w:after="0" w:line="240" w:lineRule="auto"/>
        <w:rPr>
          <w:rFonts w:ascii="Arial" w:eastAsia="Times New Roman" w:hAnsi="Arial" w:cs="Arial"/>
          <w:color w:val="222222"/>
          <w:sz w:val="24"/>
          <w:szCs w:val="24"/>
        </w:rPr>
      </w:pPr>
      <w:r w:rsidRPr="004A5844">
        <w:rPr>
          <w:rFonts w:ascii="Arial" w:eastAsia="Times New Roman" w:hAnsi="Arial" w:cs="Arial"/>
          <w:color w:val="222222"/>
          <w:sz w:val="24"/>
          <w:szCs w:val="24"/>
        </w:rPr>
        <w:t>7:30 AM – 5:30 PM EDT</w:t>
      </w:r>
    </w:p>
    <w:p w14:paraId="336D22EC" w14:textId="7CE17971" w:rsidR="004A5844" w:rsidRDefault="004A5844" w:rsidP="004A5844">
      <w:pPr>
        <w:shd w:val="clear" w:color="auto" w:fill="FFFFFF"/>
        <w:spacing w:after="0" w:line="240" w:lineRule="auto"/>
        <w:rPr>
          <w:rFonts w:ascii="Arial" w:eastAsia="Times New Roman" w:hAnsi="Arial" w:cs="Arial"/>
          <w:color w:val="222222"/>
          <w:sz w:val="24"/>
          <w:szCs w:val="24"/>
        </w:rPr>
      </w:pPr>
    </w:p>
    <w:p w14:paraId="36A2AB04" w14:textId="77777777" w:rsidR="004A5844" w:rsidRPr="004A5844" w:rsidRDefault="004A5844" w:rsidP="004A5844">
      <w:pPr>
        <w:shd w:val="clear" w:color="auto" w:fill="FFFFFF"/>
        <w:spacing w:after="0" w:line="240" w:lineRule="auto"/>
        <w:rPr>
          <w:rFonts w:ascii="Arial" w:eastAsia="Times New Roman" w:hAnsi="Arial" w:cs="Arial"/>
          <w:color w:val="222222"/>
          <w:sz w:val="24"/>
          <w:szCs w:val="24"/>
        </w:rPr>
      </w:pPr>
      <w:r w:rsidRPr="004A5844">
        <w:rPr>
          <w:rFonts w:ascii="Arial" w:eastAsia="Times New Roman" w:hAnsi="Arial" w:cs="Arial"/>
          <w:color w:val="222222"/>
          <w:sz w:val="24"/>
          <w:szCs w:val="24"/>
        </w:rPr>
        <w:t>Location</w:t>
      </w:r>
    </w:p>
    <w:p w14:paraId="19878C86" w14:textId="77777777" w:rsidR="004A5844" w:rsidRPr="004A5844" w:rsidRDefault="004A5844" w:rsidP="004A5844">
      <w:pPr>
        <w:shd w:val="clear" w:color="auto" w:fill="FFFFFF"/>
        <w:spacing w:after="0" w:line="240" w:lineRule="auto"/>
        <w:rPr>
          <w:rFonts w:ascii="Arial" w:eastAsia="Times New Roman" w:hAnsi="Arial" w:cs="Arial"/>
          <w:color w:val="222222"/>
          <w:sz w:val="24"/>
          <w:szCs w:val="24"/>
        </w:rPr>
      </w:pPr>
      <w:r w:rsidRPr="004A5844">
        <w:rPr>
          <w:rFonts w:ascii="Arial" w:eastAsia="Times New Roman" w:hAnsi="Arial" w:cs="Arial"/>
          <w:color w:val="222222"/>
          <w:sz w:val="24"/>
          <w:szCs w:val="24"/>
        </w:rPr>
        <w:t>Saint Joseph's University</w:t>
      </w:r>
    </w:p>
    <w:p w14:paraId="6A0EEF2D" w14:textId="77777777" w:rsidR="004A5844" w:rsidRPr="004A5844" w:rsidRDefault="004A5844" w:rsidP="004A5844">
      <w:pPr>
        <w:shd w:val="clear" w:color="auto" w:fill="FFFFFF"/>
        <w:spacing w:after="0" w:line="240" w:lineRule="auto"/>
        <w:rPr>
          <w:rFonts w:ascii="Arial" w:eastAsia="Times New Roman" w:hAnsi="Arial" w:cs="Arial"/>
          <w:color w:val="222222"/>
          <w:sz w:val="24"/>
          <w:szCs w:val="24"/>
        </w:rPr>
      </w:pPr>
      <w:r w:rsidRPr="004A5844">
        <w:rPr>
          <w:rFonts w:ascii="Arial" w:eastAsia="Times New Roman" w:hAnsi="Arial" w:cs="Arial"/>
          <w:color w:val="222222"/>
          <w:sz w:val="24"/>
          <w:szCs w:val="24"/>
        </w:rPr>
        <w:t>5600 City Avenue</w:t>
      </w:r>
    </w:p>
    <w:p w14:paraId="70FCEFB7" w14:textId="7C5E31E6" w:rsidR="004A5844" w:rsidRDefault="004A5844" w:rsidP="004A5844">
      <w:pPr>
        <w:shd w:val="clear" w:color="auto" w:fill="FFFFFF"/>
        <w:spacing w:after="0" w:line="240" w:lineRule="auto"/>
        <w:rPr>
          <w:rFonts w:ascii="Arial" w:eastAsia="Times New Roman" w:hAnsi="Arial" w:cs="Arial"/>
          <w:color w:val="222222"/>
          <w:sz w:val="24"/>
          <w:szCs w:val="24"/>
        </w:rPr>
      </w:pPr>
      <w:r w:rsidRPr="004A5844">
        <w:rPr>
          <w:rFonts w:ascii="Arial" w:eastAsia="Times New Roman" w:hAnsi="Arial" w:cs="Arial"/>
          <w:color w:val="222222"/>
          <w:sz w:val="24"/>
          <w:szCs w:val="24"/>
        </w:rPr>
        <w:t>Philadelphia, PA 19131</w:t>
      </w:r>
    </w:p>
    <w:p w14:paraId="592DA98A" w14:textId="77777777" w:rsidR="004A5844" w:rsidRDefault="004A5844" w:rsidP="00E55594">
      <w:pPr>
        <w:shd w:val="clear" w:color="auto" w:fill="FFFFFF"/>
        <w:spacing w:after="0" w:line="240" w:lineRule="auto"/>
        <w:rPr>
          <w:rFonts w:ascii="Arial" w:eastAsia="Times New Roman" w:hAnsi="Arial" w:cs="Arial"/>
          <w:color w:val="222222"/>
          <w:sz w:val="24"/>
          <w:szCs w:val="24"/>
        </w:rPr>
      </w:pPr>
    </w:p>
    <w:p w14:paraId="0A79D66F" w14:textId="0AF44CA9" w:rsidR="00E55594" w:rsidRPr="00E55594" w:rsidRDefault="00E55594" w:rsidP="00E55594">
      <w:pPr>
        <w:shd w:val="clear" w:color="auto" w:fill="FFFFFF"/>
        <w:spacing w:after="0" w:line="240" w:lineRule="auto"/>
        <w:rPr>
          <w:rFonts w:ascii="Arial" w:eastAsia="Times New Roman" w:hAnsi="Arial" w:cs="Arial"/>
          <w:color w:val="222222"/>
          <w:sz w:val="24"/>
          <w:szCs w:val="24"/>
        </w:rPr>
      </w:pPr>
      <w:r w:rsidRPr="00E55594">
        <w:rPr>
          <w:rFonts w:ascii="Arial" w:eastAsia="Times New Roman" w:hAnsi="Arial" w:cs="Arial"/>
          <w:color w:val="222222"/>
          <w:sz w:val="24"/>
          <w:szCs w:val="24"/>
        </w:rPr>
        <w:t>Register for your morning and afternoon Leadership Course with Networking Luncheon here: </w:t>
      </w:r>
      <w:hyperlink r:id="rId5" w:tgtFrame="_blank" w:history="1">
        <w:r w:rsidRPr="00E55594">
          <w:rPr>
            <w:rFonts w:ascii="Arial" w:eastAsia="Times New Roman" w:hAnsi="Arial" w:cs="Arial"/>
            <w:color w:val="1155CC"/>
            <w:sz w:val="24"/>
            <w:szCs w:val="24"/>
            <w:u w:val="single"/>
          </w:rPr>
          <w:t>https://www.eventbrite.com/e/delaware-valley-leadership-development-institute-tickets-158514476065</w:t>
        </w:r>
      </w:hyperlink>
      <w:r w:rsidRPr="00E55594">
        <w:rPr>
          <w:rFonts w:ascii="Arial" w:eastAsia="Times New Roman" w:hAnsi="Arial" w:cs="Arial"/>
          <w:color w:val="222222"/>
          <w:sz w:val="24"/>
          <w:szCs w:val="24"/>
        </w:rPr>
        <w:t>   Registration is limited and is expected to fill up quickly. Please register early to ensure course availability. Discounted tickets are available for students and ACS Members. Non-Members will receive a 50% off membership voucher following the event. Ticket prices include all fees and range from $18-82 depending on membership status. </w:t>
      </w:r>
    </w:p>
    <w:p w14:paraId="5CA3066A" w14:textId="77777777" w:rsidR="004A5844" w:rsidRDefault="004A5844" w:rsidP="00E55594">
      <w:pPr>
        <w:shd w:val="clear" w:color="auto" w:fill="FFFFFF"/>
        <w:spacing w:after="0" w:line="240" w:lineRule="auto"/>
        <w:rPr>
          <w:rFonts w:ascii="Arial" w:eastAsia="Times New Roman" w:hAnsi="Arial" w:cs="Arial"/>
          <w:color w:val="222222"/>
          <w:sz w:val="24"/>
          <w:szCs w:val="24"/>
        </w:rPr>
      </w:pPr>
    </w:p>
    <w:p w14:paraId="7F242029" w14:textId="55A2ABBB" w:rsidR="00E55594" w:rsidRPr="00E55594" w:rsidRDefault="00E55594" w:rsidP="00E55594">
      <w:pPr>
        <w:shd w:val="clear" w:color="auto" w:fill="FFFFFF"/>
        <w:spacing w:after="0" w:line="240" w:lineRule="auto"/>
        <w:rPr>
          <w:rFonts w:ascii="Arial" w:eastAsia="Times New Roman" w:hAnsi="Arial" w:cs="Arial"/>
          <w:color w:val="222222"/>
          <w:sz w:val="24"/>
          <w:szCs w:val="24"/>
        </w:rPr>
      </w:pPr>
      <w:r w:rsidRPr="00E55594">
        <w:rPr>
          <w:rFonts w:ascii="Arial" w:eastAsia="Times New Roman" w:hAnsi="Arial" w:cs="Arial"/>
          <w:color w:val="222222"/>
          <w:sz w:val="24"/>
          <w:szCs w:val="24"/>
        </w:rPr>
        <w:t>Options for Leadership Courses include: </w:t>
      </w:r>
    </w:p>
    <w:p w14:paraId="27F2BBCF" w14:textId="77777777" w:rsidR="00E55594" w:rsidRPr="00E55594" w:rsidRDefault="00E55594" w:rsidP="00E55594">
      <w:pPr>
        <w:shd w:val="clear" w:color="auto" w:fill="FFFFFF"/>
        <w:spacing w:before="100" w:beforeAutospacing="1" w:after="100" w:afterAutospacing="1" w:line="324" w:lineRule="atLeast"/>
        <w:ind w:left="720"/>
        <w:outlineLvl w:val="3"/>
        <w:rPr>
          <w:rFonts w:ascii="Calibri" w:eastAsia="Times New Roman" w:hAnsi="Calibri" w:cs="Calibri"/>
          <w:b/>
          <w:bCs/>
          <w:color w:val="222222"/>
          <w:sz w:val="24"/>
          <w:szCs w:val="24"/>
        </w:rPr>
      </w:pPr>
      <w:r w:rsidRPr="00E55594">
        <w:rPr>
          <w:rFonts w:ascii="Symbol" w:eastAsia="Times New Roman" w:hAnsi="Symbol" w:cs="Calibri"/>
          <w:color w:val="333333"/>
          <w:sz w:val="20"/>
          <w:szCs w:val="20"/>
        </w:rPr>
        <w:t>·</w:t>
      </w:r>
      <w:r w:rsidRPr="00E55594">
        <w:rPr>
          <w:rFonts w:ascii="Times New Roman" w:eastAsia="Times New Roman" w:hAnsi="Times New Roman" w:cs="Times New Roman"/>
          <w:color w:val="333333"/>
          <w:sz w:val="14"/>
          <w:szCs w:val="14"/>
        </w:rPr>
        <w:t>         </w:t>
      </w:r>
      <w:hyperlink r:id="rId6" w:tgtFrame="_blank" w:history="1">
        <w:r w:rsidRPr="00E55594">
          <w:rPr>
            <w:rFonts w:ascii="Calibri" w:eastAsia="Times New Roman" w:hAnsi="Calibri" w:cs="Calibri"/>
            <w:b/>
            <w:bCs/>
            <w:color w:val="0053CC"/>
            <w:sz w:val="24"/>
            <w:szCs w:val="24"/>
          </w:rPr>
          <w:t>Fostering Innovation</w:t>
        </w:r>
      </w:hyperlink>
      <w:r w:rsidRPr="00E55594">
        <w:rPr>
          <w:rFonts w:ascii="Calibri" w:eastAsia="Times New Roman" w:hAnsi="Calibri" w:cs="Calibri"/>
          <w:b/>
          <w:bCs/>
          <w:color w:val="333333"/>
          <w:sz w:val="24"/>
          <w:szCs w:val="24"/>
        </w:rPr>
        <w:t>: </w:t>
      </w:r>
      <w:r w:rsidRPr="00E55594">
        <w:rPr>
          <w:rFonts w:ascii="Calibri" w:eastAsia="Times New Roman" w:hAnsi="Calibri" w:cs="Calibri"/>
          <w:color w:val="333333"/>
          <w:sz w:val="24"/>
          <w:szCs w:val="24"/>
        </w:rPr>
        <w:t>Gain the understanding and tools to help you tap into your innovation style and learn how to stimulate innovative thinking among team members and colleagues.</w:t>
      </w:r>
    </w:p>
    <w:p w14:paraId="261BB1DE" w14:textId="77777777" w:rsidR="00E55594" w:rsidRPr="00E55594" w:rsidRDefault="00E55594" w:rsidP="00E55594">
      <w:pPr>
        <w:shd w:val="clear" w:color="auto" w:fill="FFFFFF"/>
        <w:spacing w:before="100" w:beforeAutospacing="1" w:after="100" w:afterAutospacing="1" w:line="324" w:lineRule="atLeast"/>
        <w:ind w:left="720"/>
        <w:outlineLvl w:val="3"/>
        <w:rPr>
          <w:rFonts w:ascii="Calibri" w:eastAsia="Times New Roman" w:hAnsi="Calibri" w:cs="Calibri"/>
          <w:b/>
          <w:bCs/>
          <w:color w:val="222222"/>
          <w:sz w:val="24"/>
          <w:szCs w:val="24"/>
        </w:rPr>
      </w:pPr>
      <w:r w:rsidRPr="00E55594">
        <w:rPr>
          <w:rFonts w:ascii="Symbol" w:eastAsia="Times New Roman" w:hAnsi="Symbol" w:cs="Calibri"/>
          <w:color w:val="333333"/>
          <w:sz w:val="20"/>
          <w:szCs w:val="20"/>
        </w:rPr>
        <w:t>·</w:t>
      </w:r>
      <w:r w:rsidRPr="00E55594">
        <w:rPr>
          <w:rFonts w:ascii="Times New Roman" w:eastAsia="Times New Roman" w:hAnsi="Times New Roman" w:cs="Times New Roman"/>
          <w:color w:val="333333"/>
          <w:sz w:val="14"/>
          <w:szCs w:val="14"/>
        </w:rPr>
        <w:t>         </w:t>
      </w:r>
      <w:hyperlink r:id="rId7" w:tgtFrame="_blank" w:history="1">
        <w:r w:rsidRPr="00E55594">
          <w:rPr>
            <w:rFonts w:ascii="Calibri" w:eastAsia="Times New Roman" w:hAnsi="Calibri" w:cs="Calibri"/>
            <w:b/>
            <w:bCs/>
            <w:color w:val="0053CC"/>
            <w:sz w:val="24"/>
            <w:szCs w:val="24"/>
          </w:rPr>
          <w:t>Coaching and Feedback</w:t>
        </w:r>
      </w:hyperlink>
      <w:r w:rsidRPr="00E55594">
        <w:rPr>
          <w:rFonts w:ascii="Calibri" w:eastAsia="Times New Roman" w:hAnsi="Calibri" w:cs="Calibri"/>
          <w:b/>
          <w:bCs/>
          <w:color w:val="333333"/>
          <w:sz w:val="24"/>
          <w:szCs w:val="24"/>
        </w:rPr>
        <w:t>: </w:t>
      </w:r>
      <w:r w:rsidRPr="00E55594">
        <w:rPr>
          <w:rFonts w:ascii="Calibri" w:eastAsia="Times New Roman" w:hAnsi="Calibri" w:cs="Calibri"/>
          <w:color w:val="333333"/>
          <w:sz w:val="24"/>
          <w:szCs w:val="24"/>
        </w:rPr>
        <w:t>Learn how to increase performance, expand the skills of your team, encourage creativity and improve the morale of team members.</w:t>
      </w:r>
    </w:p>
    <w:p w14:paraId="0F8357EF" w14:textId="77777777" w:rsidR="00E55594" w:rsidRPr="00E55594" w:rsidRDefault="00E55594" w:rsidP="00E55594">
      <w:pPr>
        <w:shd w:val="clear" w:color="auto" w:fill="FFFFFF"/>
        <w:spacing w:before="100" w:beforeAutospacing="1" w:after="100" w:afterAutospacing="1" w:line="324" w:lineRule="atLeast"/>
        <w:ind w:left="720"/>
        <w:outlineLvl w:val="3"/>
        <w:rPr>
          <w:rFonts w:ascii="Calibri" w:eastAsia="Times New Roman" w:hAnsi="Calibri" w:cs="Calibri"/>
          <w:b/>
          <w:bCs/>
          <w:color w:val="222222"/>
          <w:sz w:val="24"/>
          <w:szCs w:val="24"/>
        </w:rPr>
      </w:pPr>
      <w:r w:rsidRPr="00E55594">
        <w:rPr>
          <w:rFonts w:ascii="Symbol" w:eastAsia="Times New Roman" w:hAnsi="Symbol" w:cs="Calibri"/>
          <w:color w:val="222222"/>
          <w:sz w:val="20"/>
          <w:szCs w:val="20"/>
        </w:rPr>
        <w:t>·</w:t>
      </w:r>
      <w:r w:rsidRPr="00E55594">
        <w:rPr>
          <w:rFonts w:ascii="Times New Roman" w:eastAsia="Times New Roman" w:hAnsi="Times New Roman" w:cs="Times New Roman"/>
          <w:color w:val="222222"/>
          <w:sz w:val="14"/>
          <w:szCs w:val="14"/>
        </w:rPr>
        <w:t>         </w:t>
      </w:r>
      <w:hyperlink r:id="rId8" w:tgtFrame="_blank" w:history="1">
        <w:r w:rsidRPr="00E55594">
          <w:rPr>
            <w:rFonts w:ascii="Calibri" w:eastAsia="Times New Roman" w:hAnsi="Calibri" w:cs="Calibri"/>
            <w:b/>
            <w:bCs/>
            <w:color w:val="0053CC"/>
            <w:sz w:val="24"/>
            <w:szCs w:val="24"/>
          </w:rPr>
          <w:t>Developing Communication Strategies</w:t>
        </w:r>
      </w:hyperlink>
      <w:r w:rsidRPr="00E55594">
        <w:rPr>
          <w:rFonts w:ascii="Calibri" w:eastAsia="Times New Roman" w:hAnsi="Calibri" w:cs="Calibri"/>
          <w:b/>
          <w:bCs/>
          <w:color w:val="333333"/>
          <w:sz w:val="24"/>
          <w:szCs w:val="24"/>
        </w:rPr>
        <w:t>: </w:t>
      </w:r>
      <w:r w:rsidRPr="00E55594">
        <w:rPr>
          <w:rFonts w:ascii="Calibri" w:eastAsia="Times New Roman" w:hAnsi="Calibri" w:cs="Calibri"/>
          <w:color w:val="333333"/>
          <w:sz w:val="24"/>
          <w:szCs w:val="24"/>
        </w:rPr>
        <w:t>Develop and practice your own effective communication strategy and discover how communication can make your goals possible.</w:t>
      </w:r>
    </w:p>
    <w:p w14:paraId="4A722274" w14:textId="3EA1511C" w:rsidR="000551CF" w:rsidRDefault="00E55594" w:rsidP="003B63C6">
      <w:pPr>
        <w:shd w:val="clear" w:color="auto" w:fill="FFFFFF"/>
        <w:spacing w:before="100" w:beforeAutospacing="1" w:after="100" w:afterAutospacing="1" w:line="324" w:lineRule="atLeast"/>
        <w:ind w:left="720"/>
        <w:outlineLvl w:val="3"/>
      </w:pPr>
      <w:r w:rsidRPr="00E55594">
        <w:rPr>
          <w:rFonts w:ascii="Symbol" w:eastAsia="Times New Roman" w:hAnsi="Symbol" w:cs="Calibri"/>
          <w:color w:val="222222"/>
          <w:sz w:val="20"/>
          <w:szCs w:val="20"/>
        </w:rPr>
        <w:t>·</w:t>
      </w:r>
      <w:r w:rsidRPr="00E55594">
        <w:rPr>
          <w:rFonts w:ascii="Times New Roman" w:eastAsia="Times New Roman" w:hAnsi="Times New Roman" w:cs="Times New Roman"/>
          <w:color w:val="222222"/>
          <w:sz w:val="14"/>
          <w:szCs w:val="14"/>
        </w:rPr>
        <w:t>         </w:t>
      </w:r>
      <w:hyperlink r:id="rId9" w:tgtFrame="_blank" w:history="1">
        <w:r w:rsidRPr="00E55594">
          <w:rPr>
            <w:rFonts w:ascii="Calibri" w:eastAsia="Times New Roman" w:hAnsi="Calibri" w:cs="Calibri"/>
            <w:b/>
            <w:bCs/>
            <w:color w:val="0053CC"/>
            <w:sz w:val="24"/>
            <w:szCs w:val="24"/>
          </w:rPr>
          <w:t>Collaborating Across Boundaries</w:t>
        </w:r>
      </w:hyperlink>
      <w:r w:rsidRPr="00E55594">
        <w:rPr>
          <w:rFonts w:ascii="Calibri" w:eastAsia="Times New Roman" w:hAnsi="Calibri" w:cs="Calibri"/>
          <w:b/>
          <w:bCs/>
          <w:color w:val="333333"/>
          <w:sz w:val="24"/>
          <w:szCs w:val="24"/>
        </w:rPr>
        <w:t>:</w:t>
      </w:r>
      <w:r w:rsidRPr="00E55594">
        <w:rPr>
          <w:rFonts w:ascii="Calibri" w:eastAsia="Times New Roman" w:hAnsi="Calibri" w:cs="Calibri"/>
          <w:color w:val="333333"/>
          <w:sz w:val="24"/>
          <w:szCs w:val="24"/>
        </w:rPr>
        <w:t> Learn strategies and tools to be more effective in leading collaborative efforts. Gain practical skills that can be applied immediately in the lab, at school, in the office or at ACS.</w:t>
      </w:r>
    </w:p>
    <w:sectPr w:rsidR="000551C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Historic">
    <w:panose1 w:val="020B0502040204020203"/>
    <w:charset w:val="00"/>
    <w:family w:val="swiss"/>
    <w:pitch w:val="variable"/>
    <w:sig w:usb0="800001EF" w:usb1="02000002" w:usb2="0060C080" w:usb3="00000000" w:csb0="00000001"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55594"/>
    <w:rsid w:val="003B63C6"/>
    <w:rsid w:val="004A5844"/>
    <w:rsid w:val="0066178D"/>
    <w:rsid w:val="006B66D5"/>
    <w:rsid w:val="00B7311B"/>
    <w:rsid w:val="00E5559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9A8DD9"/>
  <w15:chartTrackingRefBased/>
  <w15:docId w15:val="{141159DD-6716-4D56-8480-775DAA142D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4">
    <w:name w:val="heading 4"/>
    <w:basedOn w:val="Normal"/>
    <w:link w:val="Heading4Char"/>
    <w:uiPriority w:val="9"/>
    <w:qFormat/>
    <w:rsid w:val="00E55594"/>
    <w:pPr>
      <w:spacing w:before="100" w:beforeAutospacing="1" w:after="100" w:afterAutospacing="1" w:line="240" w:lineRule="auto"/>
      <w:outlineLvl w:val="3"/>
    </w:pPr>
    <w:rPr>
      <w:rFonts w:ascii="Times New Roman" w:eastAsia="Times New Roman" w:hAnsi="Times New Roman" w:cs="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basedOn w:val="DefaultParagraphFont"/>
    <w:link w:val="Heading4"/>
    <w:uiPriority w:val="9"/>
    <w:rsid w:val="00E55594"/>
    <w:rPr>
      <w:rFonts w:ascii="Times New Roman" w:eastAsia="Times New Roman" w:hAnsi="Times New Roman" w:cs="Times New Roman"/>
      <w:b/>
      <w:bCs/>
      <w:sz w:val="24"/>
      <w:szCs w:val="24"/>
    </w:rPr>
  </w:style>
  <w:style w:type="character" w:styleId="Hyperlink">
    <w:name w:val="Hyperlink"/>
    <w:basedOn w:val="DefaultParagraphFont"/>
    <w:uiPriority w:val="99"/>
    <w:semiHidden/>
    <w:unhideWhenUsed/>
    <w:rsid w:val="00E55594"/>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00766872">
      <w:bodyDiv w:val="1"/>
      <w:marLeft w:val="0"/>
      <w:marRight w:val="0"/>
      <w:marTop w:val="0"/>
      <w:marBottom w:val="0"/>
      <w:divBdr>
        <w:top w:val="none" w:sz="0" w:space="0" w:color="auto"/>
        <w:left w:val="none" w:sz="0" w:space="0" w:color="auto"/>
        <w:bottom w:val="none" w:sz="0" w:space="0" w:color="auto"/>
        <w:right w:val="none" w:sz="0" w:space="0" w:color="auto"/>
      </w:divBdr>
      <w:divsChild>
        <w:div w:id="1444226560">
          <w:marLeft w:val="0"/>
          <w:marRight w:val="0"/>
          <w:marTop w:val="0"/>
          <w:marBottom w:val="0"/>
          <w:divBdr>
            <w:top w:val="none" w:sz="0" w:space="0" w:color="auto"/>
            <w:left w:val="none" w:sz="0" w:space="0" w:color="auto"/>
            <w:bottom w:val="none" w:sz="0" w:space="0" w:color="auto"/>
            <w:right w:val="none" w:sz="0" w:space="0" w:color="auto"/>
          </w:divBdr>
        </w:div>
        <w:div w:id="149783972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nam10.safelinks.protection.outlook.com/?url=https%3A%2F%2Fwww.acs.org%2Fcontent%2Facs%2Fen%2Fcareers%2Fleadership%2Facs-leadership-development-system%2Fdeveloping-communication-strategies.html&amp;data=04%7C01%7Crae4%40psu.edu%7C32ba6718418c4bb1d7b608d93784c601%7C7cf48d453ddb4389a9c1c115526eb52e%7C0%7C0%7C637601865668172282%7CUnknown%7CTWFpbGZsb3d8eyJWIjoiMC4wLjAwMDAiLCJQIjoiV2luMzIiLCJBTiI6Ik1haWwiLCJXVCI6Mn0%3D%7C1000&amp;sdata=A%2BN%2FbVUfe%2FlxjGGZPmcbhlsdq5BsWRtv6lsnEAbYUrA%3D&amp;reserved=0" TargetMode="External"/><Relationship Id="rId3" Type="http://schemas.openxmlformats.org/officeDocument/2006/relationships/webSettings" Target="webSettings.xml"/><Relationship Id="rId7" Type="http://schemas.openxmlformats.org/officeDocument/2006/relationships/hyperlink" Target="https://nam10.safelinks.protection.outlook.com/?url=https%3A%2F%2Fwww.acs.org%2Fcontent%2Facs%2Fen%2Fcareers%2Fleadership%2Facs-leadership-development-system%2Fcoaching-feedback.html&amp;data=04%7C01%7Crae4%40psu.edu%7C32ba6718418c4bb1d7b608d93784c601%7C7cf48d453ddb4389a9c1c115526eb52e%7C0%7C0%7C637601865668162289%7CUnknown%7CTWFpbGZsb3d8eyJWIjoiMC4wLjAwMDAiLCJQIjoiV2luMzIiLCJBTiI6Ik1haWwiLCJXVCI6Mn0%3D%7C1000&amp;sdata=JjVi7IK5zMlZMhVMjvJ1uc41s5mKiHPlBglIRi%2BDQGM%3D&amp;reserved=0"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nam10.safelinks.protection.outlook.com/?url=https%3A%2F%2Fwww.acs.org%2Fcontent%2Facs%2Fen%2Fcareers%2Fleadership%2Facs-leadership-development-system%2Ffostering-innovation.html&amp;data=04%7C01%7Crae4%40psu.edu%7C32ba6718418c4bb1d7b608d93784c601%7C7cf48d453ddb4389a9c1c115526eb52e%7C0%7C0%7C637601865668162289%7CUnknown%7CTWFpbGZsb3d8eyJWIjoiMC4wLjAwMDAiLCJQIjoiV2luMzIiLCJBTiI6Ik1haWwiLCJXVCI6Mn0%3D%7C1000&amp;sdata=%2FJtIgJf4zAPvyziAqCUbpGgXsU1Hqb%2FP2xOCKZRjLUQ%3D&amp;reserved=0" TargetMode="External"/><Relationship Id="rId11" Type="http://schemas.openxmlformats.org/officeDocument/2006/relationships/theme" Target="theme/theme1.xml"/><Relationship Id="rId5" Type="http://schemas.openxmlformats.org/officeDocument/2006/relationships/hyperlink" Target="https://nam10.safelinks.protection.outlook.com/?url=https%3A%2F%2Fwww.eventbrite.com%2Fe%2Fdelaware-valley-leadership-development-institute-tickets-158514476065&amp;data=04%7C01%7Crae4%40psu.edu%7C32ba6718418c4bb1d7b608d93784c601%7C7cf48d453ddb4389a9c1c115526eb52e%7C0%7C0%7C637601865668152295%7CUnknown%7CTWFpbGZsb3d8eyJWIjoiMC4wLjAwMDAiLCJQIjoiV2luMzIiLCJBTiI6Ik1haWwiLCJXVCI6Mn0%3D%7C1000&amp;sdata=ZnX9RV7dDDEQO9wZgBGxaGfnq7f7NT%2Fq4X4FxE8PAk4%3D&amp;reserved=0" TargetMode="External"/><Relationship Id="rId10" Type="http://schemas.openxmlformats.org/officeDocument/2006/relationships/fontTable" Target="fontTable.xml"/><Relationship Id="rId4" Type="http://schemas.openxmlformats.org/officeDocument/2006/relationships/image" Target="media/image1.jpg"/><Relationship Id="rId9" Type="http://schemas.openxmlformats.org/officeDocument/2006/relationships/hyperlink" Target="https://nam10.safelinks.protection.outlook.com/?url=https%3A%2F%2Fwww.acs.org%2Fcontent%2Facs%2Fen%2Fcareers%2Fleadership%2Facs-leadership-development-system%2Fcollaborating-across-boundaries.html&amp;data=04%7C01%7Crae4%40psu.edu%7C32ba6718418c4bb1d7b608d93784c601%7C7cf48d453ddb4389a9c1c115526eb52e%7C0%7C0%7C637601865668182280%7CUnknown%7CTWFpbGZsb3d8eyJWIjoiMC4wLjAwMDAiLCJQIjoiV2luMzIiLCJBTiI6Ik1haWwiLCJXVCI6Mn0%3D%7C1000&amp;sdata=B8ltKbqZM%2BV%2F6470f9de8pW3AMCa0F78g8iXOqR1nLE%3D&amp;reserved=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179</TotalTime>
  <Pages>1</Pages>
  <Words>666</Words>
  <Characters>3802</Characters>
  <Application>Microsoft Office Word</Application>
  <DocSecurity>0</DocSecurity>
  <Lines>31</Lines>
  <Paragraphs>8</Paragraphs>
  <ScaleCrop>false</ScaleCrop>
  <Company/>
  <LinksUpToDate>false</LinksUpToDate>
  <CharactersWithSpaces>4460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Nigel Sanders</dc:creator>
  <cp:keywords/>
  <dc:description/>
  <cp:lastModifiedBy>Nigel Sanders</cp:lastModifiedBy>
  <cp:revision>4</cp:revision>
  <dcterms:created xsi:type="dcterms:W3CDTF">2021-06-29T18:22:00Z</dcterms:created>
  <dcterms:modified xsi:type="dcterms:W3CDTF">2021-07-01T20:33:00Z</dcterms:modified>
</cp:coreProperties>
</file>