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202F" w:rsidRPr="00253A80" w:rsidRDefault="008A202F" w:rsidP="008A202F">
      <w:pPr>
        <w:spacing w:before="100" w:beforeAutospacing="1" w:after="100" w:afterAutospacing="1"/>
        <w:ind w:left="360"/>
        <w:jc w:val="center"/>
        <w:rPr>
          <w:rFonts w:asciiTheme="majorHAnsi" w:hAnsiTheme="majorHAnsi"/>
          <w:bCs/>
          <w:sz w:val="36"/>
          <w:szCs w:val="36"/>
        </w:rPr>
      </w:pPr>
      <w:r w:rsidRPr="00253A80">
        <w:rPr>
          <w:rFonts w:asciiTheme="majorHAnsi" w:hAnsiTheme="majorHAnsi"/>
          <w:bCs/>
          <w:sz w:val="36"/>
          <w:szCs w:val="36"/>
        </w:rPr>
        <w:t xml:space="preserve">Please join the BMGT division as we </w:t>
      </w:r>
      <w:r w:rsidR="00F03288">
        <w:rPr>
          <w:rFonts w:asciiTheme="majorHAnsi" w:hAnsiTheme="majorHAnsi"/>
          <w:bCs/>
          <w:sz w:val="36"/>
          <w:szCs w:val="36"/>
        </w:rPr>
        <w:t>feature</w:t>
      </w:r>
      <w:r w:rsidRPr="00253A80">
        <w:rPr>
          <w:rFonts w:asciiTheme="majorHAnsi" w:hAnsiTheme="majorHAnsi"/>
          <w:bCs/>
          <w:sz w:val="36"/>
          <w:szCs w:val="36"/>
        </w:rPr>
        <w:t xml:space="preserve"> speakers and colleagues who have parlayed their chemistry backgrounds and skills into unexpected and rewarding roles and careers.</w:t>
      </w:r>
    </w:p>
    <w:p w:rsidR="00701623" w:rsidRPr="00253A80" w:rsidRDefault="00CD5D8F" w:rsidP="00701623">
      <w:pPr>
        <w:spacing w:before="100" w:beforeAutospacing="1" w:after="100" w:afterAutospacing="1"/>
        <w:ind w:left="360"/>
        <w:jc w:val="center"/>
        <w:rPr>
          <w:rFonts w:ascii="Garamond" w:hAnsi="Garamond"/>
          <w:b/>
          <w:bCs/>
          <w:sz w:val="48"/>
          <w:szCs w:val="48"/>
        </w:rPr>
      </w:pPr>
      <w:r w:rsidRPr="00253A80">
        <w:rPr>
          <w:rFonts w:ascii="Garamond" w:hAnsi="Garamond"/>
          <w:b/>
          <w:bCs/>
          <w:sz w:val="48"/>
          <w:szCs w:val="48"/>
        </w:rPr>
        <w:t>Chemistry: The Future-Proof Profession</w:t>
      </w:r>
    </w:p>
    <w:p w:rsidR="00553C69" w:rsidRDefault="008973B1" w:rsidP="00701623">
      <w:pPr>
        <w:spacing w:before="100" w:beforeAutospacing="1" w:after="100" w:afterAutospacing="1"/>
        <w:ind w:left="360"/>
        <w:jc w:val="center"/>
        <w:rPr>
          <w:rFonts w:ascii="Garamond" w:hAnsi="Garamond"/>
          <w:b/>
          <w:bCs/>
          <w:sz w:val="36"/>
          <w:szCs w:val="36"/>
        </w:rPr>
      </w:pPr>
      <w:r w:rsidRPr="008973B1">
        <w:rPr>
          <w:rFonts w:ascii="Garamond" w:hAnsi="Garamond"/>
          <w:b/>
          <w:bCs/>
          <w:sz w:val="36"/>
          <w:szCs w:val="3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89.3pt;height:275.45pt">
            <v:imagedata r:id="rId5" o:title="dreamstime_10696756"/>
          </v:shape>
        </w:pict>
      </w:r>
    </w:p>
    <w:p w:rsidR="00701623" w:rsidRPr="00253A80" w:rsidRDefault="00F03288" w:rsidP="00F03288">
      <w:pPr>
        <w:spacing w:before="100" w:beforeAutospacing="1" w:after="100" w:afterAutospacing="1"/>
        <w:ind w:left="90"/>
        <w:jc w:val="center"/>
        <w:rPr>
          <w:rFonts w:ascii="Garamond" w:hAnsi="Garamond"/>
          <w:b/>
          <w:sz w:val="48"/>
          <w:szCs w:val="48"/>
        </w:rPr>
      </w:pPr>
      <w:r w:rsidRPr="00F03288">
        <w:rPr>
          <w:rFonts w:ascii="Garamond" w:hAnsi="Garamond"/>
          <w:b/>
          <w:bCs/>
          <w:iCs/>
          <w:sz w:val="48"/>
          <w:szCs w:val="48"/>
        </w:rPr>
        <w:t>240</w:t>
      </w:r>
      <w:r w:rsidRPr="00F03288">
        <w:rPr>
          <w:rFonts w:ascii="Garamond" w:hAnsi="Garamond"/>
          <w:b/>
          <w:bCs/>
          <w:iCs/>
          <w:sz w:val="48"/>
          <w:szCs w:val="48"/>
          <w:vertAlign w:val="superscript"/>
        </w:rPr>
        <w:t>th</w:t>
      </w:r>
      <w:r w:rsidRPr="00F03288">
        <w:rPr>
          <w:rFonts w:ascii="Garamond" w:hAnsi="Garamond"/>
          <w:b/>
          <w:bCs/>
          <w:iCs/>
          <w:sz w:val="48"/>
          <w:szCs w:val="48"/>
        </w:rPr>
        <w:t xml:space="preserve"> ACS National Meeting</w:t>
      </w:r>
      <w:r w:rsidRPr="00253A80">
        <w:rPr>
          <w:rFonts w:ascii="Garamond" w:hAnsi="Garamond"/>
          <w:b/>
          <w:sz w:val="48"/>
          <w:szCs w:val="48"/>
        </w:rPr>
        <w:t xml:space="preserve"> </w:t>
      </w:r>
      <w:r>
        <w:rPr>
          <w:rFonts w:ascii="Garamond" w:hAnsi="Garamond"/>
          <w:b/>
          <w:sz w:val="48"/>
          <w:szCs w:val="48"/>
        </w:rPr>
        <w:br/>
      </w:r>
      <w:r w:rsidR="00CD5D8F" w:rsidRPr="00253A80">
        <w:rPr>
          <w:rFonts w:ascii="Garamond" w:hAnsi="Garamond"/>
          <w:b/>
          <w:sz w:val="48"/>
          <w:szCs w:val="48"/>
        </w:rPr>
        <w:t>Tues</w:t>
      </w:r>
      <w:r w:rsidR="00E715B9" w:rsidRPr="00253A80">
        <w:rPr>
          <w:rFonts w:ascii="Garamond" w:hAnsi="Garamond"/>
          <w:b/>
          <w:sz w:val="48"/>
          <w:szCs w:val="48"/>
        </w:rPr>
        <w:t xml:space="preserve">day, </w:t>
      </w:r>
      <w:r w:rsidR="00707F5D" w:rsidRPr="00253A80">
        <w:rPr>
          <w:rFonts w:ascii="Garamond" w:hAnsi="Garamond"/>
          <w:b/>
          <w:sz w:val="48"/>
          <w:szCs w:val="48"/>
        </w:rPr>
        <w:t>August</w:t>
      </w:r>
      <w:r w:rsidR="00E715B9" w:rsidRPr="00253A80">
        <w:rPr>
          <w:rFonts w:ascii="Garamond" w:hAnsi="Garamond"/>
          <w:b/>
          <w:sz w:val="48"/>
          <w:szCs w:val="48"/>
        </w:rPr>
        <w:t xml:space="preserve"> </w:t>
      </w:r>
      <w:r w:rsidR="00AA4723" w:rsidRPr="00253A80">
        <w:rPr>
          <w:rFonts w:ascii="Garamond" w:hAnsi="Garamond"/>
          <w:b/>
          <w:sz w:val="48"/>
          <w:szCs w:val="48"/>
        </w:rPr>
        <w:t>2</w:t>
      </w:r>
      <w:r w:rsidR="00CD5D8F" w:rsidRPr="00253A80">
        <w:rPr>
          <w:rFonts w:ascii="Garamond" w:hAnsi="Garamond"/>
          <w:b/>
          <w:sz w:val="48"/>
          <w:szCs w:val="48"/>
        </w:rPr>
        <w:t>4</w:t>
      </w:r>
      <w:r w:rsidR="00CD5D8F" w:rsidRPr="00253A80">
        <w:rPr>
          <w:rFonts w:ascii="Garamond" w:hAnsi="Garamond"/>
          <w:b/>
          <w:sz w:val="48"/>
          <w:szCs w:val="48"/>
          <w:vertAlign w:val="superscript"/>
        </w:rPr>
        <w:t>th</w:t>
      </w:r>
      <w:r w:rsidR="00586D04" w:rsidRPr="00253A80">
        <w:rPr>
          <w:rFonts w:ascii="Garamond" w:hAnsi="Garamond"/>
          <w:b/>
          <w:sz w:val="48"/>
          <w:szCs w:val="48"/>
        </w:rPr>
        <w:t>, 20</w:t>
      </w:r>
      <w:r w:rsidR="00AA4723" w:rsidRPr="00253A80">
        <w:rPr>
          <w:rFonts w:ascii="Garamond" w:hAnsi="Garamond"/>
          <w:b/>
          <w:sz w:val="48"/>
          <w:szCs w:val="48"/>
        </w:rPr>
        <w:t>10</w:t>
      </w:r>
    </w:p>
    <w:p w:rsidR="00133E71" w:rsidRPr="00253A80" w:rsidRDefault="00F03288" w:rsidP="00F03288">
      <w:pPr>
        <w:ind w:left="1440"/>
        <w:rPr>
          <w:rFonts w:ascii="Garamond" w:hAnsi="Garamond"/>
          <w:b/>
          <w:bCs/>
          <w:iCs/>
          <w:sz w:val="48"/>
          <w:szCs w:val="48"/>
        </w:rPr>
      </w:pPr>
      <w:r>
        <w:rPr>
          <w:rFonts w:ascii="Garamond" w:hAnsi="Garamond"/>
          <w:b/>
          <w:bCs/>
          <w:iCs/>
          <w:sz w:val="48"/>
          <w:szCs w:val="48"/>
        </w:rPr>
        <w:t>Session I</w:t>
      </w:r>
      <w:r>
        <w:rPr>
          <w:rFonts w:ascii="Garamond" w:hAnsi="Garamond"/>
          <w:b/>
          <w:bCs/>
          <w:iCs/>
          <w:sz w:val="48"/>
          <w:szCs w:val="48"/>
        </w:rPr>
        <w:tab/>
      </w:r>
      <w:r w:rsidR="008A202F" w:rsidRPr="00253A80">
        <w:rPr>
          <w:rFonts w:ascii="Garamond" w:hAnsi="Garamond"/>
          <w:b/>
          <w:bCs/>
          <w:iCs/>
          <w:sz w:val="48"/>
          <w:szCs w:val="48"/>
        </w:rPr>
        <w:t>8:00 AM-11:40 AM</w:t>
      </w:r>
    </w:p>
    <w:p w:rsidR="00133E71" w:rsidRPr="00253A80" w:rsidRDefault="00F03288" w:rsidP="00F03288">
      <w:pPr>
        <w:ind w:left="1440"/>
        <w:rPr>
          <w:rFonts w:ascii="Garamond" w:hAnsi="Garamond"/>
          <w:b/>
          <w:bCs/>
          <w:iCs/>
          <w:sz w:val="48"/>
          <w:szCs w:val="48"/>
        </w:rPr>
      </w:pPr>
      <w:r>
        <w:rPr>
          <w:rFonts w:ascii="Garamond" w:hAnsi="Garamond"/>
          <w:b/>
          <w:bCs/>
          <w:iCs/>
          <w:sz w:val="48"/>
          <w:szCs w:val="48"/>
        </w:rPr>
        <w:t>Session II</w:t>
      </w:r>
      <w:r>
        <w:rPr>
          <w:rFonts w:ascii="Garamond" w:hAnsi="Garamond"/>
          <w:b/>
          <w:bCs/>
          <w:iCs/>
          <w:sz w:val="48"/>
          <w:szCs w:val="48"/>
        </w:rPr>
        <w:tab/>
      </w:r>
      <w:r w:rsidR="008A202F" w:rsidRPr="00253A80">
        <w:rPr>
          <w:rFonts w:ascii="Garamond" w:hAnsi="Garamond"/>
          <w:b/>
          <w:bCs/>
          <w:iCs/>
          <w:sz w:val="48"/>
          <w:szCs w:val="48"/>
        </w:rPr>
        <w:t>2:00 PM-5:00</w:t>
      </w:r>
      <w:r w:rsidR="00133E71" w:rsidRPr="00253A80">
        <w:rPr>
          <w:rFonts w:ascii="Garamond" w:hAnsi="Garamond"/>
          <w:b/>
          <w:bCs/>
          <w:iCs/>
          <w:sz w:val="48"/>
          <w:szCs w:val="48"/>
        </w:rPr>
        <w:t xml:space="preserve"> PM</w:t>
      </w:r>
    </w:p>
    <w:p w:rsidR="00F03288" w:rsidRDefault="00F03288" w:rsidP="008A202F">
      <w:pPr>
        <w:jc w:val="center"/>
        <w:rPr>
          <w:rFonts w:ascii="Garamond" w:hAnsi="Garamond"/>
          <w:b/>
          <w:bCs/>
          <w:iCs/>
          <w:sz w:val="48"/>
          <w:szCs w:val="48"/>
        </w:rPr>
      </w:pPr>
    </w:p>
    <w:p w:rsidR="00F03288" w:rsidRDefault="008A202F" w:rsidP="00F03288">
      <w:pPr>
        <w:jc w:val="center"/>
        <w:rPr>
          <w:rFonts w:ascii="Garamond" w:hAnsi="Garamond"/>
          <w:b/>
          <w:bCs/>
          <w:iCs/>
          <w:sz w:val="48"/>
          <w:szCs w:val="48"/>
        </w:rPr>
      </w:pPr>
      <w:r w:rsidRPr="00253A80">
        <w:rPr>
          <w:rFonts w:ascii="Garamond" w:hAnsi="Garamond"/>
          <w:b/>
          <w:bCs/>
          <w:iCs/>
          <w:sz w:val="48"/>
          <w:szCs w:val="48"/>
        </w:rPr>
        <w:t>Sheraton Boston – Republic</w:t>
      </w:r>
      <w:r w:rsidRPr="008A202F">
        <w:rPr>
          <w:rFonts w:ascii="Garamond" w:hAnsi="Garamond"/>
          <w:b/>
          <w:bCs/>
          <w:iCs/>
          <w:sz w:val="32"/>
          <w:szCs w:val="32"/>
        </w:rPr>
        <w:t xml:space="preserve"> </w:t>
      </w:r>
      <w:r w:rsidRPr="00253A80">
        <w:rPr>
          <w:rFonts w:ascii="Garamond" w:hAnsi="Garamond"/>
          <w:b/>
          <w:bCs/>
          <w:iCs/>
          <w:sz w:val="48"/>
          <w:szCs w:val="48"/>
        </w:rPr>
        <w:t>Ballroom</w:t>
      </w:r>
    </w:p>
    <w:p w:rsidR="00F03288" w:rsidRDefault="00F03288" w:rsidP="008A202F">
      <w:pPr>
        <w:jc w:val="center"/>
        <w:rPr>
          <w:rFonts w:ascii="Garamond" w:hAnsi="Garamond"/>
          <w:b/>
          <w:bCs/>
          <w:iCs/>
          <w:sz w:val="48"/>
          <w:szCs w:val="48"/>
        </w:rPr>
      </w:pPr>
      <w:r>
        <w:rPr>
          <w:rFonts w:ascii="Garamond" w:hAnsi="Garamond"/>
          <w:b/>
          <w:bCs/>
          <w:iCs/>
          <w:sz w:val="48"/>
          <w:szCs w:val="48"/>
        </w:rPr>
        <w:t>Boston, Massachusetts</w:t>
      </w:r>
    </w:p>
    <w:p w:rsidR="00253A80" w:rsidRDefault="00253A80" w:rsidP="00133E71">
      <w:pPr>
        <w:rPr>
          <w:rFonts w:ascii="Garamond" w:hAnsi="Garamond"/>
          <w:sz w:val="32"/>
          <w:szCs w:val="32"/>
        </w:rPr>
        <w:sectPr w:rsidR="00253A80" w:rsidSect="00253A80"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720"/>
          <w:docGrid w:linePitch="360"/>
        </w:sectPr>
      </w:pPr>
    </w:p>
    <w:p w:rsidR="00253A80" w:rsidRDefault="00253A80" w:rsidP="00133E71">
      <w:pPr>
        <w:rPr>
          <w:rFonts w:ascii="Garamond" w:hAnsi="Garamond"/>
          <w:sz w:val="32"/>
          <w:szCs w:val="32"/>
        </w:rPr>
        <w:sectPr w:rsidR="00253A80" w:rsidSect="00253A80">
          <w:type w:val="continuous"/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720"/>
          <w:docGrid w:linePitch="360"/>
        </w:sectPr>
      </w:pPr>
    </w:p>
    <w:p w:rsidR="00253A80" w:rsidRDefault="00253A80" w:rsidP="00133E71">
      <w:pPr>
        <w:rPr>
          <w:rFonts w:ascii="Garamond" w:hAnsi="Garamond"/>
          <w:b/>
          <w:bCs/>
          <w:sz w:val="28"/>
          <w:szCs w:val="28"/>
        </w:rPr>
        <w:sectPr w:rsidR="00253A80" w:rsidSect="00253A80">
          <w:type w:val="continuous"/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num="2" w:space="720"/>
          <w:docGrid w:linePitch="360"/>
        </w:sectPr>
      </w:pPr>
    </w:p>
    <w:p w:rsidR="00253A80" w:rsidRDefault="00253A80" w:rsidP="00133E71">
      <w:pPr>
        <w:rPr>
          <w:rFonts w:ascii="Garamond" w:hAnsi="Garamond"/>
          <w:b/>
          <w:bCs/>
          <w:sz w:val="28"/>
          <w:szCs w:val="28"/>
        </w:rPr>
        <w:sectPr w:rsidR="00253A80" w:rsidSect="00253A80">
          <w:type w:val="continuous"/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num="2" w:space="720"/>
          <w:docGrid w:linePitch="360"/>
        </w:sectPr>
      </w:pPr>
    </w:p>
    <w:p w:rsidR="00253A80" w:rsidRDefault="00253A80" w:rsidP="00133E71">
      <w:pPr>
        <w:rPr>
          <w:rFonts w:ascii="Garamond" w:hAnsi="Garamond" w:cs="Arial"/>
          <w:i/>
          <w:color w:val="000033"/>
        </w:rPr>
        <w:sectPr w:rsidR="00253A80" w:rsidSect="00253A80">
          <w:type w:val="continuous"/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720"/>
          <w:docGrid w:linePitch="360"/>
        </w:sectPr>
      </w:pPr>
    </w:p>
    <w:p w:rsidR="00F03288" w:rsidRDefault="004B3013" w:rsidP="00133E71">
      <w:r>
        <w:lastRenderedPageBreak/>
        <w:pict>
          <v:shape id="_x0000_i1026" type="#_x0000_t75" style="width:6in;height:51.9pt">
            <v:imagedata r:id="rId6" o:title="BMGT logo"/>
          </v:shape>
        </w:pict>
      </w:r>
    </w:p>
    <w:p w:rsidR="00F03288" w:rsidRDefault="00F03288" w:rsidP="00133E71"/>
    <w:p w:rsidR="00F03288" w:rsidRDefault="00F03288" w:rsidP="00133E71">
      <w:pPr>
        <w:sectPr w:rsidR="00F03288" w:rsidSect="00F03288"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space="720"/>
          <w:docGrid w:linePitch="360"/>
        </w:sectPr>
      </w:pPr>
    </w:p>
    <w:p w:rsidR="00BE35CB" w:rsidRPr="00253A80" w:rsidRDefault="00F761F9" w:rsidP="00133E71">
      <w:pPr>
        <w:rPr>
          <w:rFonts w:ascii="Garamond" w:hAnsi="Garamond"/>
          <w:b/>
          <w:bCs/>
          <w:sz w:val="28"/>
          <w:szCs w:val="28"/>
        </w:rPr>
      </w:pPr>
      <w:r>
        <w:rPr>
          <w:rFonts w:ascii="Garamond" w:hAnsi="Garamond" w:cs="Arial"/>
          <w:i/>
          <w:color w:val="000033"/>
        </w:rPr>
        <w:lastRenderedPageBreak/>
        <w:t>8</w:t>
      </w:r>
      <w:r w:rsidR="00BE35CB">
        <w:rPr>
          <w:rFonts w:ascii="Garamond" w:hAnsi="Garamond" w:cs="Arial"/>
          <w:i/>
          <w:color w:val="000033"/>
        </w:rPr>
        <w:t>:</w:t>
      </w:r>
      <w:r w:rsidR="00CD5D8F">
        <w:rPr>
          <w:rFonts w:ascii="Garamond" w:hAnsi="Garamond" w:cs="Arial"/>
          <w:i/>
          <w:color w:val="000033"/>
        </w:rPr>
        <w:t>0</w:t>
      </w:r>
      <w:r w:rsidR="00BE35CB">
        <w:rPr>
          <w:rFonts w:ascii="Garamond" w:hAnsi="Garamond" w:cs="Arial"/>
          <w:i/>
          <w:color w:val="000033"/>
        </w:rPr>
        <w:t>0</w:t>
      </w:r>
      <w:r w:rsidR="00BE35CB" w:rsidRPr="00586D04">
        <w:rPr>
          <w:rFonts w:ascii="Garamond" w:hAnsi="Garamond" w:cs="Arial"/>
          <w:i/>
          <w:color w:val="000033"/>
        </w:rPr>
        <w:t xml:space="preserve"> </w:t>
      </w:r>
      <w:r w:rsidR="00F60247">
        <w:rPr>
          <w:rFonts w:ascii="Garamond" w:hAnsi="Garamond" w:cs="Arial"/>
          <w:i/>
          <w:color w:val="000033"/>
        </w:rPr>
        <w:t>a</w:t>
      </w:r>
      <w:r w:rsidR="00BE35CB" w:rsidRPr="00586D04">
        <w:rPr>
          <w:rFonts w:ascii="Garamond" w:hAnsi="Garamond" w:cs="Arial"/>
          <w:i/>
          <w:color w:val="000033"/>
        </w:rPr>
        <w:t>m</w:t>
      </w:r>
      <w:r w:rsidR="00BE35CB" w:rsidRPr="00586D04">
        <w:rPr>
          <w:rFonts w:ascii="Garamond" w:hAnsi="Garamond" w:cs="Arial"/>
          <w:i/>
          <w:color w:val="000033"/>
        </w:rPr>
        <w:tab/>
      </w:r>
    </w:p>
    <w:p w:rsidR="00BE35CB" w:rsidRPr="00586D04" w:rsidRDefault="00BE35CB" w:rsidP="00BE35CB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Introductory Remarks</w:t>
      </w:r>
      <w:r w:rsidRPr="00586D04">
        <w:rPr>
          <w:rFonts w:ascii="Garamond" w:hAnsi="Garamond" w:cs="Arial"/>
          <w:color w:val="000033"/>
        </w:rPr>
        <w:t xml:space="preserve"> </w:t>
      </w:r>
    </w:p>
    <w:p w:rsidR="00BE35CB" w:rsidRDefault="00133E71" w:rsidP="00BE35C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b/>
          <w:bCs/>
          <w:color w:val="000033"/>
        </w:rPr>
        <w:t xml:space="preserve">Ms. </w:t>
      </w:r>
      <w:r w:rsidR="00CD5D8F">
        <w:rPr>
          <w:rFonts w:ascii="Garamond" w:hAnsi="Garamond" w:cs="Arial"/>
          <w:b/>
          <w:bCs/>
          <w:color w:val="000033"/>
        </w:rPr>
        <w:t>Carol Duane</w:t>
      </w:r>
      <w:r w:rsidR="00F03288">
        <w:rPr>
          <w:rFonts w:ascii="Garamond" w:hAnsi="Garamond" w:cs="Arial"/>
          <w:b/>
          <w:bCs/>
          <w:color w:val="000033"/>
        </w:rPr>
        <w:t>, Organizer</w:t>
      </w:r>
    </w:p>
    <w:p w:rsidR="00BE35CB" w:rsidRDefault="00BE35CB" w:rsidP="00BE35CB">
      <w:pPr>
        <w:rPr>
          <w:rFonts w:ascii="Garamond" w:hAnsi="Garamond" w:cs="Arial"/>
          <w:b/>
          <w:bCs/>
          <w:color w:val="000033"/>
        </w:rPr>
      </w:pPr>
    </w:p>
    <w:p w:rsidR="00BE35CB" w:rsidRPr="00586D04" w:rsidRDefault="00F761F9" w:rsidP="00BE35CB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8</w:t>
      </w:r>
      <w:r w:rsidR="00BE35CB" w:rsidRPr="00586D04">
        <w:rPr>
          <w:rFonts w:ascii="Garamond" w:hAnsi="Garamond" w:cs="Arial"/>
          <w:i/>
          <w:color w:val="000033"/>
        </w:rPr>
        <w:t>:</w:t>
      </w:r>
      <w:r w:rsidR="00CD5D8F">
        <w:rPr>
          <w:rFonts w:ascii="Garamond" w:hAnsi="Garamond" w:cs="Arial"/>
          <w:i/>
          <w:color w:val="000033"/>
        </w:rPr>
        <w:t>10</w:t>
      </w:r>
      <w:r w:rsidR="00BE35CB" w:rsidRPr="00586D04">
        <w:rPr>
          <w:rFonts w:ascii="Garamond" w:hAnsi="Garamond" w:cs="Arial"/>
          <w:i/>
          <w:color w:val="000033"/>
        </w:rPr>
        <w:t xml:space="preserve"> </w:t>
      </w:r>
      <w:r w:rsidR="00F60247">
        <w:rPr>
          <w:rFonts w:ascii="Garamond" w:hAnsi="Garamond" w:cs="Arial"/>
          <w:i/>
          <w:color w:val="000033"/>
        </w:rPr>
        <w:t>a</w:t>
      </w:r>
      <w:r w:rsidR="00BE35CB" w:rsidRPr="00586D04">
        <w:rPr>
          <w:rFonts w:ascii="Garamond" w:hAnsi="Garamond" w:cs="Arial"/>
          <w:i/>
          <w:color w:val="000033"/>
        </w:rPr>
        <w:t>m</w:t>
      </w:r>
    </w:p>
    <w:p w:rsidR="00A9466E" w:rsidRDefault="00BE35CB" w:rsidP="00BE35CB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“</w:t>
      </w:r>
      <w:r w:rsidR="00CD5D8F">
        <w:rPr>
          <w:rFonts w:ascii="Garamond" w:hAnsi="Garamond" w:cs="Arial"/>
          <w:color w:val="000033"/>
        </w:rPr>
        <w:t>Once a Chemist, Always a Chemist?</w:t>
      </w:r>
      <w:r w:rsidR="001B0A63" w:rsidRPr="00AA4723">
        <w:rPr>
          <w:rFonts w:ascii="Garamond" w:hAnsi="Garamond" w:cs="Arial"/>
          <w:color w:val="000033"/>
        </w:rPr>
        <w:t>”</w:t>
      </w:r>
    </w:p>
    <w:p w:rsidR="00BE35CB" w:rsidRPr="00F60247" w:rsidRDefault="00A740A2" w:rsidP="00BE35C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b/>
          <w:bCs/>
          <w:color w:val="000033"/>
        </w:rPr>
        <w:t xml:space="preserve">Dr. </w:t>
      </w:r>
      <w:r w:rsidR="00CD5D8F">
        <w:rPr>
          <w:rFonts w:ascii="Garamond" w:hAnsi="Garamond" w:cs="Arial"/>
          <w:b/>
          <w:bCs/>
          <w:color w:val="000033"/>
        </w:rPr>
        <w:t>Nancy Gray</w:t>
      </w:r>
    </w:p>
    <w:p w:rsidR="00F60247" w:rsidRPr="00586D04" w:rsidRDefault="00F60247" w:rsidP="00BE35CB">
      <w:pPr>
        <w:rPr>
          <w:rFonts w:ascii="Garamond" w:hAnsi="Garamond" w:cs="Arial"/>
          <w:color w:val="000033"/>
        </w:rPr>
      </w:pPr>
    </w:p>
    <w:p w:rsidR="00BE35CB" w:rsidRPr="00586D04" w:rsidRDefault="00CD5D8F" w:rsidP="00BE35CB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8</w:t>
      </w:r>
      <w:r w:rsidR="00A14AF5">
        <w:rPr>
          <w:rFonts w:ascii="Garamond" w:hAnsi="Garamond" w:cs="Arial"/>
          <w:i/>
          <w:color w:val="000033"/>
        </w:rPr>
        <w:t>:</w:t>
      </w:r>
      <w:r>
        <w:rPr>
          <w:rFonts w:ascii="Garamond" w:hAnsi="Garamond" w:cs="Arial"/>
          <w:i/>
          <w:color w:val="000033"/>
        </w:rPr>
        <w:t>40</w:t>
      </w:r>
      <w:r w:rsidR="00BE35CB" w:rsidRPr="00586D04">
        <w:rPr>
          <w:rFonts w:ascii="Garamond" w:hAnsi="Garamond" w:cs="Arial"/>
          <w:i/>
          <w:color w:val="000033"/>
        </w:rPr>
        <w:t xml:space="preserve"> </w:t>
      </w:r>
      <w:r w:rsidR="00E739DC">
        <w:rPr>
          <w:rFonts w:ascii="Garamond" w:hAnsi="Garamond" w:cs="Arial"/>
          <w:i/>
          <w:color w:val="000033"/>
        </w:rPr>
        <w:t>a</w:t>
      </w:r>
      <w:r w:rsidR="00BE35CB" w:rsidRPr="00586D04">
        <w:rPr>
          <w:rFonts w:ascii="Garamond" w:hAnsi="Garamond" w:cs="Arial"/>
          <w:i/>
          <w:color w:val="000033"/>
        </w:rPr>
        <w:t>m</w:t>
      </w:r>
    </w:p>
    <w:p w:rsidR="00A9466E" w:rsidRDefault="00BE35CB" w:rsidP="00BE35CB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“</w:t>
      </w:r>
      <w:r w:rsidR="00CD5D8F">
        <w:rPr>
          <w:rFonts w:ascii="Garamond" w:hAnsi="Garamond" w:cs="Arial"/>
          <w:color w:val="000033"/>
        </w:rPr>
        <w:t>From Chemistry to Finance to Philanthropy: An Unplanned Journey</w:t>
      </w:r>
      <w:r w:rsidR="00A14AF5">
        <w:rPr>
          <w:rFonts w:ascii="Garamond" w:hAnsi="Garamond" w:cs="Arial"/>
          <w:color w:val="000033"/>
        </w:rPr>
        <w:t>”</w:t>
      </w:r>
    </w:p>
    <w:p w:rsidR="00BE35CB" w:rsidRPr="00A14AF5" w:rsidRDefault="00A740A2" w:rsidP="00BE35C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b/>
          <w:bCs/>
          <w:color w:val="000033"/>
        </w:rPr>
        <w:t xml:space="preserve">Dr. </w:t>
      </w:r>
      <w:r w:rsidR="00CD5D8F">
        <w:rPr>
          <w:rFonts w:ascii="Garamond" w:hAnsi="Garamond" w:cs="Arial"/>
          <w:b/>
          <w:bCs/>
          <w:color w:val="000033"/>
        </w:rPr>
        <w:t>Sunny Tang</w:t>
      </w:r>
    </w:p>
    <w:p w:rsidR="00F761F9" w:rsidRDefault="00F761F9" w:rsidP="00BE35CB">
      <w:pPr>
        <w:rPr>
          <w:rFonts w:ascii="Garamond" w:hAnsi="Garamond" w:cs="Arial"/>
          <w:i/>
          <w:color w:val="000033"/>
        </w:rPr>
      </w:pPr>
    </w:p>
    <w:p w:rsidR="00BE35CB" w:rsidRPr="00586D04" w:rsidRDefault="00CD5D8F" w:rsidP="00BE35CB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9</w:t>
      </w:r>
      <w:r w:rsidR="00BE35CB" w:rsidRPr="00586D04">
        <w:rPr>
          <w:rFonts w:ascii="Garamond" w:hAnsi="Garamond" w:cs="Arial"/>
          <w:i/>
          <w:color w:val="000033"/>
        </w:rPr>
        <w:t>:</w:t>
      </w:r>
      <w:r>
        <w:rPr>
          <w:rFonts w:ascii="Garamond" w:hAnsi="Garamond" w:cs="Arial"/>
          <w:i/>
          <w:color w:val="000033"/>
        </w:rPr>
        <w:t>10</w:t>
      </w:r>
      <w:r w:rsidR="00BE35CB" w:rsidRPr="00586D04">
        <w:rPr>
          <w:rFonts w:ascii="Garamond" w:hAnsi="Garamond" w:cs="Arial"/>
          <w:i/>
          <w:color w:val="000033"/>
        </w:rPr>
        <w:t xml:space="preserve"> </w:t>
      </w:r>
      <w:r w:rsidR="00A740A2">
        <w:rPr>
          <w:rFonts w:ascii="Garamond" w:hAnsi="Garamond" w:cs="Arial"/>
          <w:i/>
          <w:color w:val="000033"/>
        </w:rPr>
        <w:t>a</w:t>
      </w:r>
      <w:r w:rsidR="00BE35CB" w:rsidRPr="00586D04">
        <w:rPr>
          <w:rFonts w:ascii="Garamond" w:hAnsi="Garamond" w:cs="Arial"/>
          <w:i/>
          <w:color w:val="000033"/>
        </w:rPr>
        <w:t>m</w:t>
      </w:r>
    </w:p>
    <w:p w:rsidR="00A14AF5" w:rsidRDefault="00BE35CB" w:rsidP="00BE35CB">
      <w:proofErr w:type="gramStart"/>
      <w:r>
        <w:rPr>
          <w:rFonts w:ascii="Garamond" w:hAnsi="Garamond" w:cs="Arial"/>
          <w:color w:val="000033"/>
        </w:rPr>
        <w:t>“</w:t>
      </w:r>
      <w:r w:rsidR="00CD5D8F">
        <w:rPr>
          <w:rFonts w:ascii="Garamond" w:hAnsi="Garamond" w:cs="Arial"/>
          <w:color w:val="000033"/>
        </w:rPr>
        <w:t xml:space="preserve">Love Food as Well as Chemistry? </w:t>
      </w:r>
      <w:r w:rsidR="00133E71">
        <w:rPr>
          <w:rFonts w:ascii="Garamond" w:hAnsi="Garamond" w:cs="Arial"/>
          <w:color w:val="000033"/>
        </w:rPr>
        <w:t>“</w:t>
      </w:r>
      <w:proofErr w:type="gramEnd"/>
      <w:r w:rsidR="00CD5D8F">
        <w:rPr>
          <w:rFonts w:ascii="Garamond" w:hAnsi="Garamond" w:cs="Arial"/>
          <w:color w:val="000033"/>
        </w:rPr>
        <w:t>Combining Passions with Chemistry for a Successful Career</w:t>
      </w:r>
      <w:r w:rsidR="00A14AF5" w:rsidRPr="00A14AF5">
        <w:rPr>
          <w:rFonts w:ascii="Garamond" w:hAnsi="Garamond" w:cs="Arial"/>
          <w:color w:val="000033"/>
        </w:rPr>
        <w:t>”</w:t>
      </w:r>
    </w:p>
    <w:p w:rsidR="00A740A2" w:rsidRPr="00A740A2" w:rsidRDefault="00A740A2" w:rsidP="00A740A2">
      <w:pPr>
        <w:rPr>
          <w:rFonts w:ascii="Garamond" w:hAnsi="Garamond" w:cs="Arial"/>
          <w:b/>
          <w:bCs/>
          <w:color w:val="000033"/>
        </w:rPr>
      </w:pPr>
      <w:r w:rsidRPr="00A740A2">
        <w:rPr>
          <w:rFonts w:ascii="Garamond" w:hAnsi="Garamond" w:cs="Arial"/>
          <w:b/>
          <w:bCs/>
          <w:color w:val="000033"/>
        </w:rPr>
        <w:t xml:space="preserve">Dr. </w:t>
      </w:r>
      <w:r w:rsidR="00CD5D8F">
        <w:rPr>
          <w:rFonts w:ascii="Garamond" w:hAnsi="Garamond" w:cs="Arial"/>
          <w:b/>
          <w:bCs/>
          <w:color w:val="000033"/>
        </w:rPr>
        <w:t>Carolyn Fisher</w:t>
      </w:r>
    </w:p>
    <w:p w:rsidR="00A14AF5" w:rsidRDefault="00A14AF5" w:rsidP="00BE35CB">
      <w:pPr>
        <w:rPr>
          <w:rFonts w:ascii="Garamond" w:hAnsi="Garamond" w:cs="Arial"/>
          <w:b/>
          <w:bCs/>
          <w:color w:val="000033"/>
        </w:rPr>
      </w:pPr>
    </w:p>
    <w:p w:rsidR="00F761F9" w:rsidRPr="00586D04" w:rsidRDefault="00CD5D8F" w:rsidP="00F761F9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9</w:t>
      </w:r>
      <w:r w:rsidR="00F761F9" w:rsidRPr="00586D04">
        <w:rPr>
          <w:rFonts w:ascii="Garamond" w:hAnsi="Garamond" w:cs="Arial"/>
          <w:i/>
          <w:color w:val="000033"/>
        </w:rPr>
        <w:t>:</w:t>
      </w:r>
      <w:r>
        <w:rPr>
          <w:rFonts w:ascii="Garamond" w:hAnsi="Garamond" w:cs="Arial"/>
          <w:i/>
          <w:color w:val="000033"/>
        </w:rPr>
        <w:t>4</w:t>
      </w:r>
      <w:r w:rsidR="00F761F9">
        <w:rPr>
          <w:rFonts w:ascii="Garamond" w:hAnsi="Garamond" w:cs="Arial"/>
          <w:i/>
          <w:color w:val="000033"/>
        </w:rPr>
        <w:t>0</w:t>
      </w:r>
      <w:r w:rsidR="00F761F9" w:rsidRPr="00586D04">
        <w:rPr>
          <w:rFonts w:ascii="Garamond" w:hAnsi="Garamond" w:cs="Arial"/>
          <w:i/>
          <w:color w:val="000033"/>
        </w:rPr>
        <w:t xml:space="preserve"> </w:t>
      </w:r>
      <w:r w:rsidR="00F761F9">
        <w:rPr>
          <w:rFonts w:ascii="Garamond" w:hAnsi="Garamond" w:cs="Arial"/>
          <w:i/>
          <w:color w:val="000033"/>
        </w:rPr>
        <w:t>a</w:t>
      </w:r>
      <w:r w:rsidR="00F761F9" w:rsidRPr="00586D04">
        <w:rPr>
          <w:rFonts w:ascii="Garamond" w:hAnsi="Garamond" w:cs="Arial"/>
          <w:i/>
          <w:color w:val="000033"/>
        </w:rPr>
        <w:t>m</w:t>
      </w:r>
    </w:p>
    <w:p w:rsidR="00F761F9" w:rsidRPr="00F761F9" w:rsidRDefault="00F761F9" w:rsidP="00F761F9">
      <w:pPr>
        <w:autoSpaceDE w:val="0"/>
        <w:autoSpaceDN w:val="0"/>
        <w:adjustRightInd w:val="0"/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“</w:t>
      </w:r>
      <w:r w:rsidR="00CD5D8F">
        <w:rPr>
          <w:rFonts w:ascii="Garamond" w:hAnsi="Garamond" w:cs="Arial"/>
          <w:color w:val="000033"/>
        </w:rPr>
        <w:t>Business Development: A Viable Career Path for Chemists</w:t>
      </w:r>
      <w:r w:rsidRPr="00A14AF5">
        <w:rPr>
          <w:rFonts w:ascii="Garamond" w:hAnsi="Garamond" w:cs="Arial"/>
          <w:color w:val="000033"/>
        </w:rPr>
        <w:t>”</w:t>
      </w:r>
    </w:p>
    <w:p w:rsidR="00F761F9" w:rsidRPr="00A740A2" w:rsidRDefault="00F761F9" w:rsidP="00F761F9">
      <w:pPr>
        <w:rPr>
          <w:rFonts w:ascii="Garamond" w:hAnsi="Garamond" w:cs="Arial"/>
          <w:b/>
          <w:bCs/>
          <w:color w:val="000033"/>
        </w:rPr>
      </w:pPr>
      <w:r w:rsidRPr="00A740A2">
        <w:rPr>
          <w:rFonts w:ascii="Garamond" w:hAnsi="Garamond" w:cs="Arial"/>
          <w:b/>
          <w:bCs/>
          <w:color w:val="000033"/>
        </w:rPr>
        <w:t xml:space="preserve">Dr. </w:t>
      </w:r>
      <w:r w:rsidR="00CD5D8F">
        <w:rPr>
          <w:rFonts w:ascii="Garamond" w:hAnsi="Garamond" w:cs="Arial"/>
          <w:b/>
          <w:bCs/>
          <w:color w:val="000033"/>
        </w:rPr>
        <w:t>Benjamin Chaloner-Gill</w:t>
      </w:r>
    </w:p>
    <w:p w:rsidR="00F761F9" w:rsidRDefault="00F761F9" w:rsidP="00BE35CB">
      <w:pPr>
        <w:rPr>
          <w:rFonts w:ascii="Garamond" w:hAnsi="Garamond" w:cs="Arial"/>
          <w:bCs/>
          <w:i/>
          <w:color w:val="000033"/>
        </w:rPr>
      </w:pPr>
    </w:p>
    <w:p w:rsidR="00BE35CB" w:rsidRPr="00586D04" w:rsidRDefault="00A740A2" w:rsidP="00BE35C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10</w:t>
      </w:r>
      <w:r w:rsidR="00BE35CB" w:rsidRPr="00586D04">
        <w:rPr>
          <w:rFonts w:ascii="Garamond" w:hAnsi="Garamond" w:cs="Arial"/>
          <w:bCs/>
          <w:i/>
          <w:color w:val="000033"/>
        </w:rPr>
        <w:t>:</w:t>
      </w:r>
      <w:r w:rsidR="00CD5D8F">
        <w:rPr>
          <w:rFonts w:ascii="Garamond" w:hAnsi="Garamond" w:cs="Arial"/>
          <w:bCs/>
          <w:i/>
          <w:color w:val="000033"/>
        </w:rPr>
        <w:t>1</w:t>
      </w:r>
      <w:r>
        <w:rPr>
          <w:rFonts w:ascii="Garamond" w:hAnsi="Garamond" w:cs="Arial"/>
          <w:bCs/>
          <w:i/>
          <w:color w:val="000033"/>
        </w:rPr>
        <w:t>0</w:t>
      </w:r>
      <w:r w:rsidR="00A14AF5">
        <w:rPr>
          <w:rFonts w:ascii="Garamond" w:hAnsi="Garamond" w:cs="Arial"/>
          <w:bCs/>
          <w:i/>
          <w:color w:val="000033"/>
        </w:rPr>
        <w:t xml:space="preserve"> </w:t>
      </w:r>
      <w:r>
        <w:rPr>
          <w:rFonts w:ascii="Garamond" w:hAnsi="Garamond" w:cs="Arial"/>
          <w:bCs/>
          <w:i/>
          <w:color w:val="000033"/>
        </w:rPr>
        <w:t>a</w:t>
      </w:r>
      <w:r w:rsidR="00BE35CB" w:rsidRPr="00586D04">
        <w:rPr>
          <w:rFonts w:ascii="Garamond" w:hAnsi="Garamond" w:cs="Arial"/>
          <w:bCs/>
          <w:i/>
          <w:color w:val="000033"/>
        </w:rPr>
        <w:t>m</w:t>
      </w:r>
    </w:p>
    <w:p w:rsidR="00A740A2" w:rsidRPr="003F5773" w:rsidRDefault="00BE35CB" w:rsidP="00A740A2">
      <w:pPr>
        <w:rPr>
          <w:rStyle w:val="Hyperlink"/>
          <w:rFonts w:ascii="Calibri" w:hAnsi="Calibri"/>
          <w:b/>
          <w:color w:val="000000"/>
        </w:rPr>
      </w:pPr>
      <w:r>
        <w:rPr>
          <w:rFonts w:ascii="Garamond" w:hAnsi="Garamond" w:cs="Arial"/>
          <w:color w:val="000033"/>
        </w:rPr>
        <w:t>“</w:t>
      </w:r>
      <w:r w:rsidR="00CD5D8F">
        <w:rPr>
          <w:rFonts w:ascii="Garamond" w:hAnsi="Garamond" w:cs="Arial"/>
          <w:color w:val="000033"/>
        </w:rPr>
        <w:t>What Sustainability Means to Me</w:t>
      </w:r>
      <w:r>
        <w:rPr>
          <w:rFonts w:ascii="Garamond" w:hAnsi="Garamond" w:cs="Arial"/>
          <w:color w:val="000033"/>
        </w:rPr>
        <w:t>”</w:t>
      </w:r>
      <w:r w:rsidRPr="00586D04">
        <w:rPr>
          <w:rFonts w:ascii="Garamond" w:hAnsi="Garamond" w:cs="Arial"/>
          <w:color w:val="000033"/>
        </w:rPr>
        <w:br/>
      </w:r>
      <w:r w:rsidR="00A740A2" w:rsidRPr="00CD0188">
        <w:rPr>
          <w:rFonts w:ascii="Garamond" w:hAnsi="Garamond" w:cs="Arial"/>
          <w:b/>
          <w:bCs/>
          <w:color w:val="000033"/>
        </w:rPr>
        <w:t xml:space="preserve">Dr. </w:t>
      </w:r>
      <w:r w:rsidR="00CD5D8F">
        <w:rPr>
          <w:rFonts w:ascii="Garamond" w:hAnsi="Garamond" w:cs="Arial"/>
          <w:b/>
          <w:bCs/>
          <w:color w:val="000033"/>
        </w:rPr>
        <w:t>Margaret Cavanaugh</w:t>
      </w:r>
    </w:p>
    <w:p w:rsidR="00BE35CB" w:rsidRPr="00586D04" w:rsidRDefault="00BE35CB" w:rsidP="00BE35CB">
      <w:pPr>
        <w:rPr>
          <w:rFonts w:ascii="Garamond" w:hAnsi="Garamond" w:cs="Arial"/>
          <w:color w:val="000033"/>
        </w:rPr>
      </w:pPr>
    </w:p>
    <w:p w:rsidR="00CD5D8F" w:rsidRPr="00586D04" w:rsidRDefault="00CD5D8F" w:rsidP="00CD5D8F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10</w:t>
      </w:r>
      <w:r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40 a</w:t>
      </w:r>
      <w:r w:rsidRPr="00586D04">
        <w:rPr>
          <w:rFonts w:ascii="Garamond" w:hAnsi="Garamond" w:cs="Arial"/>
          <w:bCs/>
          <w:i/>
          <w:color w:val="000033"/>
        </w:rPr>
        <w:t>m</w:t>
      </w:r>
    </w:p>
    <w:p w:rsidR="00CD5D8F" w:rsidRDefault="00CD5D8F" w:rsidP="00CD5D8F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color w:val="000033"/>
        </w:rPr>
        <w:t>“A Chemist’s Tale: Research to Global Environmental Consulting”</w:t>
      </w:r>
      <w:r w:rsidRPr="00586D04">
        <w:rPr>
          <w:rFonts w:ascii="Garamond" w:hAnsi="Garamond" w:cs="Arial"/>
          <w:color w:val="000033"/>
        </w:rPr>
        <w:br/>
      </w:r>
      <w:r w:rsidRPr="00CD0188">
        <w:rPr>
          <w:rFonts w:ascii="Garamond" w:hAnsi="Garamond" w:cs="Arial"/>
          <w:b/>
          <w:bCs/>
          <w:color w:val="000033"/>
        </w:rPr>
        <w:t xml:space="preserve">Dr. </w:t>
      </w:r>
      <w:r>
        <w:rPr>
          <w:rFonts w:ascii="Garamond" w:hAnsi="Garamond" w:cs="Arial"/>
          <w:b/>
          <w:bCs/>
          <w:color w:val="000033"/>
        </w:rPr>
        <w:t>Jurgen Exner</w:t>
      </w:r>
    </w:p>
    <w:p w:rsidR="00CD5D8F" w:rsidRDefault="00CD5D8F" w:rsidP="00CD5D8F">
      <w:pPr>
        <w:rPr>
          <w:rFonts w:ascii="Garamond" w:hAnsi="Garamond" w:cs="Arial"/>
          <w:bCs/>
          <w:i/>
          <w:color w:val="000033"/>
        </w:rPr>
      </w:pPr>
    </w:p>
    <w:p w:rsidR="00CD5D8F" w:rsidRPr="00586D04" w:rsidRDefault="00CD5D8F" w:rsidP="00CD5D8F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11</w:t>
      </w:r>
      <w:r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10 a</w:t>
      </w:r>
      <w:r w:rsidRPr="00586D04">
        <w:rPr>
          <w:rFonts w:ascii="Garamond" w:hAnsi="Garamond" w:cs="Arial"/>
          <w:bCs/>
          <w:i/>
          <w:color w:val="000033"/>
        </w:rPr>
        <w:t>m</w:t>
      </w:r>
    </w:p>
    <w:p w:rsidR="00CD5D8F" w:rsidRPr="003F5773" w:rsidRDefault="00CD5D8F" w:rsidP="00CD5D8F">
      <w:pPr>
        <w:rPr>
          <w:rStyle w:val="Hyperlink"/>
          <w:rFonts w:ascii="Calibri" w:hAnsi="Calibri"/>
          <w:b/>
          <w:color w:val="000000"/>
        </w:rPr>
      </w:pPr>
      <w:r>
        <w:rPr>
          <w:rFonts w:ascii="Garamond" w:hAnsi="Garamond" w:cs="Arial"/>
          <w:color w:val="000033"/>
        </w:rPr>
        <w:t xml:space="preserve">“Engineering and Chemistry: Miscible, Energetic, </w:t>
      </w:r>
      <w:proofErr w:type="gramStart"/>
      <w:r>
        <w:rPr>
          <w:rFonts w:ascii="Garamond" w:hAnsi="Garamond" w:cs="Arial"/>
          <w:color w:val="000033"/>
        </w:rPr>
        <w:t>Explosive</w:t>
      </w:r>
      <w:proofErr w:type="gramEnd"/>
      <w:r>
        <w:rPr>
          <w:rFonts w:ascii="Garamond" w:hAnsi="Garamond" w:cs="Arial"/>
          <w:color w:val="000033"/>
        </w:rPr>
        <w:t>?”</w:t>
      </w:r>
      <w:r w:rsidRPr="00586D04">
        <w:rPr>
          <w:rFonts w:ascii="Garamond" w:hAnsi="Garamond" w:cs="Arial"/>
          <w:color w:val="000033"/>
        </w:rPr>
        <w:br/>
      </w:r>
      <w:r w:rsidRPr="00CD0188">
        <w:rPr>
          <w:rFonts w:ascii="Garamond" w:hAnsi="Garamond" w:cs="Arial"/>
          <w:b/>
          <w:bCs/>
          <w:color w:val="000033"/>
        </w:rPr>
        <w:t xml:space="preserve">Dr. </w:t>
      </w:r>
      <w:r>
        <w:rPr>
          <w:rFonts w:ascii="Garamond" w:hAnsi="Garamond" w:cs="Arial"/>
          <w:b/>
          <w:bCs/>
          <w:color w:val="000033"/>
        </w:rPr>
        <w:t>Anthonie Lombard</w:t>
      </w:r>
    </w:p>
    <w:p w:rsidR="00CD5D8F" w:rsidRDefault="00CD5D8F" w:rsidP="00BE35CB">
      <w:pPr>
        <w:rPr>
          <w:rFonts w:ascii="Garamond" w:hAnsi="Garamond" w:cs="Arial"/>
          <w:bCs/>
          <w:i/>
          <w:color w:val="000033"/>
        </w:rPr>
      </w:pPr>
    </w:p>
    <w:p w:rsidR="00BE35CB" w:rsidRPr="00586D04" w:rsidRDefault="00CD0188" w:rsidP="00BE35C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11</w:t>
      </w:r>
      <w:r w:rsidR="00BE35CB" w:rsidRPr="00586D04">
        <w:rPr>
          <w:rFonts w:ascii="Garamond" w:hAnsi="Garamond" w:cs="Arial"/>
          <w:bCs/>
          <w:i/>
          <w:color w:val="000033"/>
        </w:rPr>
        <w:t>:</w:t>
      </w:r>
      <w:r w:rsidR="00CD5D8F">
        <w:rPr>
          <w:rFonts w:ascii="Garamond" w:hAnsi="Garamond" w:cs="Arial"/>
          <w:bCs/>
          <w:i/>
          <w:color w:val="000033"/>
        </w:rPr>
        <w:t>40</w:t>
      </w:r>
      <w:r w:rsidR="00BE35CB" w:rsidRPr="00586D04">
        <w:rPr>
          <w:rFonts w:ascii="Garamond" w:hAnsi="Garamond" w:cs="Arial"/>
          <w:bCs/>
          <w:i/>
          <w:color w:val="000033"/>
        </w:rPr>
        <w:t xml:space="preserve"> </w:t>
      </w:r>
      <w:r>
        <w:rPr>
          <w:rFonts w:ascii="Garamond" w:hAnsi="Garamond" w:cs="Arial"/>
          <w:bCs/>
          <w:i/>
          <w:color w:val="000033"/>
        </w:rPr>
        <w:t>a</w:t>
      </w:r>
      <w:r w:rsidR="00BE35CB"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133E71" w:rsidRDefault="00CD0188" w:rsidP="00A14AF5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color w:val="000033"/>
        </w:rPr>
        <w:t>Adjourn Morning Session</w:t>
      </w:r>
    </w:p>
    <w:p w:rsidR="00133E71" w:rsidRDefault="00133E71" w:rsidP="00A14AF5">
      <w:pPr>
        <w:rPr>
          <w:rFonts w:ascii="Garamond" w:hAnsi="Garamond" w:cs="Arial"/>
          <w:b/>
          <w:bCs/>
          <w:color w:val="000033"/>
        </w:rPr>
      </w:pPr>
    </w:p>
    <w:p w:rsidR="00A14AF5" w:rsidRPr="00133E71" w:rsidRDefault="00253A80" w:rsidP="00A14AF5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bCs/>
          <w:i/>
          <w:color w:val="000033"/>
        </w:rPr>
        <w:br w:type="column"/>
      </w:r>
      <w:r w:rsidR="00CD5D8F">
        <w:rPr>
          <w:rFonts w:ascii="Garamond" w:hAnsi="Garamond" w:cs="Arial"/>
          <w:bCs/>
          <w:i/>
          <w:color w:val="000033"/>
        </w:rPr>
        <w:lastRenderedPageBreak/>
        <w:t>2</w:t>
      </w:r>
      <w:r w:rsidR="00A14AF5" w:rsidRPr="00586D04">
        <w:rPr>
          <w:rFonts w:ascii="Garamond" w:hAnsi="Garamond" w:cs="Arial"/>
          <w:bCs/>
          <w:i/>
          <w:color w:val="000033"/>
        </w:rPr>
        <w:t>:</w:t>
      </w:r>
      <w:r w:rsidR="00CD5D8F">
        <w:rPr>
          <w:rFonts w:ascii="Garamond" w:hAnsi="Garamond" w:cs="Arial"/>
          <w:bCs/>
          <w:i/>
          <w:color w:val="000033"/>
        </w:rPr>
        <w:t>0</w:t>
      </w:r>
      <w:r w:rsidR="009F2A2B">
        <w:rPr>
          <w:rFonts w:ascii="Garamond" w:hAnsi="Garamond" w:cs="Arial"/>
          <w:bCs/>
          <w:i/>
          <w:color w:val="000033"/>
        </w:rPr>
        <w:t>0</w:t>
      </w:r>
      <w:r w:rsidR="00A14AF5" w:rsidRPr="00586D04">
        <w:rPr>
          <w:rFonts w:ascii="Garamond" w:hAnsi="Garamond" w:cs="Arial"/>
          <w:bCs/>
          <w:i/>
          <w:color w:val="000033"/>
        </w:rPr>
        <w:t xml:space="preserve"> </w:t>
      </w:r>
      <w:r w:rsidR="003269EB">
        <w:rPr>
          <w:rFonts w:ascii="Garamond" w:hAnsi="Garamond" w:cs="Arial"/>
          <w:bCs/>
          <w:i/>
          <w:color w:val="000033"/>
        </w:rPr>
        <w:t>p</w:t>
      </w:r>
      <w:r w:rsidR="00A14AF5"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C37916" w:rsidRDefault="00C37916" w:rsidP="009F2A2B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Opening Afternoon Session</w:t>
      </w:r>
    </w:p>
    <w:p w:rsidR="00C37916" w:rsidRDefault="00133E71" w:rsidP="009F2A2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b/>
          <w:bCs/>
          <w:color w:val="000033"/>
        </w:rPr>
        <w:t xml:space="preserve">Ms. </w:t>
      </w:r>
      <w:r w:rsidR="00C37916">
        <w:rPr>
          <w:rFonts w:ascii="Garamond" w:hAnsi="Garamond" w:cs="Arial"/>
          <w:b/>
          <w:bCs/>
          <w:color w:val="000033"/>
        </w:rPr>
        <w:t>Carol Duane</w:t>
      </w:r>
    </w:p>
    <w:p w:rsidR="00133E71" w:rsidRDefault="00133E71" w:rsidP="009F2A2B">
      <w:pPr>
        <w:rPr>
          <w:rFonts w:ascii="Garamond" w:hAnsi="Garamond" w:cs="Arial"/>
          <w:color w:val="000033"/>
        </w:rPr>
      </w:pPr>
    </w:p>
    <w:p w:rsidR="009F2A2B" w:rsidRPr="00586D04" w:rsidRDefault="009F2A2B" w:rsidP="009F2A2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2</w:t>
      </w:r>
      <w:r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0</w:t>
      </w:r>
      <w:r w:rsidR="00C37916">
        <w:rPr>
          <w:rFonts w:ascii="Garamond" w:hAnsi="Garamond" w:cs="Arial"/>
          <w:bCs/>
          <w:i/>
          <w:color w:val="000033"/>
        </w:rPr>
        <w:t>5</w:t>
      </w:r>
      <w:r w:rsidRPr="00586D04">
        <w:rPr>
          <w:rFonts w:ascii="Garamond" w:hAnsi="Garamond" w:cs="Arial"/>
          <w:bCs/>
          <w:i/>
          <w:color w:val="000033"/>
        </w:rPr>
        <w:t xml:space="preserve"> </w:t>
      </w:r>
      <w:r>
        <w:rPr>
          <w:rFonts w:ascii="Garamond" w:hAnsi="Garamond" w:cs="Arial"/>
          <w:bCs/>
          <w:i/>
          <w:color w:val="000033"/>
        </w:rPr>
        <w:t>p</w:t>
      </w:r>
      <w:r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9F2A2B" w:rsidRPr="003F5773" w:rsidRDefault="009F2A2B" w:rsidP="009F2A2B">
      <w:pPr>
        <w:rPr>
          <w:rFonts w:ascii="Calibri" w:hAnsi="Calibri"/>
          <w:b/>
          <w:color w:val="000000"/>
        </w:rPr>
      </w:pPr>
      <w:r>
        <w:rPr>
          <w:rFonts w:ascii="Garamond" w:hAnsi="Garamond" w:cs="Arial"/>
          <w:color w:val="000033"/>
        </w:rPr>
        <w:t>“</w:t>
      </w:r>
      <w:r w:rsidR="00C37916">
        <w:rPr>
          <w:rFonts w:ascii="Garamond" w:hAnsi="Garamond" w:cs="Arial"/>
          <w:color w:val="000033"/>
        </w:rPr>
        <w:t>A Chemical Education: Gaining Common Skills for Uncommon Opportunities</w:t>
      </w:r>
      <w:r>
        <w:rPr>
          <w:rFonts w:ascii="Garamond" w:hAnsi="Garamond" w:cs="Arial"/>
          <w:color w:val="000033"/>
        </w:rPr>
        <w:t>”</w:t>
      </w:r>
      <w:r w:rsidRPr="00586D04">
        <w:rPr>
          <w:rFonts w:ascii="Garamond" w:hAnsi="Garamond" w:cs="Arial"/>
          <w:color w:val="000033"/>
        </w:rPr>
        <w:br/>
      </w:r>
      <w:r w:rsidR="00133E71">
        <w:rPr>
          <w:rFonts w:ascii="Garamond" w:hAnsi="Garamond" w:cs="Arial"/>
          <w:b/>
          <w:bCs/>
          <w:color w:val="000033"/>
        </w:rPr>
        <w:t>Ms.</w:t>
      </w:r>
      <w:r w:rsidRPr="009F2A2B">
        <w:rPr>
          <w:rFonts w:ascii="Garamond" w:hAnsi="Garamond" w:cs="Arial"/>
          <w:b/>
          <w:bCs/>
          <w:color w:val="000033"/>
        </w:rPr>
        <w:t xml:space="preserve"> </w:t>
      </w:r>
      <w:r w:rsidR="00C37916">
        <w:rPr>
          <w:rFonts w:ascii="Garamond" w:hAnsi="Garamond" w:cs="Arial"/>
          <w:b/>
          <w:bCs/>
          <w:color w:val="000033"/>
        </w:rPr>
        <w:t>Bonnie Lawlor</w:t>
      </w:r>
    </w:p>
    <w:p w:rsidR="009F2A2B" w:rsidRDefault="009F2A2B" w:rsidP="009F2A2B">
      <w:pPr>
        <w:rPr>
          <w:rFonts w:ascii="Calibri" w:hAnsi="Calibri"/>
          <w:b/>
          <w:color w:val="000000"/>
        </w:rPr>
      </w:pPr>
    </w:p>
    <w:p w:rsidR="009F2A2B" w:rsidRPr="00586D04" w:rsidRDefault="005E261F" w:rsidP="009F2A2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2</w:t>
      </w:r>
      <w:r w:rsidR="009F2A2B"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3</w:t>
      </w:r>
      <w:r w:rsidR="00C37916">
        <w:rPr>
          <w:rFonts w:ascii="Garamond" w:hAnsi="Garamond" w:cs="Arial"/>
          <w:bCs/>
          <w:i/>
          <w:color w:val="000033"/>
        </w:rPr>
        <w:t>5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 </w:t>
      </w:r>
      <w:r w:rsidR="009F2A2B">
        <w:rPr>
          <w:rFonts w:ascii="Garamond" w:hAnsi="Garamond" w:cs="Arial"/>
          <w:bCs/>
          <w:i/>
          <w:color w:val="000033"/>
        </w:rPr>
        <w:t>p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9F2A2B" w:rsidRPr="005E261F" w:rsidRDefault="009F2A2B" w:rsidP="009F2A2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color w:val="000033"/>
        </w:rPr>
        <w:t>“</w:t>
      </w:r>
      <w:r w:rsidR="00C37916">
        <w:rPr>
          <w:rFonts w:ascii="Garamond" w:hAnsi="Garamond" w:cs="Arial"/>
          <w:color w:val="000033"/>
        </w:rPr>
        <w:t>A Chemist’s Skills Lead to Success in the Non-Profit Sector</w:t>
      </w:r>
      <w:r>
        <w:rPr>
          <w:rFonts w:ascii="Garamond" w:hAnsi="Garamond" w:cs="Arial"/>
          <w:color w:val="000033"/>
        </w:rPr>
        <w:t>”</w:t>
      </w:r>
      <w:r w:rsidRPr="00586D04">
        <w:rPr>
          <w:rFonts w:ascii="Garamond" w:hAnsi="Garamond" w:cs="Arial"/>
          <w:color w:val="000033"/>
        </w:rPr>
        <w:br/>
      </w:r>
      <w:r w:rsidR="00133E71">
        <w:rPr>
          <w:rFonts w:ascii="Garamond" w:hAnsi="Garamond" w:cs="Arial"/>
          <w:b/>
          <w:bCs/>
          <w:color w:val="000033"/>
        </w:rPr>
        <w:t xml:space="preserve">Mr. </w:t>
      </w:r>
      <w:r w:rsidR="00C37916">
        <w:rPr>
          <w:rFonts w:ascii="Garamond" w:hAnsi="Garamond" w:cs="Arial"/>
          <w:b/>
          <w:bCs/>
          <w:color w:val="000033"/>
        </w:rPr>
        <w:t>Joe Stoner</w:t>
      </w:r>
    </w:p>
    <w:p w:rsidR="001713A2" w:rsidRDefault="001713A2" w:rsidP="009F2A2B">
      <w:pPr>
        <w:rPr>
          <w:rFonts w:ascii="Garamond" w:hAnsi="Garamond" w:cs="Arial"/>
          <w:bCs/>
          <w:i/>
          <w:color w:val="000033"/>
        </w:rPr>
      </w:pPr>
    </w:p>
    <w:p w:rsidR="009F2A2B" w:rsidRPr="00586D04" w:rsidRDefault="005E261F" w:rsidP="009F2A2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3</w:t>
      </w:r>
      <w:r w:rsidR="009F2A2B" w:rsidRPr="00586D04">
        <w:rPr>
          <w:rFonts w:ascii="Garamond" w:hAnsi="Garamond" w:cs="Arial"/>
          <w:bCs/>
          <w:i/>
          <w:color w:val="000033"/>
        </w:rPr>
        <w:t>:</w:t>
      </w:r>
      <w:r w:rsidR="009F2A2B">
        <w:rPr>
          <w:rFonts w:ascii="Garamond" w:hAnsi="Garamond" w:cs="Arial"/>
          <w:bCs/>
          <w:i/>
          <w:color w:val="000033"/>
        </w:rPr>
        <w:t>0</w:t>
      </w:r>
      <w:r w:rsidR="00C37916">
        <w:rPr>
          <w:rFonts w:ascii="Garamond" w:hAnsi="Garamond" w:cs="Arial"/>
          <w:bCs/>
          <w:i/>
          <w:color w:val="000033"/>
        </w:rPr>
        <w:t>5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 </w:t>
      </w:r>
      <w:r w:rsidR="009F2A2B">
        <w:rPr>
          <w:rFonts w:ascii="Garamond" w:hAnsi="Garamond" w:cs="Arial"/>
          <w:bCs/>
          <w:i/>
          <w:color w:val="000033"/>
        </w:rPr>
        <w:t>p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5E261F" w:rsidRPr="005E261F" w:rsidRDefault="009F2A2B" w:rsidP="005E261F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“</w:t>
      </w:r>
      <w:r w:rsidR="00C37916">
        <w:rPr>
          <w:rFonts w:ascii="Garamond" w:hAnsi="Garamond" w:cs="Arial"/>
          <w:color w:val="000033"/>
        </w:rPr>
        <w:t>Chemists Without Laboratory Borders: Alternative Careers in Research Administration</w:t>
      </w:r>
      <w:r>
        <w:rPr>
          <w:rFonts w:ascii="Garamond" w:hAnsi="Garamond" w:cs="Arial"/>
          <w:color w:val="000033"/>
        </w:rPr>
        <w:t>”</w:t>
      </w:r>
      <w:r w:rsidRPr="00586D04">
        <w:rPr>
          <w:rFonts w:ascii="Garamond" w:hAnsi="Garamond" w:cs="Arial"/>
          <w:color w:val="000033"/>
        </w:rPr>
        <w:br/>
      </w:r>
      <w:r w:rsidR="005E261F" w:rsidRPr="005E261F">
        <w:rPr>
          <w:rFonts w:ascii="Garamond" w:hAnsi="Garamond" w:cs="Arial"/>
          <w:b/>
          <w:bCs/>
          <w:color w:val="000033"/>
        </w:rPr>
        <w:t xml:space="preserve">Dr. </w:t>
      </w:r>
      <w:r w:rsidR="00C37916">
        <w:rPr>
          <w:rFonts w:ascii="Garamond" w:hAnsi="Garamond" w:cs="Arial"/>
          <w:b/>
          <w:bCs/>
          <w:color w:val="000033"/>
        </w:rPr>
        <w:t>Peter Dorhout</w:t>
      </w:r>
    </w:p>
    <w:p w:rsidR="009F2A2B" w:rsidRPr="003F5773" w:rsidRDefault="009F2A2B" w:rsidP="009F2A2B">
      <w:pPr>
        <w:rPr>
          <w:rFonts w:ascii="Calibri" w:hAnsi="Calibri"/>
          <w:b/>
          <w:color w:val="000000"/>
        </w:rPr>
      </w:pPr>
    </w:p>
    <w:p w:rsidR="009F2A2B" w:rsidRPr="00586D04" w:rsidRDefault="005E261F" w:rsidP="009F2A2B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3</w:t>
      </w:r>
      <w:r w:rsidR="009F2A2B"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3</w:t>
      </w:r>
      <w:r w:rsidR="00C37916">
        <w:rPr>
          <w:rFonts w:ascii="Garamond" w:hAnsi="Garamond" w:cs="Arial"/>
          <w:bCs/>
          <w:i/>
          <w:color w:val="000033"/>
        </w:rPr>
        <w:t>5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 </w:t>
      </w:r>
      <w:r w:rsidR="009F2A2B">
        <w:rPr>
          <w:rFonts w:ascii="Garamond" w:hAnsi="Garamond" w:cs="Arial"/>
          <w:bCs/>
          <w:i/>
          <w:color w:val="000033"/>
        </w:rPr>
        <w:t>p</w:t>
      </w:r>
      <w:r w:rsidR="009F2A2B"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5E261F" w:rsidRPr="003F5773" w:rsidRDefault="009F2A2B" w:rsidP="005E261F">
      <w:pPr>
        <w:keepNext/>
        <w:keepLines/>
        <w:rPr>
          <w:rFonts w:ascii="Calibri" w:hAnsi="Calibri"/>
          <w:b/>
          <w:color w:val="000000"/>
        </w:rPr>
      </w:pPr>
      <w:r>
        <w:rPr>
          <w:rFonts w:ascii="Garamond" w:hAnsi="Garamond" w:cs="Arial"/>
          <w:color w:val="000033"/>
        </w:rPr>
        <w:t>“</w:t>
      </w:r>
      <w:r w:rsidR="00C37916">
        <w:rPr>
          <w:rFonts w:ascii="Garamond" w:hAnsi="Garamond" w:cs="Arial"/>
          <w:color w:val="000033"/>
        </w:rPr>
        <w:t>Scientific Publishing: The (Not So) Accidental Profession</w:t>
      </w:r>
      <w:r>
        <w:rPr>
          <w:rFonts w:ascii="Garamond" w:hAnsi="Garamond" w:cs="Arial"/>
          <w:color w:val="000033"/>
        </w:rPr>
        <w:t>”</w:t>
      </w:r>
      <w:r w:rsidRPr="00586D04">
        <w:rPr>
          <w:rFonts w:ascii="Garamond" w:hAnsi="Garamond" w:cs="Arial"/>
          <w:color w:val="000033"/>
        </w:rPr>
        <w:br/>
      </w:r>
      <w:r w:rsidR="005E261F" w:rsidRPr="005E261F">
        <w:rPr>
          <w:rFonts w:ascii="Garamond" w:hAnsi="Garamond" w:cs="Arial"/>
          <w:b/>
          <w:bCs/>
          <w:color w:val="000033"/>
        </w:rPr>
        <w:t xml:space="preserve">Dr. </w:t>
      </w:r>
      <w:r w:rsidR="00C37916">
        <w:rPr>
          <w:rFonts w:ascii="Garamond" w:hAnsi="Garamond" w:cs="Arial"/>
          <w:b/>
          <w:bCs/>
          <w:color w:val="000033"/>
        </w:rPr>
        <w:t>Brian Crawford</w:t>
      </w:r>
    </w:p>
    <w:p w:rsidR="00A14AF5" w:rsidRDefault="00A14AF5" w:rsidP="00A14AF5">
      <w:pPr>
        <w:rPr>
          <w:rFonts w:ascii="Garamond" w:hAnsi="Garamond" w:cs="Arial"/>
          <w:b/>
          <w:bCs/>
          <w:color w:val="000033"/>
        </w:rPr>
      </w:pPr>
    </w:p>
    <w:p w:rsidR="00C37916" w:rsidRPr="00586D04" w:rsidRDefault="00C37916" w:rsidP="00C37916">
      <w:pPr>
        <w:rPr>
          <w:rFonts w:ascii="Garamond" w:hAnsi="Garamond" w:cs="Arial"/>
          <w:bCs/>
          <w:i/>
          <w:color w:val="000033"/>
        </w:rPr>
      </w:pPr>
      <w:r>
        <w:rPr>
          <w:rFonts w:ascii="Garamond" w:hAnsi="Garamond" w:cs="Arial"/>
          <w:bCs/>
          <w:i/>
          <w:color w:val="000033"/>
        </w:rPr>
        <w:t>4</w:t>
      </w:r>
      <w:r w:rsidRPr="00586D04">
        <w:rPr>
          <w:rFonts w:ascii="Garamond" w:hAnsi="Garamond" w:cs="Arial"/>
          <w:bCs/>
          <w:i/>
          <w:color w:val="000033"/>
        </w:rPr>
        <w:t>:</w:t>
      </w:r>
      <w:r>
        <w:rPr>
          <w:rFonts w:ascii="Garamond" w:hAnsi="Garamond" w:cs="Arial"/>
          <w:bCs/>
          <w:i/>
          <w:color w:val="000033"/>
        </w:rPr>
        <w:t>05</w:t>
      </w:r>
      <w:r w:rsidRPr="00586D04">
        <w:rPr>
          <w:rFonts w:ascii="Garamond" w:hAnsi="Garamond" w:cs="Arial"/>
          <w:bCs/>
          <w:i/>
          <w:color w:val="000033"/>
        </w:rPr>
        <w:t xml:space="preserve"> </w:t>
      </w:r>
      <w:r>
        <w:rPr>
          <w:rFonts w:ascii="Garamond" w:hAnsi="Garamond" w:cs="Arial"/>
          <w:bCs/>
          <w:i/>
          <w:color w:val="000033"/>
        </w:rPr>
        <w:t>p</w:t>
      </w:r>
      <w:r w:rsidRPr="00586D04">
        <w:rPr>
          <w:rFonts w:ascii="Garamond" w:hAnsi="Garamond" w:cs="Arial"/>
          <w:bCs/>
          <w:i/>
          <w:color w:val="000033"/>
        </w:rPr>
        <w:t xml:space="preserve">m </w:t>
      </w:r>
    </w:p>
    <w:p w:rsidR="00C37916" w:rsidRPr="003F5773" w:rsidRDefault="00C37916" w:rsidP="00C37916">
      <w:pPr>
        <w:keepNext/>
        <w:keepLines/>
        <w:rPr>
          <w:rFonts w:ascii="Calibri" w:hAnsi="Calibri"/>
          <w:b/>
          <w:color w:val="000000"/>
        </w:rPr>
      </w:pPr>
      <w:r>
        <w:rPr>
          <w:rFonts w:ascii="Garamond" w:hAnsi="Garamond" w:cs="Arial"/>
          <w:color w:val="000033"/>
        </w:rPr>
        <w:t>“With a Foundation of Chemistry Anything is Possible!”</w:t>
      </w:r>
      <w:r w:rsidRPr="00586D04">
        <w:rPr>
          <w:rFonts w:ascii="Garamond" w:hAnsi="Garamond" w:cs="Arial"/>
          <w:color w:val="000033"/>
        </w:rPr>
        <w:br/>
      </w:r>
      <w:r w:rsidRPr="005E261F">
        <w:rPr>
          <w:rFonts w:ascii="Garamond" w:hAnsi="Garamond" w:cs="Arial"/>
          <w:b/>
          <w:bCs/>
          <w:color w:val="000033"/>
        </w:rPr>
        <w:t xml:space="preserve">Dr. </w:t>
      </w:r>
      <w:r>
        <w:rPr>
          <w:rFonts w:ascii="Garamond" w:hAnsi="Garamond" w:cs="Arial"/>
          <w:b/>
          <w:bCs/>
          <w:color w:val="000033"/>
        </w:rPr>
        <w:t>Cheryl Martin</w:t>
      </w:r>
    </w:p>
    <w:p w:rsidR="00C37916" w:rsidRDefault="00C37916" w:rsidP="009F2A2B">
      <w:pPr>
        <w:rPr>
          <w:rFonts w:ascii="Garamond" w:hAnsi="Garamond" w:cs="Arial"/>
          <w:i/>
          <w:color w:val="000033"/>
        </w:rPr>
      </w:pPr>
    </w:p>
    <w:p w:rsidR="009F2A2B" w:rsidRPr="00586D04" w:rsidRDefault="009F2A2B" w:rsidP="009F2A2B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4:</w:t>
      </w:r>
      <w:r w:rsidR="00C37916">
        <w:rPr>
          <w:rFonts w:ascii="Garamond" w:hAnsi="Garamond" w:cs="Arial"/>
          <w:i/>
          <w:color w:val="000033"/>
        </w:rPr>
        <w:t>35</w:t>
      </w:r>
      <w:r w:rsidRPr="00586D04">
        <w:rPr>
          <w:rFonts w:ascii="Garamond" w:hAnsi="Garamond" w:cs="Arial"/>
          <w:i/>
          <w:color w:val="000033"/>
        </w:rPr>
        <w:t xml:space="preserve"> </w:t>
      </w:r>
      <w:r>
        <w:rPr>
          <w:rFonts w:ascii="Garamond" w:hAnsi="Garamond" w:cs="Arial"/>
          <w:i/>
          <w:color w:val="000033"/>
        </w:rPr>
        <w:t>p</w:t>
      </w:r>
      <w:r w:rsidRPr="00586D04">
        <w:rPr>
          <w:rFonts w:ascii="Garamond" w:hAnsi="Garamond" w:cs="Arial"/>
          <w:i/>
          <w:color w:val="000033"/>
        </w:rPr>
        <w:t>m</w:t>
      </w:r>
      <w:r w:rsidRPr="00586D04">
        <w:rPr>
          <w:rFonts w:ascii="Garamond" w:hAnsi="Garamond" w:cs="Arial"/>
          <w:i/>
          <w:color w:val="000033"/>
        </w:rPr>
        <w:tab/>
      </w:r>
    </w:p>
    <w:p w:rsidR="009F2A2B" w:rsidRDefault="009F2A2B" w:rsidP="009F2A2B">
      <w:pPr>
        <w:rPr>
          <w:rFonts w:ascii="Garamond" w:hAnsi="Garamond" w:cs="Arial"/>
          <w:b/>
          <w:bCs/>
          <w:color w:val="000033"/>
        </w:rPr>
      </w:pPr>
      <w:r>
        <w:rPr>
          <w:rFonts w:ascii="Garamond" w:hAnsi="Garamond" w:cs="Arial"/>
          <w:color w:val="000033"/>
        </w:rPr>
        <w:t xml:space="preserve">Panel </w:t>
      </w:r>
      <w:r w:rsidR="001444F3">
        <w:rPr>
          <w:rFonts w:ascii="Garamond" w:hAnsi="Garamond" w:cs="Arial"/>
          <w:color w:val="000033"/>
        </w:rPr>
        <w:t>Discussion</w:t>
      </w:r>
    </w:p>
    <w:p w:rsidR="009F2A2B" w:rsidRDefault="009F2A2B" w:rsidP="00A14AF5">
      <w:pPr>
        <w:rPr>
          <w:rFonts w:ascii="Garamond" w:hAnsi="Garamond" w:cs="Arial"/>
          <w:b/>
          <w:bCs/>
          <w:color w:val="000033"/>
        </w:rPr>
      </w:pPr>
    </w:p>
    <w:p w:rsidR="00A14AF5" w:rsidRPr="00586D04" w:rsidRDefault="009F2A2B" w:rsidP="00A14AF5">
      <w:pPr>
        <w:rPr>
          <w:rFonts w:ascii="Garamond" w:hAnsi="Garamond" w:cs="Arial"/>
          <w:i/>
          <w:color w:val="000033"/>
        </w:rPr>
      </w:pPr>
      <w:r>
        <w:rPr>
          <w:rFonts w:ascii="Garamond" w:hAnsi="Garamond" w:cs="Arial"/>
          <w:i/>
          <w:color w:val="000033"/>
        </w:rPr>
        <w:t>5</w:t>
      </w:r>
      <w:r w:rsidR="00A14AF5">
        <w:rPr>
          <w:rFonts w:ascii="Garamond" w:hAnsi="Garamond" w:cs="Arial"/>
          <w:i/>
          <w:color w:val="000033"/>
        </w:rPr>
        <w:t>:</w:t>
      </w:r>
      <w:r>
        <w:rPr>
          <w:rFonts w:ascii="Garamond" w:hAnsi="Garamond" w:cs="Arial"/>
          <w:i/>
          <w:color w:val="000033"/>
        </w:rPr>
        <w:t>0</w:t>
      </w:r>
      <w:r w:rsidR="00C37916">
        <w:rPr>
          <w:rFonts w:ascii="Garamond" w:hAnsi="Garamond" w:cs="Arial"/>
          <w:i/>
          <w:color w:val="000033"/>
        </w:rPr>
        <w:t>5</w:t>
      </w:r>
      <w:r w:rsidR="00A14AF5" w:rsidRPr="00586D04">
        <w:rPr>
          <w:rFonts w:ascii="Garamond" w:hAnsi="Garamond" w:cs="Arial"/>
          <w:i/>
          <w:color w:val="000033"/>
        </w:rPr>
        <w:t xml:space="preserve"> </w:t>
      </w:r>
      <w:r w:rsidR="00A14AF5">
        <w:rPr>
          <w:rFonts w:ascii="Garamond" w:hAnsi="Garamond" w:cs="Arial"/>
          <w:i/>
          <w:color w:val="000033"/>
        </w:rPr>
        <w:t>p</w:t>
      </w:r>
      <w:r w:rsidR="00A14AF5" w:rsidRPr="00586D04">
        <w:rPr>
          <w:rFonts w:ascii="Garamond" w:hAnsi="Garamond" w:cs="Arial"/>
          <w:i/>
          <w:color w:val="000033"/>
        </w:rPr>
        <w:t>m</w:t>
      </w:r>
      <w:r w:rsidR="00A14AF5" w:rsidRPr="00586D04">
        <w:rPr>
          <w:rFonts w:ascii="Garamond" w:hAnsi="Garamond" w:cs="Arial"/>
          <w:i/>
          <w:color w:val="000033"/>
        </w:rPr>
        <w:tab/>
      </w:r>
    </w:p>
    <w:p w:rsidR="00253A80" w:rsidRPr="00F03288" w:rsidRDefault="009F2A2B" w:rsidP="00F03288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Adjourn Afternoon Session</w:t>
      </w:r>
    </w:p>
    <w:p w:rsidR="00F03288" w:rsidRDefault="00F03288" w:rsidP="00253A80">
      <w:pPr>
        <w:jc w:val="center"/>
        <w:rPr>
          <w:rFonts w:ascii="Times New Roman Bold" w:hAnsi="Times New Roman Bold"/>
          <w:b/>
          <w:i/>
          <w:color w:val="000033"/>
          <w:u w:val="double"/>
        </w:rPr>
      </w:pPr>
    </w:p>
    <w:p w:rsidR="00253A80" w:rsidRPr="0008207D" w:rsidRDefault="00253A80" w:rsidP="00253A80">
      <w:pPr>
        <w:jc w:val="center"/>
        <w:rPr>
          <w:rFonts w:ascii="Times New Roman Bold" w:hAnsi="Times New Roman Bold"/>
          <w:b/>
          <w:i/>
          <w:color w:val="000033"/>
          <w:u w:val="double"/>
        </w:rPr>
      </w:pPr>
      <w:r w:rsidRPr="0008207D">
        <w:rPr>
          <w:rFonts w:ascii="Times New Roman Bold" w:hAnsi="Times New Roman Bold"/>
          <w:b/>
          <w:i/>
          <w:color w:val="000033"/>
          <w:u w:val="double"/>
        </w:rPr>
        <w:t>“Just Cocktails”</w:t>
      </w:r>
    </w:p>
    <w:p w:rsidR="00253A80" w:rsidRPr="0008207D" w:rsidRDefault="00253A80" w:rsidP="00253A80">
      <w:pPr>
        <w:jc w:val="center"/>
        <w:rPr>
          <w:rFonts w:ascii="Times New Roman Bold" w:hAnsi="Times New Roman Bold"/>
          <w:b/>
          <w:color w:val="000033"/>
          <w:sz w:val="20"/>
        </w:rPr>
      </w:pPr>
      <w:r w:rsidRPr="0008207D">
        <w:rPr>
          <w:rFonts w:ascii="Times New Roman Bold" w:hAnsi="Times New Roman Bold"/>
          <w:b/>
          <w:color w:val="000033"/>
          <w:sz w:val="20"/>
        </w:rPr>
        <w:t>WCC Networking Reception for Mid-Career Chemists</w:t>
      </w:r>
    </w:p>
    <w:p w:rsidR="00FC1AD4" w:rsidRDefault="004B3013" w:rsidP="00F03288">
      <w:pPr>
        <w:jc w:val="center"/>
        <w:rPr>
          <w:color w:val="000033"/>
          <w:sz w:val="20"/>
        </w:rPr>
        <w:sectPr w:rsidR="00FC1AD4" w:rsidSect="00F03288">
          <w:type w:val="continuous"/>
          <w:pgSz w:w="12240" w:h="15840"/>
          <w:pgMar w:top="1440" w:right="1800" w:bottom="1440" w:left="1800" w:header="720" w:footer="720" w:gutter="0"/>
          <w:pgBorders w:offsetFrom="page">
            <w:top w:val="thinThickLargeGap" w:sz="24" w:space="24" w:color="auto"/>
            <w:left w:val="thinThickLargeGap" w:sz="24" w:space="24" w:color="auto"/>
            <w:bottom w:val="thickThinLargeGap" w:sz="24" w:space="24" w:color="auto"/>
            <w:right w:val="thickThinLargeGap" w:sz="24" w:space="24" w:color="auto"/>
          </w:pgBorders>
          <w:cols w:num="2" w:space="720"/>
          <w:docGrid w:linePitch="360"/>
        </w:sectPr>
      </w:pPr>
      <w:r>
        <w:rPr>
          <w:b/>
          <w:color w:val="FF0000"/>
          <w:sz w:val="20"/>
        </w:rPr>
        <w:t>Immediately following</w:t>
      </w:r>
      <w:r w:rsidR="00253A80" w:rsidRPr="0008207D">
        <w:rPr>
          <w:b/>
          <w:color w:val="FF0000"/>
          <w:sz w:val="20"/>
        </w:rPr>
        <w:t xml:space="preserve"> – 6:30 PM, Sheraton Boston – Republic Ballroom A</w:t>
      </w:r>
      <w:r w:rsidR="00F03288">
        <w:rPr>
          <w:b/>
          <w:color w:val="FF0000"/>
          <w:sz w:val="20"/>
        </w:rPr>
        <w:br/>
      </w:r>
      <w:r w:rsidR="00253A80" w:rsidRPr="005A3618">
        <w:rPr>
          <w:color w:val="000033"/>
          <w:sz w:val="20"/>
        </w:rPr>
        <w:t xml:space="preserve">WCC, </w:t>
      </w:r>
      <w:r w:rsidR="00253A80">
        <w:rPr>
          <w:color w:val="000033"/>
          <w:sz w:val="20"/>
        </w:rPr>
        <w:t>c</w:t>
      </w:r>
      <w:r w:rsidR="00FC1AD4">
        <w:rPr>
          <w:color w:val="000033"/>
          <w:sz w:val="20"/>
        </w:rPr>
        <w:t>o-sponsored by BMGT and SCHB</w:t>
      </w:r>
    </w:p>
    <w:p w:rsidR="00FC1AD4" w:rsidRDefault="00FC1AD4" w:rsidP="00A14AF5"/>
    <w:p w:rsidR="00FC1AD4" w:rsidRDefault="00FC1AD4" w:rsidP="00A14AF5"/>
    <w:p w:rsidR="00A14AF5" w:rsidRDefault="000B3517" w:rsidP="00A14AF5">
      <w:pPr>
        <w:rPr>
          <w:rFonts w:ascii="Garamond" w:hAnsi="Garamond" w:cs="Arial"/>
          <w:color w:val="000033"/>
        </w:rPr>
      </w:pPr>
      <w:r>
        <w:rPr>
          <w:rFonts w:ascii="Garamond" w:hAnsi="Garamond" w:cs="Arial"/>
          <w:color w:val="000033"/>
        </w:rPr>
        <w:t>Abstracts:</w:t>
      </w:r>
    </w:p>
    <w:p w:rsidR="000B3517" w:rsidRPr="000B3517" w:rsidRDefault="000B3517" w:rsidP="00FC1AD4">
      <w:pPr>
        <w:spacing w:before="100" w:beforeAutospacing="1" w:after="100" w:afterAutospacing="1"/>
        <w:rPr>
          <w:rFonts w:ascii="Arial" w:hAnsi="Arial" w:cs="Arial"/>
          <w:b/>
          <w:color w:val="000000"/>
        </w:rPr>
      </w:pPr>
      <w:r w:rsidRPr="000B3517">
        <w:rPr>
          <w:rFonts w:ascii="Garamond" w:hAnsi="Garamond" w:cs="Arial"/>
          <w:b/>
          <w:color w:val="000033"/>
        </w:rPr>
        <w:t>1 – “</w:t>
      </w:r>
      <w:r w:rsidR="00631789" w:rsidRPr="00631789">
        <w:rPr>
          <w:rFonts w:ascii="Garamond" w:hAnsi="Garamond" w:cs="Arial"/>
          <w:b/>
          <w:color w:val="000033"/>
        </w:rPr>
        <w:t>Once a Chemist, Always a Chemist?</w:t>
      </w:r>
      <w:r w:rsidRPr="000B3517">
        <w:rPr>
          <w:rFonts w:ascii="Garamond" w:hAnsi="Garamond" w:cs="Arial"/>
          <w:b/>
          <w:color w:val="000033"/>
        </w:rPr>
        <w:t>”</w:t>
      </w:r>
      <w:r w:rsidRPr="000B3517">
        <w:rPr>
          <w:rFonts w:ascii="Arial" w:hAnsi="Arial" w:cs="Arial"/>
          <w:b/>
          <w:color w:val="000000"/>
        </w:rPr>
        <w:t xml:space="preserve"> </w:t>
      </w:r>
    </w:p>
    <w:p w:rsidR="007B2336" w:rsidRPr="00631789" w:rsidRDefault="00631789" w:rsidP="000B3517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This presentation will focus on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the circuitous career path of the speaker that wound from basic chemical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research in the oil industry to the position of Director and CEO of the Gordon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Research Conferences. Highlights of presentation will include brief career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stints developing expertise in counting the number of Common </w:t>
      </w:r>
      <w:proofErr w:type="spellStart"/>
      <w:r w:rsidRPr="00631789">
        <w:rPr>
          <w:rFonts w:ascii="Garamond" w:hAnsi="Garamond" w:cs="Arial"/>
          <w:color w:val="000033"/>
        </w:rPr>
        <w:t>Murres</w:t>
      </w:r>
      <w:proofErr w:type="spellEnd"/>
      <w:r w:rsidRPr="00631789">
        <w:rPr>
          <w:rFonts w:ascii="Garamond" w:hAnsi="Garamond" w:cs="Arial"/>
          <w:color w:val="000033"/>
        </w:rPr>
        <w:t xml:space="preserve"> (seabirds)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on Alaskan outcrops to becoming the “Queen of Slime and Pithy Phrases” managing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a national public outreach program, to her eventually ascent to the ranks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senior management in the world's largest scientific society (the ACS,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course). Insights will be provided regarding whether passing p-</w:t>
      </w:r>
      <w:proofErr w:type="spellStart"/>
      <w:r w:rsidRPr="00631789">
        <w:rPr>
          <w:rFonts w:ascii="Garamond" w:hAnsi="Garamond" w:cs="Arial"/>
          <w:color w:val="000033"/>
        </w:rPr>
        <w:t>chem</w:t>
      </w:r>
      <w:proofErr w:type="spellEnd"/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prepares an individual to balance a multi-million dollar budget and whether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chromatography can be used to separate out high performing from underperforming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individuals during employee evaluations. The speaker will share her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thoughts on the skills and competencies needed to succeed “on the fringe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science” and reveal all the things she “knows now but wished she knew then” about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navigating through a non-traditional - and highly enjoyable - career path.</w:t>
      </w:r>
    </w:p>
    <w:p w:rsidR="00631789" w:rsidRDefault="00631789" w:rsidP="000B3517">
      <w:pPr>
        <w:rPr>
          <w:rFonts w:ascii="Garamond" w:hAnsi="Garamond" w:cs="Arial"/>
          <w:color w:val="000033"/>
        </w:rPr>
      </w:pPr>
    </w:p>
    <w:p w:rsidR="000B3517" w:rsidRPr="000B3517" w:rsidRDefault="000B3517" w:rsidP="000B3517">
      <w:pPr>
        <w:rPr>
          <w:rFonts w:ascii="Garamond" w:hAnsi="Garamond" w:cs="Arial"/>
          <w:b/>
          <w:color w:val="000033"/>
        </w:rPr>
      </w:pPr>
      <w:r w:rsidRPr="000B3517">
        <w:rPr>
          <w:rFonts w:ascii="Garamond" w:hAnsi="Garamond" w:cs="Arial"/>
          <w:b/>
          <w:color w:val="000033"/>
        </w:rPr>
        <w:t>2 – “</w:t>
      </w:r>
      <w:r w:rsidR="00631789" w:rsidRPr="00631789">
        <w:rPr>
          <w:rFonts w:ascii="Garamond" w:hAnsi="Garamond" w:cs="Arial"/>
          <w:b/>
          <w:color w:val="000033"/>
        </w:rPr>
        <w:t>From Chemistry to Finance to Philanthropy: An Unplanned Journey</w:t>
      </w:r>
      <w:r w:rsidRPr="000B3517">
        <w:rPr>
          <w:rFonts w:ascii="Garamond" w:hAnsi="Garamond" w:cs="Arial"/>
          <w:b/>
          <w:color w:val="000033"/>
        </w:rPr>
        <w:t>”</w:t>
      </w:r>
    </w:p>
    <w:p w:rsidR="00A740A2" w:rsidRPr="00631789" w:rsidRDefault="00A740A2" w:rsidP="007B2336">
      <w:pPr>
        <w:rPr>
          <w:rFonts w:ascii="Garamond" w:hAnsi="Garamond" w:cs="Arial"/>
          <w:b/>
          <w:color w:val="000033"/>
        </w:rPr>
      </w:pPr>
    </w:p>
    <w:p w:rsidR="00A740A2" w:rsidRPr="00631789" w:rsidRDefault="00631789" w:rsidP="007B2336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To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transition from being a Shell scientist one day to a financial advisor the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next, seems rather drastic and unnatural. However, my transition was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neither abrupt nor particularly difficult, and the right chemistry certainly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had a great deal to do with it. To transition from money management to</w:t>
      </w:r>
      <w:r>
        <w:rPr>
          <w:rFonts w:ascii="Garamond" w:hAnsi="Garamond" w:cs="Arial"/>
          <w:color w:val="000033"/>
        </w:rPr>
        <w:t xml:space="preserve"> </w:t>
      </w:r>
      <w:r w:rsidR="00F02F17">
        <w:rPr>
          <w:rFonts w:ascii="Garamond" w:hAnsi="Garamond" w:cs="Arial"/>
          <w:color w:val="000033"/>
        </w:rPr>
        <w:t>philanthrop</w:t>
      </w:r>
      <w:r w:rsidRPr="00631789">
        <w:rPr>
          <w:rFonts w:ascii="Garamond" w:hAnsi="Garamond" w:cs="Arial"/>
          <w:color w:val="000033"/>
        </w:rPr>
        <w:t>y, on the other hand, was difficult and painful, and it's debatable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whether chemistry had anything to do with it.</w:t>
      </w:r>
    </w:p>
    <w:p w:rsidR="00631789" w:rsidRPr="00A740A2" w:rsidRDefault="00631789" w:rsidP="007B2336">
      <w:pPr>
        <w:rPr>
          <w:rFonts w:ascii="Garamond" w:hAnsi="Garamond" w:cs="Arial"/>
          <w:color w:val="000033"/>
        </w:rPr>
      </w:pPr>
    </w:p>
    <w:p w:rsidR="000B3517" w:rsidRPr="00A740A2" w:rsidRDefault="000B3517" w:rsidP="00A740A2">
      <w:pPr>
        <w:rPr>
          <w:rFonts w:ascii="Calibri" w:hAnsi="Calibri"/>
          <w:color w:val="000000"/>
        </w:rPr>
      </w:pPr>
      <w:r w:rsidRPr="000B3517">
        <w:rPr>
          <w:rFonts w:ascii="Garamond" w:hAnsi="Garamond" w:cs="Arial"/>
          <w:b/>
          <w:color w:val="000033"/>
        </w:rPr>
        <w:t>3 – “</w:t>
      </w:r>
      <w:r w:rsidR="00631789" w:rsidRPr="00631789">
        <w:rPr>
          <w:rFonts w:ascii="Garamond" w:hAnsi="Garamond" w:cs="Arial"/>
          <w:b/>
          <w:color w:val="000033"/>
        </w:rPr>
        <w:t>Love Food as Well as Chemistry? Combining Passions with Chemistry for a Successful Career</w:t>
      </w:r>
      <w:r w:rsidRPr="000B3517">
        <w:rPr>
          <w:rFonts w:ascii="Garamond" w:hAnsi="Garamond" w:cs="Arial"/>
          <w:b/>
          <w:color w:val="000033"/>
        </w:rPr>
        <w:t>”</w:t>
      </w:r>
    </w:p>
    <w:p w:rsidR="00A740A2" w:rsidRDefault="00A740A2" w:rsidP="00A740A2">
      <w:pPr>
        <w:rPr>
          <w:rFonts w:ascii="Calibri" w:hAnsi="Calibri"/>
          <w:b/>
          <w:color w:val="000000"/>
        </w:rPr>
      </w:pPr>
    </w:p>
    <w:p w:rsidR="00A740A2" w:rsidRPr="00A740A2" w:rsidRDefault="00631789" w:rsidP="00A740A2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Know yourself, discover your passion, and weave it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into your career! I have combined my passions for food and teaching with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my role as a chemist and built a successful career in the Food and Flavor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industry; you can do it too. I hope that by describing my path from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Research Chemist at </w:t>
      </w:r>
      <w:proofErr w:type="spellStart"/>
      <w:r w:rsidRPr="00631789">
        <w:rPr>
          <w:rFonts w:ascii="Garamond" w:hAnsi="Garamond" w:cs="Arial"/>
          <w:color w:val="000033"/>
        </w:rPr>
        <w:t>Kalsec</w:t>
      </w:r>
      <w:proofErr w:type="spellEnd"/>
      <w:r w:rsidRPr="00631789">
        <w:rPr>
          <w:rFonts w:ascii="Garamond" w:hAnsi="Garamond" w:cs="Arial"/>
          <w:color w:val="000033"/>
        </w:rPr>
        <w:t xml:space="preserve"> to writing the book </w:t>
      </w:r>
      <w:r w:rsidRPr="00631789">
        <w:rPr>
          <w:rFonts w:ascii="Garamond" w:hAnsi="Garamond" w:cs="Arial"/>
          <w:i/>
          <w:color w:val="000033"/>
        </w:rPr>
        <w:t xml:space="preserve">Food </w:t>
      </w:r>
      <w:proofErr w:type="spellStart"/>
      <w:r w:rsidRPr="00631789">
        <w:rPr>
          <w:rFonts w:ascii="Garamond" w:hAnsi="Garamond" w:cs="Arial"/>
          <w:i/>
          <w:color w:val="000033"/>
        </w:rPr>
        <w:t>Flavours</w:t>
      </w:r>
      <w:proofErr w:type="spellEnd"/>
      <w:r w:rsidRPr="00631789">
        <w:rPr>
          <w:rFonts w:ascii="Garamond" w:hAnsi="Garamond" w:cs="Arial"/>
          <w:i/>
          <w:color w:val="000033"/>
        </w:rPr>
        <w:t>: Biology &amp; Chemistry</w:t>
      </w:r>
      <w:r w:rsidRPr="00631789">
        <w:rPr>
          <w:rFonts w:ascii="Garamond" w:hAnsi="Garamond" w:cs="Arial"/>
          <w:color w:val="000033"/>
        </w:rPr>
        <w:t xml:space="preserve"> to my roles at McCormick, I can spark your ideas of how to weave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your passions into your career. For example, as part of my industrial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career, I have been able to develop a training program for regulatory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professionals internally within the U. S. Industrial Group at McCormick as well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as externally in a short course on Food Labeling Requirements and Implications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for Foods Marketed in the </w:t>
      </w:r>
      <w:smartTag w:uri="urn:schemas-microsoft-com:office:smarttags" w:element="country-region">
        <w:smartTag w:uri="urn:schemas-microsoft-com:office:smarttags" w:element="place">
          <w:r w:rsidRPr="00631789">
            <w:rPr>
              <w:rFonts w:ascii="Garamond" w:hAnsi="Garamond" w:cs="Arial"/>
              <w:color w:val="000033"/>
            </w:rPr>
            <w:t>U.S.</w:t>
          </w:r>
        </w:smartTag>
      </w:smartTag>
    </w:p>
    <w:p w:rsidR="00A740A2" w:rsidRDefault="00A740A2" w:rsidP="00A740A2">
      <w:pPr>
        <w:rPr>
          <w:rFonts w:ascii="Garamond" w:hAnsi="Garamond" w:cs="Arial"/>
          <w:b/>
          <w:color w:val="000033"/>
        </w:rPr>
      </w:pPr>
    </w:p>
    <w:p w:rsidR="001713A2" w:rsidRPr="007E08CD" w:rsidRDefault="001713A2" w:rsidP="001713A2">
      <w:pPr>
        <w:autoSpaceDE w:val="0"/>
        <w:autoSpaceDN w:val="0"/>
        <w:adjustRightInd w:val="0"/>
        <w:rPr>
          <w:b/>
          <w:bCs/>
          <w:color w:val="000000"/>
        </w:rPr>
      </w:pPr>
      <w:r>
        <w:rPr>
          <w:rFonts w:ascii="Garamond" w:hAnsi="Garamond" w:cs="Arial"/>
          <w:b/>
          <w:color w:val="000033"/>
        </w:rPr>
        <w:t>4</w:t>
      </w:r>
      <w:r w:rsidRPr="000B3517">
        <w:rPr>
          <w:rFonts w:ascii="Garamond" w:hAnsi="Garamond" w:cs="Arial"/>
          <w:b/>
          <w:color w:val="000033"/>
        </w:rPr>
        <w:t xml:space="preserve"> – “</w:t>
      </w:r>
      <w:r w:rsidR="00631789" w:rsidRPr="00631789">
        <w:rPr>
          <w:rFonts w:ascii="Garamond" w:hAnsi="Garamond" w:cs="Arial"/>
          <w:b/>
          <w:color w:val="000033"/>
        </w:rPr>
        <w:t>Business Development: A Viable Career Path for Chemists</w:t>
      </w:r>
      <w:r w:rsidRPr="000B3517">
        <w:rPr>
          <w:rFonts w:ascii="Garamond" w:hAnsi="Garamond" w:cs="Arial"/>
          <w:b/>
          <w:color w:val="000033"/>
        </w:rPr>
        <w:t>”</w:t>
      </w:r>
    </w:p>
    <w:p w:rsidR="001713A2" w:rsidRDefault="001713A2" w:rsidP="001713A2">
      <w:pPr>
        <w:rPr>
          <w:rFonts w:ascii="Garamond" w:hAnsi="Garamond" w:cs="Arial"/>
          <w:color w:val="000033"/>
        </w:rPr>
      </w:pPr>
    </w:p>
    <w:p w:rsidR="001713A2" w:rsidRPr="009F2A2B" w:rsidRDefault="00631789" w:rsidP="001713A2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Without my technical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background (Ph. D. Chemist), my current role in technology and new business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development may not have occurred. The problem solving skills learned and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refined in graduate school laid the foundation for my career – independent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industry. In my journey from the bench to the business world, I have had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very different roles – scientist, </w:t>
      </w:r>
      <w:r w:rsidRPr="00631789">
        <w:rPr>
          <w:rFonts w:ascii="Garamond" w:hAnsi="Garamond" w:cs="Arial"/>
          <w:color w:val="000033"/>
        </w:rPr>
        <w:lastRenderedPageBreak/>
        <w:t>program and project leader, process engineer,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chief technical officer, technical marketing, and vice president of business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development. Within each change, my business role increased by my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choice. My chemistry background gave me the ability to be knowledgeable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 the various industries, which for me have spanned battery materials,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nanotechnology, </w:t>
      </w:r>
      <w:proofErr w:type="spellStart"/>
      <w:r w:rsidRPr="00631789">
        <w:rPr>
          <w:rFonts w:ascii="Garamond" w:hAnsi="Garamond" w:cs="Arial"/>
          <w:color w:val="000033"/>
        </w:rPr>
        <w:t>photovoltaics</w:t>
      </w:r>
      <w:proofErr w:type="spellEnd"/>
      <w:r w:rsidRPr="00631789">
        <w:rPr>
          <w:rFonts w:ascii="Garamond" w:hAnsi="Garamond" w:cs="Arial"/>
          <w:color w:val="000033"/>
        </w:rPr>
        <w:t>, pharmaceuticals and oil/gas. My pathway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from the lab to the business and how my chemistry background has enabled this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will be presented.</w:t>
      </w:r>
    </w:p>
    <w:p w:rsidR="001713A2" w:rsidRDefault="001713A2" w:rsidP="00A740A2">
      <w:pPr>
        <w:rPr>
          <w:rFonts w:ascii="Garamond" w:hAnsi="Garamond" w:cs="Arial"/>
          <w:b/>
          <w:color w:val="000033"/>
        </w:rPr>
      </w:pPr>
    </w:p>
    <w:p w:rsidR="00A9466E" w:rsidRDefault="001713A2" w:rsidP="00A740A2">
      <w:pPr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5</w:t>
      </w:r>
      <w:r w:rsidR="000B3517" w:rsidRPr="000B3517">
        <w:rPr>
          <w:rFonts w:ascii="Garamond" w:hAnsi="Garamond" w:cs="Arial"/>
          <w:b/>
          <w:color w:val="000033"/>
        </w:rPr>
        <w:t xml:space="preserve"> – “</w:t>
      </w:r>
      <w:r w:rsidR="00631789" w:rsidRPr="00631789">
        <w:rPr>
          <w:rFonts w:ascii="Garamond" w:hAnsi="Garamond" w:cs="Arial"/>
          <w:b/>
          <w:color w:val="000033"/>
        </w:rPr>
        <w:t>What Sustainability Means to Me</w:t>
      </w:r>
      <w:r w:rsidR="00A740A2" w:rsidRPr="00A740A2">
        <w:rPr>
          <w:rFonts w:ascii="Garamond" w:hAnsi="Garamond" w:cs="Arial"/>
          <w:b/>
          <w:color w:val="000033"/>
        </w:rPr>
        <w:t>”</w:t>
      </w:r>
    </w:p>
    <w:p w:rsidR="00A740A2" w:rsidRDefault="00A740A2" w:rsidP="00A740A2">
      <w:pPr>
        <w:rPr>
          <w:rStyle w:val="Hyperlink"/>
          <w:rFonts w:ascii="Calibri" w:hAnsi="Calibri"/>
          <w:b/>
          <w:color w:val="000000"/>
        </w:rPr>
      </w:pPr>
    </w:p>
    <w:p w:rsidR="00A740A2" w:rsidRPr="00A740A2" w:rsidRDefault="00631789" w:rsidP="00A740A2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Chemistry has led me to a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senior management position in the federal government--something I never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envisioned when I was early in my career. I work at the National</w:t>
      </w:r>
      <w:r w:rsidRPr="00631789">
        <w:rPr>
          <w:rFonts w:ascii="Garamond" w:hAnsi="Garamond" w:cs="Arial"/>
          <w:color w:val="000033"/>
        </w:rPr>
        <w:br/>
        <w:t>Science Foundation on research and education programs in the geosciences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that deal with climate, environmental hazards, and many other topics in ocean,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earth, and atmospheric sciences. Currently, I am working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on developing programs related to sustainability --- the nexus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environmental, energy and economic issues for the future. This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presentation will be about sustainability --- both in a career and in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the larger world!</w:t>
      </w:r>
    </w:p>
    <w:p w:rsidR="009F2A2B" w:rsidRDefault="009F2A2B" w:rsidP="009F2A2B">
      <w:pPr>
        <w:rPr>
          <w:rFonts w:ascii="Garamond" w:hAnsi="Garamond" w:cs="Arial"/>
          <w:b/>
          <w:color w:val="000033"/>
        </w:rPr>
      </w:pPr>
    </w:p>
    <w:p w:rsidR="00A9466E" w:rsidRDefault="001713A2" w:rsidP="009F2A2B">
      <w:pPr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6</w:t>
      </w:r>
      <w:r w:rsidR="000B3517" w:rsidRPr="000B3517">
        <w:rPr>
          <w:rFonts w:ascii="Garamond" w:hAnsi="Garamond" w:cs="Arial"/>
          <w:b/>
          <w:color w:val="000033"/>
        </w:rPr>
        <w:t xml:space="preserve"> – “</w:t>
      </w:r>
      <w:r w:rsidR="00631789" w:rsidRPr="00631789">
        <w:rPr>
          <w:rFonts w:ascii="Garamond" w:hAnsi="Garamond" w:cs="Arial"/>
          <w:b/>
          <w:color w:val="000033"/>
        </w:rPr>
        <w:t>A Chemist’s Tale: Research to Global Environmental Consulting</w:t>
      </w:r>
      <w:r w:rsidR="000B3517" w:rsidRPr="000B3517">
        <w:rPr>
          <w:rFonts w:ascii="Garamond" w:hAnsi="Garamond" w:cs="Arial"/>
          <w:b/>
          <w:color w:val="000033"/>
        </w:rPr>
        <w:t>”</w:t>
      </w:r>
    </w:p>
    <w:p w:rsidR="009F2A2B" w:rsidRDefault="009F2A2B" w:rsidP="009F2A2B">
      <w:pPr>
        <w:rPr>
          <w:rFonts w:ascii="Calibri" w:hAnsi="Calibri"/>
          <w:color w:val="000000"/>
        </w:rPr>
      </w:pPr>
    </w:p>
    <w:p w:rsidR="009F2A2B" w:rsidRPr="00631789" w:rsidRDefault="00631789" w:rsidP="009F2A2B">
      <w:pPr>
        <w:rPr>
          <w:rFonts w:ascii="Garamond" w:hAnsi="Garamond" w:cs="Arial"/>
          <w:color w:val="000033"/>
        </w:rPr>
      </w:pPr>
      <w:r w:rsidRPr="00631789">
        <w:rPr>
          <w:rFonts w:ascii="Garamond" w:hAnsi="Garamond" w:cs="Arial"/>
          <w:color w:val="000033"/>
        </w:rPr>
        <w:t>I will describe my winding career path leading to the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formation and operation of a consulting company working on world-wide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environmental issues that ranged from </w:t>
      </w:r>
      <w:smartTag w:uri="urn:schemas-microsoft-com:office:smarttags" w:element="City">
        <w:r w:rsidRPr="00631789">
          <w:rPr>
            <w:rFonts w:ascii="Garamond" w:hAnsi="Garamond" w:cs="Arial"/>
            <w:color w:val="000033"/>
          </w:rPr>
          <w:t>Times Beach</w:t>
        </w:r>
      </w:smartTag>
      <w:r w:rsidRPr="00631789">
        <w:rPr>
          <w:rFonts w:ascii="Garamond" w:hAnsi="Garamond" w:cs="Arial"/>
          <w:color w:val="000033"/>
        </w:rPr>
        <w:t xml:space="preserve">, </w:t>
      </w:r>
      <w:smartTag w:uri="urn:schemas-microsoft-com:office:smarttags" w:element="State">
        <w:r w:rsidRPr="00631789">
          <w:rPr>
            <w:rFonts w:ascii="Garamond" w:hAnsi="Garamond" w:cs="Arial"/>
            <w:color w:val="000033"/>
          </w:rPr>
          <w:t>MO</w:t>
        </w:r>
      </w:smartTag>
      <w:r w:rsidRPr="00631789">
        <w:rPr>
          <w:rFonts w:ascii="Garamond" w:hAnsi="Garamond" w:cs="Arial"/>
          <w:color w:val="000033"/>
        </w:rPr>
        <w:t xml:space="preserve">, to </w:t>
      </w:r>
      <w:smartTag w:uri="urn:schemas-microsoft-com:office:smarttags" w:element="City">
        <w:r w:rsidRPr="00631789">
          <w:rPr>
            <w:rFonts w:ascii="Garamond" w:hAnsi="Garamond" w:cs="Arial"/>
            <w:color w:val="000033"/>
          </w:rPr>
          <w:t>Bhopal</w:t>
        </w:r>
      </w:smartTag>
      <w:r w:rsidRPr="00631789">
        <w:rPr>
          <w:rFonts w:ascii="Garamond" w:hAnsi="Garamond" w:cs="Arial"/>
          <w:color w:val="000033"/>
        </w:rPr>
        <w:t xml:space="preserve">, </w:t>
      </w:r>
      <w:smartTag w:uri="urn:schemas-microsoft-com:office:smarttags" w:element="country-region">
        <w:r w:rsidRPr="00631789">
          <w:rPr>
            <w:rFonts w:ascii="Garamond" w:hAnsi="Garamond" w:cs="Arial"/>
            <w:color w:val="000033"/>
          </w:rPr>
          <w:t>India</w:t>
        </w:r>
      </w:smartTag>
      <w:r w:rsidRPr="00631789">
        <w:rPr>
          <w:rFonts w:ascii="Garamond" w:hAnsi="Garamond" w:cs="Arial"/>
          <w:color w:val="000033"/>
        </w:rPr>
        <w:t>, and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the </w:t>
      </w:r>
      <w:smartTag w:uri="urn:schemas-microsoft-com:office:smarttags" w:element="place">
        <w:r w:rsidRPr="00631789">
          <w:rPr>
            <w:rFonts w:ascii="Garamond" w:hAnsi="Garamond" w:cs="Arial"/>
            <w:color w:val="000033"/>
          </w:rPr>
          <w:t>Middle East</w:t>
        </w:r>
      </w:smartTag>
      <w:r w:rsidRPr="00631789">
        <w:rPr>
          <w:rFonts w:ascii="Garamond" w:hAnsi="Garamond" w:cs="Arial"/>
          <w:color w:val="000033"/>
        </w:rPr>
        <w:t>. This path included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stops at fundamental research, technical sales, engineering and production,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senior management at large environmental companies, market assessment,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 xml:space="preserve">accounting, and development of new businesses. </w:t>
      </w:r>
      <w:r w:rsidRPr="00631789">
        <w:rPr>
          <w:rFonts w:ascii="Garamond" w:hAnsi="Garamond" w:cs="Arial"/>
          <w:color w:val="000033"/>
        </w:rPr>
        <w:br/>
        <w:t>Training in chemistry allowed me to deal with the fascinating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multi-disciplinary challenges of people, technology, markets, economics, legal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constraints, and public understanding.</w:t>
      </w:r>
    </w:p>
    <w:p w:rsidR="00631789" w:rsidRDefault="00631789" w:rsidP="009F2A2B">
      <w:pPr>
        <w:rPr>
          <w:rFonts w:ascii="Garamond" w:hAnsi="Garamond" w:cs="Arial"/>
          <w:b/>
          <w:color w:val="000033"/>
        </w:rPr>
      </w:pPr>
    </w:p>
    <w:p w:rsidR="000B3517" w:rsidRDefault="001713A2" w:rsidP="009F2A2B">
      <w:pPr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7</w:t>
      </w:r>
      <w:r w:rsidR="000B3517" w:rsidRPr="000B3517">
        <w:rPr>
          <w:rFonts w:ascii="Garamond" w:hAnsi="Garamond" w:cs="Arial"/>
          <w:b/>
          <w:color w:val="000033"/>
        </w:rPr>
        <w:t xml:space="preserve"> – “</w:t>
      </w:r>
      <w:r w:rsidR="00631789" w:rsidRPr="00631789">
        <w:rPr>
          <w:rFonts w:ascii="Garamond" w:hAnsi="Garamond" w:cs="Arial"/>
          <w:b/>
          <w:color w:val="000033"/>
        </w:rPr>
        <w:t xml:space="preserve">Engineering and Chemistry: Miscible, Energetic, </w:t>
      </w:r>
      <w:proofErr w:type="gramStart"/>
      <w:r w:rsidR="00631789" w:rsidRPr="00631789">
        <w:rPr>
          <w:rFonts w:ascii="Garamond" w:hAnsi="Garamond" w:cs="Arial"/>
          <w:b/>
          <w:color w:val="000033"/>
        </w:rPr>
        <w:t>Explosive</w:t>
      </w:r>
      <w:proofErr w:type="gramEnd"/>
      <w:r w:rsidR="00631789" w:rsidRPr="00631789">
        <w:rPr>
          <w:rFonts w:ascii="Garamond" w:hAnsi="Garamond" w:cs="Arial"/>
          <w:b/>
          <w:color w:val="000033"/>
        </w:rPr>
        <w:t>?</w:t>
      </w:r>
      <w:r w:rsidR="000B3517" w:rsidRPr="000B3517">
        <w:rPr>
          <w:rFonts w:ascii="Garamond" w:hAnsi="Garamond" w:cs="Arial"/>
          <w:b/>
          <w:color w:val="000033"/>
        </w:rPr>
        <w:t>”</w:t>
      </w:r>
    </w:p>
    <w:p w:rsidR="009F2A2B" w:rsidRPr="000B3517" w:rsidRDefault="009F2A2B" w:rsidP="009F2A2B">
      <w:pPr>
        <w:rPr>
          <w:rFonts w:ascii="Garamond" w:hAnsi="Garamond" w:cs="Arial"/>
          <w:b/>
          <w:color w:val="000033"/>
        </w:rPr>
      </w:pPr>
    </w:p>
    <w:p w:rsidR="005E261F" w:rsidRPr="00631789" w:rsidRDefault="00631789" w:rsidP="009F2A2B">
      <w:pPr>
        <w:rPr>
          <w:rFonts w:ascii="Garamond" w:hAnsi="Garamond" w:cs="Arial"/>
          <w:color w:val="000033"/>
        </w:rPr>
      </w:pPr>
      <w:proofErr w:type="gramStart"/>
      <w:r w:rsidRPr="00631789">
        <w:rPr>
          <w:rFonts w:ascii="Garamond" w:hAnsi="Garamond" w:cs="Arial"/>
          <w:color w:val="000033"/>
        </w:rPr>
        <w:t>During the (persistent!)</w:t>
      </w:r>
      <w:proofErr w:type="gramEnd"/>
      <w:r w:rsidRPr="00631789">
        <w:rPr>
          <w:rFonts w:ascii="Garamond" w:hAnsi="Garamond" w:cs="Arial"/>
          <w:color w:val="000033"/>
        </w:rPr>
        <w:t xml:space="preserve"> "Great Recession" many chemists as well as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engineers and other scientists found themselves in the unenviable position of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not only finding a new occupation, but also having to change disciplines.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Although this situation posed many challenges for the individuals concerned, it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also provided excellent opportunities for unlocking innovative potential in the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individuals and also their new organizations. Much has, for example, been</w:t>
      </w:r>
      <w:r w:rsidRPr="00631789">
        <w:rPr>
          <w:rFonts w:ascii="Garamond" w:hAnsi="Garamond" w:cs="Arial"/>
          <w:color w:val="000033"/>
        </w:rPr>
        <w:br/>
        <w:t>written and said about the "Medici Effect". I will discuss some real</w:t>
      </w:r>
      <w:r>
        <w:rPr>
          <w:rFonts w:ascii="Garamond" w:hAnsi="Garamond" w:cs="Arial"/>
          <w:color w:val="000033"/>
        </w:rPr>
        <w:t xml:space="preserve"> </w:t>
      </w:r>
      <w:r w:rsidRPr="00631789">
        <w:rPr>
          <w:rFonts w:ascii="Garamond" w:hAnsi="Garamond" w:cs="Arial"/>
          <w:color w:val="000033"/>
        </w:rPr>
        <w:t>life examples of this effect being put into practice.</w:t>
      </w:r>
    </w:p>
    <w:p w:rsidR="00631789" w:rsidRPr="00631789" w:rsidRDefault="00631789" w:rsidP="009F2A2B">
      <w:pPr>
        <w:rPr>
          <w:rFonts w:ascii="Garamond" w:hAnsi="Garamond" w:cs="Arial"/>
          <w:color w:val="000033"/>
        </w:rPr>
      </w:pPr>
    </w:p>
    <w:p w:rsidR="005E261F" w:rsidRDefault="001713A2" w:rsidP="005E261F">
      <w:pPr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8</w:t>
      </w:r>
      <w:r w:rsidR="005E261F" w:rsidRPr="000B3517">
        <w:rPr>
          <w:rFonts w:ascii="Garamond" w:hAnsi="Garamond" w:cs="Arial"/>
          <w:b/>
          <w:color w:val="000033"/>
        </w:rPr>
        <w:t xml:space="preserve"> – “</w:t>
      </w:r>
      <w:r w:rsidR="00631789" w:rsidRPr="00631789">
        <w:rPr>
          <w:rFonts w:ascii="Garamond" w:hAnsi="Garamond" w:cs="Arial"/>
          <w:b/>
          <w:color w:val="000033"/>
        </w:rPr>
        <w:t>A Chemical Education: Gaining Common Skills for Uncommon Opportunities</w:t>
      </w:r>
      <w:r w:rsidR="005E261F" w:rsidRPr="000B3517">
        <w:rPr>
          <w:rFonts w:ascii="Garamond" w:hAnsi="Garamond" w:cs="Arial"/>
          <w:b/>
          <w:color w:val="000033"/>
        </w:rPr>
        <w:t>”</w:t>
      </w:r>
    </w:p>
    <w:p w:rsidR="005E261F" w:rsidRPr="000B3517" w:rsidRDefault="005E261F" w:rsidP="005E261F">
      <w:pPr>
        <w:rPr>
          <w:rFonts w:ascii="Garamond" w:hAnsi="Garamond" w:cs="Arial"/>
          <w:b/>
          <w:color w:val="000033"/>
        </w:rPr>
      </w:pPr>
    </w:p>
    <w:p w:rsidR="005E261F" w:rsidRDefault="00C37916" w:rsidP="009F2A2B">
      <w:r w:rsidRPr="00C37916">
        <w:rPr>
          <w:rFonts w:ascii="Garamond" w:hAnsi="Garamond" w:cs="Arial"/>
          <w:color w:val="000033"/>
        </w:rPr>
        <w:t>A degree in chemistry offers unlimited career possibilities. No matter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what career path one follows initially, life will present many unexpected and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surprising opportunities. The core skills that are learned while studying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chemistry provide a basic toolkit for successfully leveraging some of life's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opportunities - scientific deduction, problem solving, unfailing pursuit of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answers, attention to detail, etc. – all are applicable outside of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chemistry. Those skills, combined with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other personal talents and passions, lay the foundation for a fulfilling</w:t>
      </w:r>
      <w:r w:rsidR="00FC1AD4"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and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varied professional life. This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presentation will discuss one chemist's odyssey from the lab to publishing to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running a trade association – all fueled initially by a chemical education.</w:t>
      </w:r>
    </w:p>
    <w:p w:rsidR="005E261F" w:rsidRDefault="00631789" w:rsidP="005E261F">
      <w:pPr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br w:type="page"/>
      </w:r>
      <w:r w:rsidR="001713A2">
        <w:rPr>
          <w:rFonts w:ascii="Garamond" w:hAnsi="Garamond" w:cs="Arial"/>
          <w:b/>
          <w:color w:val="000033"/>
        </w:rPr>
        <w:lastRenderedPageBreak/>
        <w:t>9</w:t>
      </w:r>
      <w:r w:rsidR="005E261F" w:rsidRPr="000B3517">
        <w:rPr>
          <w:rFonts w:ascii="Garamond" w:hAnsi="Garamond" w:cs="Arial"/>
          <w:b/>
          <w:color w:val="000033"/>
        </w:rPr>
        <w:t xml:space="preserve"> – “</w:t>
      </w:r>
      <w:r w:rsidR="00C37916" w:rsidRPr="00C37916">
        <w:rPr>
          <w:rFonts w:ascii="Garamond" w:hAnsi="Garamond" w:cs="Arial"/>
          <w:b/>
          <w:color w:val="000033"/>
        </w:rPr>
        <w:t>A Chemist’s Skills Lead to Success in the Non-Profit Sector</w:t>
      </w:r>
      <w:r w:rsidR="005E261F" w:rsidRPr="000B3517">
        <w:rPr>
          <w:rFonts w:ascii="Garamond" w:hAnsi="Garamond" w:cs="Arial"/>
          <w:b/>
          <w:color w:val="000033"/>
        </w:rPr>
        <w:t>”</w:t>
      </w:r>
    </w:p>
    <w:p w:rsidR="005E261F" w:rsidRPr="000B3517" w:rsidRDefault="005E261F" w:rsidP="005E261F">
      <w:pPr>
        <w:rPr>
          <w:rFonts w:ascii="Garamond" w:hAnsi="Garamond" w:cs="Arial"/>
          <w:b/>
          <w:color w:val="000033"/>
        </w:rPr>
      </w:pPr>
    </w:p>
    <w:p w:rsidR="005E261F" w:rsidRPr="00C37916" w:rsidRDefault="00C37916" w:rsidP="005E261F">
      <w:pPr>
        <w:rPr>
          <w:rFonts w:ascii="Garamond" w:hAnsi="Garamond" w:cs="Arial"/>
          <w:color w:val="000033"/>
        </w:rPr>
      </w:pPr>
      <w:r w:rsidRPr="00C37916">
        <w:rPr>
          <w:rFonts w:ascii="Garamond" w:hAnsi="Garamond" w:cs="Arial"/>
          <w:color w:val="000033"/>
        </w:rPr>
        <w:t>The presenter will document his career journey from being a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successful analytical instrument salesman and sales manager to running a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Habitat for Humanity affiliate as its Executive Director. He will talk about the thought process that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led him to seek employment in the non-profit sector. He will explore the skills that are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transferable from a career in the chemical industry to that of the non-profit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world. He will review the specific steps</w:t>
      </w:r>
      <w:r w:rsidRPr="00C37916">
        <w:rPr>
          <w:rFonts w:ascii="Garamond" w:hAnsi="Garamond" w:cs="Arial"/>
          <w:color w:val="000033"/>
        </w:rPr>
        <w:br/>
        <w:t>that he took to make this remarkable transition.</w:t>
      </w:r>
    </w:p>
    <w:p w:rsidR="00C37916" w:rsidRDefault="00C37916" w:rsidP="005E261F">
      <w:pPr>
        <w:rPr>
          <w:rFonts w:ascii="Garamond" w:hAnsi="Garamond" w:cs="Arial"/>
          <w:color w:val="000033"/>
        </w:rPr>
      </w:pPr>
    </w:p>
    <w:p w:rsidR="005E261F" w:rsidRDefault="001713A2" w:rsidP="005E261F">
      <w:pPr>
        <w:keepNext/>
        <w:keepLines/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10</w:t>
      </w:r>
      <w:r w:rsidR="005E261F" w:rsidRPr="000B3517">
        <w:rPr>
          <w:rFonts w:ascii="Garamond" w:hAnsi="Garamond" w:cs="Arial"/>
          <w:b/>
          <w:color w:val="000033"/>
        </w:rPr>
        <w:t xml:space="preserve"> – “</w:t>
      </w:r>
      <w:r w:rsidR="00C37916" w:rsidRPr="00C37916">
        <w:rPr>
          <w:rFonts w:ascii="Garamond" w:hAnsi="Garamond" w:cs="Arial"/>
          <w:b/>
          <w:color w:val="000033"/>
        </w:rPr>
        <w:t xml:space="preserve">Chemists </w:t>
      </w:r>
      <w:proofErr w:type="gramStart"/>
      <w:r w:rsidR="00C37916" w:rsidRPr="00C37916">
        <w:rPr>
          <w:rFonts w:ascii="Garamond" w:hAnsi="Garamond" w:cs="Arial"/>
          <w:b/>
          <w:color w:val="000033"/>
        </w:rPr>
        <w:t>Without</w:t>
      </w:r>
      <w:proofErr w:type="gramEnd"/>
      <w:r w:rsidR="00C37916" w:rsidRPr="00C37916">
        <w:rPr>
          <w:rFonts w:ascii="Garamond" w:hAnsi="Garamond" w:cs="Arial"/>
          <w:b/>
          <w:color w:val="000033"/>
        </w:rPr>
        <w:t xml:space="preserve"> Laboratory Borders: Alternative Careers in Research Administration</w:t>
      </w:r>
      <w:r w:rsidR="005E261F" w:rsidRPr="000B3517">
        <w:rPr>
          <w:rFonts w:ascii="Garamond" w:hAnsi="Garamond" w:cs="Arial"/>
          <w:b/>
          <w:color w:val="000033"/>
        </w:rPr>
        <w:t>”</w:t>
      </w:r>
    </w:p>
    <w:p w:rsidR="005E261F" w:rsidRPr="000B3517" w:rsidRDefault="005E261F" w:rsidP="005E261F">
      <w:pPr>
        <w:rPr>
          <w:rFonts w:ascii="Garamond" w:hAnsi="Garamond" w:cs="Arial"/>
          <w:b/>
          <w:color w:val="000033"/>
        </w:rPr>
      </w:pPr>
    </w:p>
    <w:p w:rsidR="00C37916" w:rsidRPr="00C37916" w:rsidRDefault="00C37916" w:rsidP="001713A2">
      <w:pPr>
        <w:keepNext/>
        <w:keepLines/>
        <w:rPr>
          <w:rFonts w:ascii="Garamond" w:hAnsi="Garamond" w:cs="Arial"/>
          <w:color w:val="000033"/>
        </w:rPr>
      </w:pPr>
      <w:r w:rsidRPr="00C37916">
        <w:rPr>
          <w:rFonts w:ascii="Garamond" w:hAnsi="Garamond" w:cs="Arial"/>
          <w:color w:val="000033"/>
        </w:rPr>
        <w:t>Chemists are trained in the fundamentals of our science and the rigors of the Scientific Method, but how do these translate into a career in science or science administration? Cynthia Robbins-Roth's 2006 book on "leaving the Ivory Tower" compiles a wonderful set essays on the alternative careers in science, and this presentation will focus on several of her examples as well as a personal transition from a successful career in academics into a new career in research administration and the minefield of negotiating with former peers, research compliance, and sponsored program administration in a shared governance environment.</w:t>
      </w:r>
    </w:p>
    <w:p w:rsidR="00C37916" w:rsidRDefault="00C37916" w:rsidP="001713A2">
      <w:pPr>
        <w:keepNext/>
        <w:keepLines/>
        <w:rPr>
          <w:rFonts w:ascii="Garamond" w:hAnsi="Garamond" w:cs="Arial"/>
          <w:color w:val="000033"/>
        </w:rPr>
      </w:pPr>
    </w:p>
    <w:p w:rsidR="00C37916" w:rsidRDefault="00C37916" w:rsidP="00C37916">
      <w:pPr>
        <w:keepNext/>
        <w:keepLines/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11</w:t>
      </w:r>
      <w:r w:rsidRPr="000B3517">
        <w:rPr>
          <w:rFonts w:ascii="Garamond" w:hAnsi="Garamond" w:cs="Arial"/>
          <w:b/>
          <w:color w:val="000033"/>
        </w:rPr>
        <w:t xml:space="preserve"> – “</w:t>
      </w:r>
      <w:r w:rsidRPr="00C37916">
        <w:rPr>
          <w:rFonts w:ascii="Garamond" w:hAnsi="Garamond" w:cs="Arial"/>
          <w:b/>
          <w:color w:val="000033"/>
        </w:rPr>
        <w:t>Scientific Publishing: The (Not So) Accidental Profession</w:t>
      </w:r>
      <w:r w:rsidRPr="000B3517">
        <w:rPr>
          <w:rFonts w:ascii="Garamond" w:hAnsi="Garamond" w:cs="Arial"/>
          <w:b/>
          <w:color w:val="000033"/>
        </w:rPr>
        <w:t>”</w:t>
      </w:r>
    </w:p>
    <w:p w:rsidR="00C37916" w:rsidRPr="000B3517" w:rsidRDefault="00C37916" w:rsidP="00C37916">
      <w:pPr>
        <w:rPr>
          <w:rFonts w:ascii="Garamond" w:hAnsi="Garamond" w:cs="Arial"/>
          <w:b/>
          <w:color w:val="000033"/>
        </w:rPr>
      </w:pPr>
    </w:p>
    <w:p w:rsidR="00C37916" w:rsidRPr="00C37916" w:rsidRDefault="00C37916" w:rsidP="001713A2">
      <w:pPr>
        <w:keepNext/>
        <w:keepLines/>
        <w:rPr>
          <w:rFonts w:ascii="Garamond" w:hAnsi="Garamond" w:cs="Arial"/>
          <w:color w:val="000033"/>
        </w:rPr>
      </w:pPr>
      <w:r w:rsidRPr="00C37916">
        <w:rPr>
          <w:rFonts w:ascii="Garamond" w:hAnsi="Garamond" w:cs="Arial"/>
          <w:color w:val="000033"/>
        </w:rPr>
        <w:t>Drawing on a professional career that began with scientific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research and teaching, followed by more than two decades spent in scientific,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technical, and medical publishing, the author will outline alternative career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paths for today's science professionals who are intrigued by the prospect of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shaping the global scientific information industry of tomorrow. Whether drawn</w:t>
      </w:r>
      <w:r w:rsidRPr="00C37916">
        <w:rPr>
          <w:rFonts w:ascii="Garamond" w:hAnsi="Garamond" w:cs="Arial"/>
          <w:color w:val="000033"/>
        </w:rPr>
        <w:br/>
        <w:t>to mission-oriented service in the not-for-profit sector or to the range of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opportunities presented by the commercial publication of journals, books, and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databases, trained scientists can apply their skill sets to enable novel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research discoveries and underlying data to be assembled, vetted, edited,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marketed, sold, and delivered to research professionals—and to ensure that the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significance of those discoveries is better understood by students and the</w:t>
      </w:r>
      <w:r w:rsidRPr="00C37916">
        <w:rPr>
          <w:rFonts w:ascii="Garamond" w:hAnsi="Garamond" w:cs="Arial"/>
          <w:color w:val="000033"/>
        </w:rPr>
        <w:br/>
        <w:t>interested public. Challenging the popular assertion that publishing is the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“accidental profession,” this talk will describe how chance favors the prepared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mind—and how a solid grounding in the scientific method, combined with certain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personal attributes, can position one for a range of rewarding publishing roles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and provide for a lifelong intellectual engagement with science.</w:t>
      </w:r>
    </w:p>
    <w:p w:rsidR="00C37916" w:rsidRDefault="00C37916" w:rsidP="001713A2">
      <w:pPr>
        <w:keepNext/>
        <w:keepLines/>
        <w:rPr>
          <w:rFonts w:ascii="Garamond" w:hAnsi="Garamond" w:cs="Arial"/>
          <w:color w:val="000033"/>
        </w:rPr>
      </w:pPr>
    </w:p>
    <w:p w:rsidR="00C37916" w:rsidRDefault="00C37916" w:rsidP="00C37916">
      <w:pPr>
        <w:keepNext/>
        <w:keepLines/>
        <w:rPr>
          <w:rFonts w:ascii="Garamond" w:hAnsi="Garamond" w:cs="Arial"/>
          <w:b/>
          <w:color w:val="000033"/>
        </w:rPr>
      </w:pPr>
      <w:r>
        <w:rPr>
          <w:rFonts w:ascii="Garamond" w:hAnsi="Garamond" w:cs="Arial"/>
          <w:b/>
          <w:color w:val="000033"/>
        </w:rPr>
        <w:t>12</w:t>
      </w:r>
      <w:r w:rsidRPr="000B3517">
        <w:rPr>
          <w:rFonts w:ascii="Garamond" w:hAnsi="Garamond" w:cs="Arial"/>
          <w:b/>
          <w:color w:val="000033"/>
        </w:rPr>
        <w:t xml:space="preserve"> – “</w:t>
      </w:r>
      <w:r w:rsidRPr="00C37916">
        <w:rPr>
          <w:rFonts w:ascii="Garamond" w:hAnsi="Garamond" w:cs="Arial"/>
          <w:b/>
          <w:color w:val="000033"/>
        </w:rPr>
        <w:t xml:space="preserve">With a Foundation of Chemistry </w:t>
      </w:r>
      <w:proofErr w:type="gramStart"/>
      <w:r w:rsidRPr="00C37916">
        <w:rPr>
          <w:rFonts w:ascii="Garamond" w:hAnsi="Garamond" w:cs="Arial"/>
          <w:b/>
          <w:color w:val="000033"/>
        </w:rPr>
        <w:t>Anything</w:t>
      </w:r>
      <w:proofErr w:type="gramEnd"/>
      <w:r w:rsidRPr="00C37916">
        <w:rPr>
          <w:rFonts w:ascii="Garamond" w:hAnsi="Garamond" w:cs="Arial"/>
          <w:b/>
          <w:color w:val="000033"/>
        </w:rPr>
        <w:t xml:space="preserve"> is Possible!</w:t>
      </w:r>
      <w:r w:rsidRPr="000B3517">
        <w:rPr>
          <w:rFonts w:ascii="Garamond" w:hAnsi="Garamond" w:cs="Arial"/>
          <w:b/>
          <w:color w:val="000033"/>
        </w:rPr>
        <w:t>”</w:t>
      </w:r>
    </w:p>
    <w:p w:rsidR="00C37916" w:rsidRPr="000B3517" w:rsidRDefault="00C37916" w:rsidP="00C37916">
      <w:pPr>
        <w:rPr>
          <w:rFonts w:ascii="Garamond" w:hAnsi="Garamond" w:cs="Arial"/>
          <w:b/>
          <w:color w:val="000033"/>
        </w:rPr>
      </w:pPr>
    </w:p>
    <w:p w:rsidR="00C37916" w:rsidRPr="00C37916" w:rsidRDefault="00C37916" w:rsidP="00C37916">
      <w:pPr>
        <w:keepNext/>
        <w:keepLines/>
        <w:rPr>
          <w:rFonts w:ascii="Garamond" w:hAnsi="Garamond" w:cs="Arial"/>
          <w:color w:val="000033"/>
        </w:rPr>
      </w:pPr>
      <w:r w:rsidRPr="00C37916">
        <w:rPr>
          <w:rFonts w:ascii="Garamond" w:hAnsi="Garamond" w:cs="Arial"/>
          <w:color w:val="000033"/>
        </w:rPr>
        <w:t>What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activities do you undertake when you are not working or studying? What do you</w:t>
      </w:r>
      <w:r w:rsidRPr="00C37916">
        <w:rPr>
          <w:rFonts w:ascii="Garamond" w:hAnsi="Garamond" w:cs="Arial"/>
          <w:color w:val="000033"/>
        </w:rPr>
        <w:br/>
        <w:t>dream about doing? What are your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strengths? Which accomplishments do you feel good about? Marrying your individual answers to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questions like these with your degree in chemistry can make for a very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exciting, fulfilling and unique career path. Networking and remaining open to novel challenges play critical roles in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opening up new opportunities as well. Personal experience leveraging chemistry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skills through marketing, finance,</w:t>
      </w:r>
      <w:r>
        <w:rPr>
          <w:rFonts w:ascii="Garamond" w:hAnsi="Garamond" w:cs="Arial"/>
          <w:color w:val="000033"/>
        </w:rPr>
        <w:t xml:space="preserve"> m</w:t>
      </w:r>
      <w:r w:rsidRPr="00C37916">
        <w:rPr>
          <w:rFonts w:ascii="Garamond" w:hAnsi="Garamond" w:cs="Arial"/>
          <w:color w:val="000033"/>
        </w:rPr>
        <w:t>anagement and consulting will be</w:t>
      </w:r>
      <w:r>
        <w:rPr>
          <w:rFonts w:ascii="Garamond" w:hAnsi="Garamond" w:cs="Arial"/>
          <w:color w:val="000033"/>
        </w:rPr>
        <w:t xml:space="preserve"> </w:t>
      </w:r>
      <w:r w:rsidRPr="00C37916">
        <w:rPr>
          <w:rFonts w:ascii="Garamond" w:hAnsi="Garamond" w:cs="Arial"/>
          <w:color w:val="000033"/>
        </w:rPr>
        <w:t>shared.</w:t>
      </w:r>
    </w:p>
    <w:sectPr w:rsidR="00C37916" w:rsidRPr="00C37916" w:rsidSect="00FC1AD4">
      <w:pgSz w:w="12240" w:h="15840"/>
      <w:pgMar w:top="1440" w:right="1800" w:bottom="1440" w:left="1800" w:header="720" w:footer="720" w:gutter="0"/>
      <w:pgBorders w:offsetFrom="page">
        <w:top w:val="thinThickLargeGap" w:sz="24" w:space="24" w:color="auto"/>
        <w:left w:val="thinThickLargeGap" w:sz="24" w:space="24" w:color="auto"/>
        <w:bottom w:val="thickThinLargeGap" w:sz="24" w:space="24" w:color="auto"/>
        <w:right w:val="thickThinLarge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imes New Roman Bold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D181E"/>
    <w:multiLevelType w:val="multilevel"/>
    <w:tmpl w:val="C8B8B1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2259E2"/>
    <w:multiLevelType w:val="multilevel"/>
    <w:tmpl w:val="F460C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715B9"/>
    <w:rsid w:val="00034369"/>
    <w:rsid w:val="000B3517"/>
    <w:rsid w:val="000B3CFA"/>
    <w:rsid w:val="000F41FE"/>
    <w:rsid w:val="00124AFF"/>
    <w:rsid w:val="00133E71"/>
    <w:rsid w:val="001444F3"/>
    <w:rsid w:val="001641A3"/>
    <w:rsid w:val="0016458E"/>
    <w:rsid w:val="001713A2"/>
    <w:rsid w:val="00171BAB"/>
    <w:rsid w:val="001B0A63"/>
    <w:rsid w:val="0025185F"/>
    <w:rsid w:val="00253A80"/>
    <w:rsid w:val="00261D41"/>
    <w:rsid w:val="002D3BCB"/>
    <w:rsid w:val="002D48C0"/>
    <w:rsid w:val="003269EB"/>
    <w:rsid w:val="003611F9"/>
    <w:rsid w:val="00367792"/>
    <w:rsid w:val="003C54FA"/>
    <w:rsid w:val="003D020A"/>
    <w:rsid w:val="003E4C41"/>
    <w:rsid w:val="004B3013"/>
    <w:rsid w:val="00507C1A"/>
    <w:rsid w:val="00553C69"/>
    <w:rsid w:val="00586D04"/>
    <w:rsid w:val="005E261F"/>
    <w:rsid w:val="00611643"/>
    <w:rsid w:val="00631789"/>
    <w:rsid w:val="00701623"/>
    <w:rsid w:val="00707F5D"/>
    <w:rsid w:val="007B2336"/>
    <w:rsid w:val="007E08CD"/>
    <w:rsid w:val="008973B1"/>
    <w:rsid w:val="008A202F"/>
    <w:rsid w:val="00953F1C"/>
    <w:rsid w:val="009F2A2B"/>
    <w:rsid w:val="00A14AF5"/>
    <w:rsid w:val="00A33D41"/>
    <w:rsid w:val="00A71081"/>
    <w:rsid w:val="00A740A2"/>
    <w:rsid w:val="00A9466E"/>
    <w:rsid w:val="00AA4723"/>
    <w:rsid w:val="00AC52FE"/>
    <w:rsid w:val="00B37129"/>
    <w:rsid w:val="00BE35CB"/>
    <w:rsid w:val="00C37916"/>
    <w:rsid w:val="00CD0188"/>
    <w:rsid w:val="00CD5D8F"/>
    <w:rsid w:val="00D52FF2"/>
    <w:rsid w:val="00D9281C"/>
    <w:rsid w:val="00DF5729"/>
    <w:rsid w:val="00E715B9"/>
    <w:rsid w:val="00E739DC"/>
    <w:rsid w:val="00F02F17"/>
    <w:rsid w:val="00F03288"/>
    <w:rsid w:val="00F526BA"/>
    <w:rsid w:val="00F60247"/>
    <w:rsid w:val="00F761F9"/>
    <w:rsid w:val="00FC1A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ate"/>
  <w:smartTagType w:namespaceuri="urn:schemas-microsoft-com:office:smarttags" w:name="City"/>
  <w:smartTagType w:namespaceuri="urn:schemas-microsoft-com:office:smarttags" w:name="country-region"/>
  <w:smartTagType w:namespaceuri="urn:schemas-microsoft-com:office:smarttags" w:name="place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D9281C"/>
    <w:rPr>
      <w:sz w:val="24"/>
      <w:szCs w:val="24"/>
    </w:rPr>
  </w:style>
  <w:style w:type="paragraph" w:styleId="Heading2">
    <w:name w:val="heading 2"/>
    <w:basedOn w:val="Normal"/>
    <w:qFormat/>
    <w:rsid w:val="00E715B9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qFormat/>
    <w:rsid w:val="00E715B9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paragraph" w:styleId="Heading7">
    <w:name w:val="heading 7"/>
    <w:basedOn w:val="Normal"/>
    <w:next w:val="Normal"/>
    <w:link w:val="Heading7Char"/>
    <w:semiHidden/>
    <w:unhideWhenUsed/>
    <w:qFormat/>
    <w:rsid w:val="00253A80"/>
    <w:pPr>
      <w:spacing w:before="240" w:after="60"/>
      <w:outlineLvl w:val="6"/>
    </w:pPr>
    <w:rPr>
      <w:rFonts w:ascii="Calibri" w:hAnsi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E715B9"/>
    <w:rPr>
      <w:color w:val="003399"/>
      <w:u w:val="single"/>
    </w:rPr>
  </w:style>
  <w:style w:type="paragraph" w:styleId="NormalWeb">
    <w:name w:val="Normal (Web)"/>
    <w:basedOn w:val="Normal"/>
    <w:rsid w:val="00E715B9"/>
    <w:pPr>
      <w:spacing w:before="100" w:beforeAutospacing="1" w:after="100" w:afterAutospacing="1"/>
    </w:pPr>
    <w:rPr>
      <w:rFonts w:ascii="Arial" w:hAnsi="Arial" w:cs="Arial"/>
      <w:color w:val="000033"/>
      <w:sz w:val="18"/>
      <w:szCs w:val="18"/>
    </w:rPr>
  </w:style>
  <w:style w:type="character" w:styleId="Strong">
    <w:name w:val="Strong"/>
    <w:qFormat/>
    <w:rsid w:val="007B2336"/>
    <w:rPr>
      <w:b/>
      <w:bCs/>
    </w:rPr>
  </w:style>
  <w:style w:type="character" w:customStyle="1" w:styleId="Heading7Char">
    <w:name w:val="Heading 7 Char"/>
    <w:basedOn w:val="DefaultParagraphFont"/>
    <w:link w:val="Heading7"/>
    <w:semiHidden/>
    <w:rsid w:val="00253A80"/>
    <w:rPr>
      <w:rFonts w:ascii="Calibri" w:eastAsia="Times New Roman" w:hAnsi="Calibri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92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24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34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574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0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74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60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16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1461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9511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01684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63171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341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97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77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5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25600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48631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10176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525853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7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1673</Words>
  <Characters>9542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Please join us for a symposium and reception in honor of</vt:lpstr>
    </vt:vector>
  </TitlesOfParts>
  <Company>Wyeth</Company>
  <LinksUpToDate>false</LinksUpToDate>
  <CharactersWithSpaces>11193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Please join us for a symposium and reception in honor of</dc:title>
  <dc:subject/>
  <dc:creator>Molly Hoke</dc:creator>
  <cp:keywords/>
  <dc:description/>
  <cp:lastModifiedBy> </cp:lastModifiedBy>
  <cp:revision>3</cp:revision>
  <dcterms:created xsi:type="dcterms:W3CDTF">2010-07-28T17:33:00Z</dcterms:created>
  <dcterms:modified xsi:type="dcterms:W3CDTF">2010-07-29T15:32:00Z</dcterms:modified>
</cp:coreProperties>
</file>