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Calibri" w:eastAsia="Times New Roman" w:hAnsi="Calibri" w:cs="Times New Roman"/>
          <w:b/>
          <w:bCs/>
          <w:color w:val="000000"/>
          <w:sz w:val="24"/>
          <w:szCs w:val="24"/>
        </w:rPr>
        <w:t xml:space="preserve">Charlene M. Jett </w:t>
      </w:r>
      <w:r w:rsidR="008773DB">
        <w:rPr>
          <w:rFonts w:ascii="Calibri" w:eastAsia="Times New Roman" w:hAnsi="Calibri" w:cs="Times New Roman"/>
          <w:b/>
          <w:bCs/>
          <w:color w:val="000000"/>
          <w:sz w:val="24"/>
          <w:szCs w:val="24"/>
        </w:rPr>
        <w:tab/>
      </w:r>
      <w:r w:rsidR="008773DB">
        <w:rPr>
          <w:rFonts w:ascii="Calibri" w:eastAsia="Times New Roman" w:hAnsi="Calibri" w:cs="Times New Roman"/>
          <w:b/>
          <w:bCs/>
          <w:color w:val="000000"/>
          <w:sz w:val="24"/>
          <w:szCs w:val="24"/>
        </w:rPr>
        <w:tab/>
      </w:r>
      <w:r w:rsidR="008773DB">
        <w:rPr>
          <w:rFonts w:ascii="Calibri" w:eastAsia="Times New Roman" w:hAnsi="Calibri" w:cs="Times New Roman"/>
          <w:b/>
          <w:bCs/>
          <w:color w:val="000000"/>
          <w:sz w:val="24"/>
          <w:szCs w:val="24"/>
        </w:rPr>
        <w:tab/>
      </w:r>
      <w:r w:rsidR="002E6D51">
        <w:rPr>
          <w:rFonts w:ascii="Calibri" w:eastAsia="Times New Roman" w:hAnsi="Calibri" w:cs="Times New Roman"/>
          <w:b/>
          <w:bCs/>
          <w:color w:val="000000"/>
          <w:sz w:val="24"/>
          <w:szCs w:val="24"/>
        </w:rPr>
        <w:tab/>
      </w:r>
      <w:r w:rsidR="008773DB">
        <w:rPr>
          <w:rFonts w:ascii="Calibri" w:eastAsia="Times New Roman" w:hAnsi="Calibri" w:cs="Times New Roman"/>
          <w:b/>
          <w:bCs/>
          <w:color w:val="000000"/>
          <w:sz w:val="24"/>
          <w:szCs w:val="24"/>
        </w:rPr>
        <w:tab/>
      </w:r>
      <w:r w:rsidR="008773DB">
        <w:rPr>
          <w:rFonts w:ascii="Calibri" w:eastAsia="Times New Roman" w:hAnsi="Calibri" w:cs="Times New Roman"/>
          <w:b/>
          <w:bCs/>
          <w:color w:val="000000"/>
          <w:sz w:val="24"/>
          <w:szCs w:val="24"/>
        </w:rPr>
        <w:tab/>
      </w:r>
      <w:r w:rsidR="008773DB">
        <w:rPr>
          <w:rFonts w:ascii="Calibri" w:eastAsia="Times New Roman" w:hAnsi="Calibri" w:cs="Times New Roman"/>
          <w:b/>
          <w:bCs/>
          <w:color w:val="000000"/>
          <w:sz w:val="24"/>
          <w:szCs w:val="24"/>
        </w:rPr>
        <w:tab/>
      </w:r>
      <w:r w:rsidR="008773DB">
        <w:rPr>
          <w:rFonts w:ascii="Calibri" w:eastAsia="Times New Roman" w:hAnsi="Calibri" w:cs="Times New Roman"/>
          <w:b/>
          <w:bCs/>
          <w:color w:val="000000"/>
          <w:sz w:val="24"/>
          <w:szCs w:val="24"/>
        </w:rPr>
        <w:tab/>
      </w:r>
      <w:r w:rsidR="009849C3">
        <w:rPr>
          <w:rFonts w:ascii="Calibri" w:eastAsia="Times New Roman" w:hAnsi="Calibri" w:cs="Times New Roman"/>
          <w:b/>
          <w:bCs/>
          <w:noProof/>
          <w:color w:val="000000"/>
          <w:sz w:val="24"/>
          <w:szCs w:val="24"/>
        </w:rPr>
        <w:drawing>
          <wp:inline distT="0" distB="0" distL="0" distR="0">
            <wp:extent cx="857250" cy="857250"/>
            <wp:effectExtent l="19050" t="0" r="0" b="0"/>
            <wp:docPr id="2" name="Picture 1" descr="C:\Users\all\Desktop\Charlene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l\Desktop\Charlene .jpg"/>
                    <pic:cNvPicPr>
                      <a:picLocks noChangeAspect="1" noChangeArrowheads="1"/>
                    </pic:cNvPicPr>
                  </pic:nvPicPr>
                  <pic:blipFill>
                    <a:blip r:embed="rId5" cstate="print"/>
                    <a:srcRect/>
                    <a:stretch>
                      <a:fillRect/>
                    </a:stretch>
                  </pic:blipFill>
                  <pic:spPr bwMode="auto">
                    <a:xfrm>
                      <a:off x="0" y="0"/>
                      <a:ext cx="857250" cy="857250"/>
                    </a:xfrm>
                    <a:prstGeom prst="rect">
                      <a:avLst/>
                    </a:prstGeom>
                    <a:noFill/>
                    <a:ln w="9525">
                      <a:noFill/>
                      <a:miter lim="800000"/>
                      <a:headEnd/>
                      <a:tailEnd/>
                    </a:ln>
                  </pic:spPr>
                </pic:pic>
              </a:graphicData>
            </a:graphic>
          </wp:inline>
        </w:drawing>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Calibri" w:eastAsia="Times New Roman" w:hAnsi="Calibri" w:cs="Times New Roman"/>
          <w:color w:val="000000"/>
          <w:sz w:val="24"/>
          <w:szCs w:val="24"/>
        </w:rPr>
        <w:t> 329 S. 4th St</w:t>
      </w:r>
      <w:r w:rsidR="0002170E">
        <w:rPr>
          <w:rFonts w:ascii="Calibri" w:eastAsia="Times New Roman" w:hAnsi="Calibri" w:cs="Times New Roman"/>
          <w:color w:val="000000"/>
          <w:sz w:val="24"/>
          <w:szCs w:val="24"/>
        </w:rPr>
        <w:tab/>
      </w:r>
      <w:r w:rsidR="0002170E">
        <w:rPr>
          <w:rFonts w:ascii="Calibri" w:eastAsia="Times New Roman" w:hAnsi="Calibri" w:cs="Times New Roman"/>
          <w:color w:val="000000"/>
          <w:sz w:val="24"/>
          <w:szCs w:val="24"/>
        </w:rPr>
        <w:tab/>
      </w:r>
      <w:r w:rsidR="0002170E">
        <w:rPr>
          <w:rFonts w:ascii="Calibri" w:eastAsia="Times New Roman" w:hAnsi="Calibri" w:cs="Times New Roman"/>
          <w:color w:val="000000"/>
          <w:sz w:val="24"/>
          <w:szCs w:val="24"/>
        </w:rPr>
        <w:tab/>
      </w:r>
      <w:r w:rsidR="0002170E">
        <w:rPr>
          <w:rFonts w:ascii="Calibri" w:eastAsia="Times New Roman" w:hAnsi="Calibri" w:cs="Times New Roman"/>
          <w:color w:val="000000"/>
          <w:sz w:val="24"/>
          <w:szCs w:val="24"/>
        </w:rPr>
        <w:tab/>
      </w:r>
      <w:r w:rsidR="0002170E">
        <w:rPr>
          <w:rFonts w:ascii="Calibri" w:eastAsia="Times New Roman" w:hAnsi="Calibri" w:cs="Times New Roman"/>
          <w:color w:val="000000"/>
          <w:sz w:val="24"/>
          <w:szCs w:val="24"/>
        </w:rPr>
        <w:tab/>
      </w:r>
      <w:r w:rsidR="0002170E">
        <w:rPr>
          <w:rFonts w:ascii="Calibri" w:eastAsia="Times New Roman" w:hAnsi="Calibri" w:cs="Times New Roman"/>
          <w:color w:val="000000"/>
          <w:sz w:val="24"/>
          <w:szCs w:val="24"/>
        </w:rPr>
        <w:tab/>
      </w:r>
      <w:r w:rsidR="0002170E">
        <w:rPr>
          <w:rFonts w:ascii="Calibri" w:eastAsia="Times New Roman" w:hAnsi="Calibri" w:cs="Times New Roman"/>
          <w:color w:val="000000"/>
          <w:sz w:val="24"/>
          <w:szCs w:val="24"/>
        </w:rPr>
        <w:tab/>
      </w:r>
      <w:r w:rsidR="0002170E">
        <w:rPr>
          <w:rFonts w:ascii="Calibri" w:eastAsia="Times New Roman" w:hAnsi="Calibri" w:cs="Times New Roman"/>
          <w:color w:val="000000"/>
          <w:sz w:val="24"/>
          <w:szCs w:val="24"/>
        </w:rPr>
        <w:tab/>
      </w:r>
      <w:r w:rsidR="0002170E">
        <w:rPr>
          <w:rFonts w:ascii="Calibri" w:eastAsia="Times New Roman" w:hAnsi="Calibri" w:cs="Times New Roman"/>
          <w:color w:val="000000"/>
          <w:sz w:val="24"/>
          <w:szCs w:val="24"/>
        </w:rPr>
        <w:tab/>
      </w:r>
      <w:r w:rsidR="000C2D22">
        <w:rPr>
          <w:rFonts w:ascii="Calibri" w:eastAsia="Times New Roman" w:hAnsi="Calibri" w:cs="Times New Roman"/>
          <w:color w:val="000000"/>
          <w:sz w:val="24"/>
          <w:szCs w:val="24"/>
        </w:rPr>
        <w:t xml:space="preserve">      </w:t>
      </w:r>
      <w:r w:rsidR="0002170E">
        <w:rPr>
          <w:rFonts w:ascii="Calibri" w:eastAsia="Times New Roman" w:hAnsi="Calibri" w:cs="Times New Roman"/>
          <w:color w:val="000000"/>
          <w:sz w:val="24"/>
          <w:szCs w:val="24"/>
        </w:rPr>
        <w:t>6</w:t>
      </w:r>
      <w:r w:rsidR="002E6D51">
        <w:rPr>
          <w:rFonts w:ascii="Calibri" w:eastAsia="Times New Roman" w:hAnsi="Calibri" w:cs="Times New Roman"/>
          <w:color w:val="000000"/>
          <w:sz w:val="24"/>
          <w:szCs w:val="24"/>
        </w:rPr>
        <w:t xml:space="preserve"> Pages</w:t>
      </w:r>
    </w:p>
    <w:p w:rsidR="008773DB" w:rsidRDefault="00967AE2" w:rsidP="00967AE2">
      <w:pPr>
        <w:shd w:val="clear" w:color="auto" w:fill="FFFFFF"/>
        <w:spacing w:after="0" w:line="240" w:lineRule="auto"/>
        <w:rPr>
          <w:rFonts w:ascii="Calibri" w:eastAsia="Times New Roman" w:hAnsi="Calibri" w:cs="Times New Roman"/>
          <w:color w:val="000000"/>
          <w:sz w:val="24"/>
          <w:szCs w:val="24"/>
        </w:rPr>
      </w:pPr>
      <w:r w:rsidRPr="00967AE2">
        <w:rPr>
          <w:rFonts w:ascii="Calibri" w:eastAsia="Times New Roman" w:hAnsi="Calibri" w:cs="Times New Roman"/>
          <w:color w:val="000000"/>
          <w:sz w:val="24"/>
          <w:szCs w:val="24"/>
        </w:rPr>
        <w:t>Vandalia, Ill. 62471</w:t>
      </w:r>
      <w:r w:rsidR="008773DB">
        <w:rPr>
          <w:rFonts w:ascii="Calibri" w:eastAsia="Times New Roman" w:hAnsi="Calibri" w:cs="Times New Roman"/>
          <w:color w:val="000000"/>
          <w:sz w:val="24"/>
          <w:szCs w:val="24"/>
        </w:rPr>
        <w:tab/>
      </w:r>
      <w:r w:rsidR="008773DB">
        <w:rPr>
          <w:rFonts w:ascii="Calibri" w:eastAsia="Times New Roman" w:hAnsi="Calibri" w:cs="Times New Roman"/>
          <w:color w:val="000000"/>
          <w:sz w:val="24"/>
          <w:szCs w:val="24"/>
        </w:rPr>
        <w:tab/>
      </w:r>
      <w:r w:rsidR="008773DB">
        <w:rPr>
          <w:rFonts w:ascii="Calibri" w:eastAsia="Times New Roman" w:hAnsi="Calibri" w:cs="Times New Roman"/>
          <w:color w:val="000000"/>
          <w:sz w:val="24"/>
          <w:szCs w:val="24"/>
        </w:rPr>
        <w:tab/>
      </w:r>
      <w:r w:rsidR="008773DB">
        <w:rPr>
          <w:rFonts w:ascii="Calibri" w:eastAsia="Times New Roman" w:hAnsi="Calibri" w:cs="Times New Roman"/>
          <w:color w:val="000000"/>
          <w:sz w:val="24"/>
          <w:szCs w:val="24"/>
        </w:rPr>
        <w:tab/>
      </w:r>
      <w:r w:rsidR="008773DB">
        <w:rPr>
          <w:rFonts w:ascii="Calibri" w:eastAsia="Times New Roman" w:hAnsi="Calibri" w:cs="Times New Roman"/>
          <w:color w:val="000000"/>
          <w:sz w:val="24"/>
          <w:szCs w:val="24"/>
        </w:rPr>
        <w:tab/>
      </w:r>
      <w:r w:rsidR="008773DB">
        <w:rPr>
          <w:rFonts w:ascii="Calibri" w:eastAsia="Times New Roman" w:hAnsi="Calibri" w:cs="Times New Roman"/>
          <w:color w:val="000000"/>
          <w:sz w:val="24"/>
          <w:szCs w:val="24"/>
        </w:rPr>
        <w:tab/>
      </w:r>
    </w:p>
    <w:p w:rsidR="00967AE2" w:rsidRPr="00967AE2" w:rsidRDefault="008773DB" w:rsidP="00967AE2">
      <w:pPr>
        <w:shd w:val="clear" w:color="auto" w:fill="FFFFFF"/>
        <w:spacing w:after="0" w:line="240" w:lineRule="auto"/>
        <w:rPr>
          <w:rFonts w:ascii="Times New Roman" w:eastAsia="Times New Roman" w:hAnsi="Times New Roman" w:cs="Times New Roman"/>
          <w:color w:val="000000"/>
          <w:sz w:val="24"/>
          <w:szCs w:val="24"/>
        </w:rPr>
      </w:pPr>
      <w:r>
        <w:rPr>
          <w:rFonts w:ascii="Calibri" w:eastAsia="Times New Roman" w:hAnsi="Calibri" w:cs="Times New Roman"/>
          <w:color w:val="000000"/>
          <w:sz w:val="24"/>
          <w:szCs w:val="24"/>
        </w:rPr>
        <w:t>61</w:t>
      </w:r>
      <w:r w:rsidR="00967AE2" w:rsidRPr="00967AE2">
        <w:rPr>
          <w:rFonts w:ascii="Calibri" w:eastAsia="Times New Roman" w:hAnsi="Calibri" w:cs="Times New Roman"/>
          <w:color w:val="000000"/>
          <w:sz w:val="24"/>
          <w:szCs w:val="24"/>
        </w:rPr>
        <w:t xml:space="preserve">8-283-4073 </w:t>
      </w:r>
    </w:p>
    <w:p w:rsidR="00967AE2" w:rsidRDefault="00DE0E7B" w:rsidP="00967AE2">
      <w:pPr>
        <w:shd w:val="clear" w:color="auto" w:fill="FFFFFF"/>
        <w:spacing w:after="0" w:line="240" w:lineRule="auto"/>
      </w:pPr>
      <w:hyperlink r:id="rId6" w:tgtFrame="_blank" w:history="1">
        <w:r w:rsidR="00967AE2" w:rsidRPr="00967AE2">
          <w:rPr>
            <w:rFonts w:ascii="Arial" w:eastAsia="Times New Roman" w:hAnsi="Arial" w:cs="Arial"/>
            <w:color w:val="0066CC"/>
            <w:sz w:val="24"/>
            <w:szCs w:val="24"/>
            <w:u w:val="single"/>
          </w:rPr>
          <w:t>charlenemjett@yahoo.com</w:t>
        </w:r>
      </w:hyperlink>
    </w:p>
    <w:p w:rsidR="009F3774" w:rsidRDefault="009F3774" w:rsidP="00967AE2">
      <w:pPr>
        <w:shd w:val="clear" w:color="auto" w:fill="FFFFFF"/>
        <w:spacing w:after="0" w:line="240" w:lineRule="auto"/>
      </w:pPr>
    </w:p>
    <w:p w:rsidR="00967AE2" w:rsidRPr="008773DB" w:rsidRDefault="000C2D22" w:rsidP="00967AE2">
      <w:pPr>
        <w:shd w:val="clear" w:color="auto" w:fill="FFFFFF"/>
        <w:spacing w:after="0" w:line="240" w:lineRule="auto"/>
        <w:rPr>
          <w:rFonts w:ascii="Times New Roman" w:eastAsia="Times New Roman" w:hAnsi="Times New Roman" w:cs="Times New Roman"/>
          <w:b/>
          <w:color w:val="000000"/>
          <w:sz w:val="24"/>
          <w:szCs w:val="24"/>
        </w:rPr>
      </w:pPr>
      <w:r>
        <w:rPr>
          <w:rFonts w:ascii="Calibri" w:eastAsia="Times New Roman" w:hAnsi="Calibri" w:cs="Times New Roman"/>
          <w:b/>
          <w:color w:val="000000"/>
          <w:sz w:val="24"/>
          <w:szCs w:val="24"/>
        </w:rPr>
        <w:t>3R's Management Consulting and Therapeutics</w:t>
      </w:r>
      <w:proofErr w:type="gramStart"/>
      <w:r>
        <w:rPr>
          <w:rFonts w:ascii="Calibri" w:eastAsia="Times New Roman" w:hAnsi="Calibri" w:cs="Times New Roman"/>
          <w:b/>
          <w:color w:val="000000"/>
          <w:sz w:val="24"/>
          <w:szCs w:val="24"/>
        </w:rPr>
        <w:t>,</w:t>
      </w:r>
      <w:r w:rsidR="00F37ED6">
        <w:rPr>
          <w:rFonts w:ascii="Calibri" w:eastAsia="Times New Roman" w:hAnsi="Calibri" w:cs="Times New Roman"/>
          <w:b/>
          <w:color w:val="000000"/>
          <w:sz w:val="24"/>
          <w:szCs w:val="24"/>
        </w:rPr>
        <w:t xml:space="preserve"> </w:t>
      </w:r>
      <w:r>
        <w:rPr>
          <w:rFonts w:ascii="Calibri" w:eastAsia="Times New Roman" w:hAnsi="Calibri" w:cs="Times New Roman"/>
          <w:b/>
          <w:color w:val="000000"/>
          <w:sz w:val="24"/>
          <w:szCs w:val="24"/>
        </w:rPr>
        <w:t xml:space="preserve"> Inc</w:t>
      </w:r>
      <w:proofErr w:type="gramEnd"/>
      <w:r>
        <w:rPr>
          <w:rFonts w:ascii="Calibri" w:eastAsia="Times New Roman" w:hAnsi="Calibri" w:cs="Times New Roman"/>
          <w:b/>
          <w:color w:val="000000"/>
          <w:sz w:val="24"/>
          <w:szCs w:val="24"/>
        </w:rPr>
        <w:t>.</w:t>
      </w:r>
      <w:r w:rsidR="008773DB" w:rsidRPr="008773DB">
        <w:rPr>
          <w:rFonts w:ascii="Calibri" w:eastAsia="Times New Roman" w:hAnsi="Calibri" w:cs="Times New Roman"/>
          <w:b/>
          <w:color w:val="000000"/>
          <w:sz w:val="24"/>
          <w:szCs w:val="24"/>
        </w:rPr>
        <w:t xml:space="preserve">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Calibri" w:eastAsia="Times New Roman" w:hAnsi="Calibri" w:cs="Times New Roman"/>
          <w:b/>
          <w:bCs/>
          <w:color w:val="000000"/>
          <w:sz w:val="24"/>
          <w:szCs w:val="24"/>
        </w:rPr>
        <w:t>Pharmaceuticals</w:t>
      </w:r>
      <w:r w:rsidR="00A52E60">
        <w:rPr>
          <w:rFonts w:ascii="Calibri" w:eastAsia="Times New Roman" w:hAnsi="Calibri" w:cs="Times New Roman"/>
          <w:b/>
          <w:bCs/>
          <w:color w:val="000000"/>
          <w:sz w:val="24"/>
          <w:szCs w:val="24"/>
        </w:rPr>
        <w:t>,</w:t>
      </w:r>
      <w:r w:rsidRPr="00967AE2">
        <w:rPr>
          <w:rFonts w:ascii="Calibri" w:eastAsia="Times New Roman" w:hAnsi="Calibri" w:cs="Times New Roman"/>
          <w:b/>
          <w:bCs/>
          <w:color w:val="000000"/>
          <w:sz w:val="24"/>
          <w:szCs w:val="24"/>
        </w:rPr>
        <w:t xml:space="preserve"> Medical Devices,</w:t>
      </w:r>
      <w:r w:rsidR="00A52E60">
        <w:rPr>
          <w:rFonts w:ascii="Calibri" w:eastAsia="Times New Roman" w:hAnsi="Calibri" w:cs="Times New Roman"/>
          <w:b/>
          <w:bCs/>
          <w:color w:val="000000"/>
          <w:sz w:val="24"/>
          <w:szCs w:val="24"/>
        </w:rPr>
        <w:t xml:space="preserve"> Chemicals and Diagnostics:</w:t>
      </w:r>
      <w:r w:rsidRPr="00967AE2">
        <w:rPr>
          <w:rFonts w:ascii="Calibri" w:eastAsia="Times New Roman" w:hAnsi="Calibri" w:cs="Times New Roman"/>
          <w:b/>
          <w:bCs/>
          <w:color w:val="000000"/>
          <w:sz w:val="24"/>
          <w:szCs w:val="24"/>
        </w:rPr>
        <w:t xml:space="preserve"> </w:t>
      </w:r>
    </w:p>
    <w:p w:rsidR="00967AE2" w:rsidRDefault="00967AE2" w:rsidP="00967AE2">
      <w:pPr>
        <w:shd w:val="clear" w:color="auto" w:fill="FFFFFF"/>
        <w:spacing w:after="0" w:line="240" w:lineRule="auto"/>
        <w:rPr>
          <w:rFonts w:ascii="Calibri" w:eastAsia="Times New Roman" w:hAnsi="Calibri" w:cs="Times New Roman"/>
          <w:b/>
          <w:bCs/>
          <w:color w:val="000000"/>
          <w:sz w:val="24"/>
          <w:szCs w:val="24"/>
        </w:rPr>
      </w:pPr>
      <w:r w:rsidRPr="00967AE2">
        <w:rPr>
          <w:rFonts w:ascii="Calibri" w:eastAsia="Times New Roman" w:hAnsi="Calibri" w:cs="Times New Roman"/>
          <w:b/>
          <w:bCs/>
          <w:color w:val="000000"/>
          <w:sz w:val="24"/>
          <w:szCs w:val="24"/>
        </w:rPr>
        <w:t xml:space="preserve">Clinical Research... Discovery Research...Project Management </w:t>
      </w:r>
    </w:p>
    <w:p w:rsidR="00004662" w:rsidRPr="00967AE2" w:rsidRDefault="00004662" w:rsidP="00967AE2">
      <w:pPr>
        <w:shd w:val="clear" w:color="auto" w:fill="FFFFFF"/>
        <w:spacing w:after="0" w:line="240" w:lineRule="auto"/>
        <w:rPr>
          <w:rFonts w:ascii="Times New Roman" w:eastAsia="Times New Roman" w:hAnsi="Times New Roman" w:cs="Times New Roman"/>
          <w:color w:val="000000"/>
          <w:sz w:val="24"/>
          <w:szCs w:val="24"/>
        </w:rPr>
      </w:pP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Calibri" w:eastAsia="Times New Roman" w:hAnsi="Calibri" w:cs="Times New Roman"/>
          <w:color w:val="000000"/>
          <w:sz w:val="24"/>
          <w:szCs w:val="24"/>
        </w:rPr>
        <w:t>Powerful dual track career in clinical aspects of pharmaceuticals</w:t>
      </w:r>
      <w:proofErr w:type="gramStart"/>
      <w:r w:rsidR="00427721">
        <w:rPr>
          <w:rFonts w:ascii="Calibri" w:eastAsia="Times New Roman" w:hAnsi="Calibri" w:cs="Times New Roman"/>
          <w:color w:val="000000"/>
          <w:sz w:val="24"/>
          <w:szCs w:val="24"/>
        </w:rPr>
        <w:t xml:space="preserve">, </w:t>
      </w:r>
      <w:r w:rsidR="000C2D22">
        <w:rPr>
          <w:rFonts w:ascii="Calibri" w:eastAsia="Times New Roman" w:hAnsi="Calibri" w:cs="Times New Roman"/>
          <w:color w:val="000000"/>
          <w:sz w:val="24"/>
          <w:szCs w:val="24"/>
        </w:rPr>
        <w:t xml:space="preserve"> </w:t>
      </w:r>
      <w:r w:rsidR="00427721">
        <w:rPr>
          <w:rFonts w:ascii="Calibri" w:eastAsia="Times New Roman" w:hAnsi="Calibri" w:cs="Times New Roman"/>
          <w:color w:val="000000"/>
          <w:sz w:val="24"/>
          <w:szCs w:val="24"/>
        </w:rPr>
        <w:t>chemicals</w:t>
      </w:r>
      <w:proofErr w:type="gramEnd"/>
      <w:r w:rsidR="00427721">
        <w:rPr>
          <w:rFonts w:ascii="Calibri" w:eastAsia="Times New Roman" w:hAnsi="Calibri" w:cs="Times New Roman"/>
          <w:color w:val="000000"/>
          <w:sz w:val="24"/>
          <w:szCs w:val="24"/>
        </w:rPr>
        <w:t>,</w:t>
      </w:r>
      <w:r w:rsidRPr="00967AE2">
        <w:rPr>
          <w:rFonts w:ascii="Calibri" w:eastAsia="Times New Roman" w:hAnsi="Calibri" w:cs="Times New Roman"/>
          <w:color w:val="000000"/>
          <w:sz w:val="24"/>
          <w:szCs w:val="24"/>
        </w:rPr>
        <w:t xml:space="preserve"> medical devices</w:t>
      </w:r>
      <w:r w:rsidR="00427721">
        <w:rPr>
          <w:rFonts w:ascii="Calibri" w:eastAsia="Times New Roman" w:hAnsi="Calibri" w:cs="Times New Roman"/>
          <w:color w:val="000000"/>
          <w:sz w:val="24"/>
          <w:szCs w:val="24"/>
        </w:rPr>
        <w:t xml:space="preserve"> and diagnostics.</w:t>
      </w:r>
      <w:r w:rsidRPr="00967AE2">
        <w:rPr>
          <w:rFonts w:ascii="Calibri" w:eastAsia="Times New Roman" w:hAnsi="Calibri" w:cs="Times New Roman"/>
          <w:color w:val="000000"/>
          <w:sz w:val="24"/>
          <w:szCs w:val="24"/>
        </w:rPr>
        <w:t xml:space="preserve"> </w:t>
      </w:r>
      <w:r w:rsidR="000C2D22">
        <w:rPr>
          <w:rFonts w:ascii="Calibri" w:eastAsia="Times New Roman" w:hAnsi="Calibri" w:cs="Times New Roman"/>
          <w:color w:val="000000"/>
          <w:sz w:val="24"/>
          <w:szCs w:val="24"/>
        </w:rPr>
        <w:t>She is an i</w:t>
      </w:r>
      <w:r w:rsidRPr="00967AE2">
        <w:rPr>
          <w:rFonts w:ascii="Calibri" w:eastAsia="Times New Roman" w:hAnsi="Calibri" w:cs="Times New Roman"/>
          <w:color w:val="000000"/>
          <w:sz w:val="24"/>
          <w:szCs w:val="24"/>
        </w:rPr>
        <w:t>deal senior scientist,</w:t>
      </w:r>
      <w:r w:rsidR="00427721">
        <w:rPr>
          <w:rFonts w:ascii="Calibri" w:eastAsia="Times New Roman" w:hAnsi="Calibri" w:cs="Times New Roman"/>
          <w:color w:val="000000"/>
          <w:sz w:val="24"/>
          <w:szCs w:val="24"/>
        </w:rPr>
        <w:t xml:space="preserve"> project </w:t>
      </w:r>
      <w:r w:rsidRPr="00967AE2">
        <w:rPr>
          <w:rFonts w:ascii="Calibri" w:eastAsia="Times New Roman" w:hAnsi="Calibri" w:cs="Times New Roman"/>
          <w:color w:val="000000"/>
          <w:sz w:val="24"/>
          <w:szCs w:val="24"/>
        </w:rPr>
        <w:t>manager or both. In-depth experience managing clinical research and clinical/regulatory scientific requirements</w:t>
      </w:r>
      <w:proofErr w:type="gramStart"/>
      <w:r w:rsidRPr="00967AE2">
        <w:rPr>
          <w:rFonts w:ascii="Calibri" w:eastAsia="Times New Roman" w:hAnsi="Calibri" w:cs="Times New Roman"/>
          <w:color w:val="000000"/>
          <w:sz w:val="24"/>
          <w:szCs w:val="24"/>
        </w:rPr>
        <w:t>,</w:t>
      </w:r>
      <w:r w:rsidR="000C2D22">
        <w:rPr>
          <w:rFonts w:ascii="Calibri" w:eastAsia="Times New Roman" w:hAnsi="Calibri" w:cs="Times New Roman"/>
          <w:color w:val="000000"/>
          <w:sz w:val="24"/>
          <w:szCs w:val="24"/>
        </w:rPr>
        <w:t xml:space="preserve"> </w:t>
      </w:r>
      <w:r w:rsidRPr="00967AE2">
        <w:rPr>
          <w:rFonts w:ascii="Calibri" w:eastAsia="Times New Roman" w:hAnsi="Calibri" w:cs="Times New Roman"/>
          <w:color w:val="000000"/>
          <w:sz w:val="24"/>
          <w:szCs w:val="24"/>
        </w:rPr>
        <w:t xml:space="preserve"> including</w:t>
      </w:r>
      <w:proofErr w:type="gramEnd"/>
      <w:r w:rsidRPr="00967AE2">
        <w:rPr>
          <w:rFonts w:ascii="Calibri" w:eastAsia="Times New Roman" w:hAnsi="Calibri" w:cs="Times New Roman"/>
          <w:color w:val="000000"/>
          <w:sz w:val="24"/>
          <w:szCs w:val="24"/>
        </w:rPr>
        <w:t xml:space="preserve"> assisting in the preparation and evaluation of submissions to FDA. </w:t>
      </w:r>
      <w:r w:rsidR="00A64AC4">
        <w:rPr>
          <w:rFonts w:ascii="Calibri" w:eastAsia="Times New Roman" w:hAnsi="Calibri" w:cs="Times New Roman"/>
          <w:color w:val="000000"/>
          <w:sz w:val="24"/>
          <w:szCs w:val="24"/>
        </w:rPr>
        <w:t xml:space="preserve"> </w:t>
      </w:r>
      <w:r w:rsidRPr="00967AE2">
        <w:rPr>
          <w:rFonts w:ascii="Calibri" w:eastAsia="Times New Roman" w:hAnsi="Calibri" w:cs="Times New Roman"/>
          <w:color w:val="000000"/>
          <w:sz w:val="24"/>
          <w:szCs w:val="24"/>
        </w:rPr>
        <w:t>Demonstrated ability to achieve timely results while conducting clinical and discovery research</w:t>
      </w:r>
      <w:proofErr w:type="gramStart"/>
      <w:r w:rsidRPr="00967AE2">
        <w:rPr>
          <w:rFonts w:ascii="Calibri" w:eastAsia="Times New Roman" w:hAnsi="Calibri" w:cs="Times New Roman"/>
          <w:color w:val="000000"/>
          <w:sz w:val="24"/>
          <w:szCs w:val="24"/>
        </w:rPr>
        <w:t>,</w:t>
      </w:r>
      <w:r w:rsidR="000C2D22">
        <w:rPr>
          <w:rFonts w:ascii="Calibri" w:eastAsia="Times New Roman" w:hAnsi="Calibri" w:cs="Times New Roman"/>
          <w:color w:val="000000"/>
          <w:sz w:val="24"/>
          <w:szCs w:val="24"/>
        </w:rPr>
        <w:t xml:space="preserve"> </w:t>
      </w:r>
      <w:r w:rsidRPr="00967AE2">
        <w:rPr>
          <w:rFonts w:ascii="Calibri" w:eastAsia="Times New Roman" w:hAnsi="Calibri" w:cs="Times New Roman"/>
          <w:color w:val="000000"/>
          <w:sz w:val="24"/>
          <w:szCs w:val="24"/>
        </w:rPr>
        <w:t xml:space="preserve"> managing</w:t>
      </w:r>
      <w:proofErr w:type="gramEnd"/>
      <w:r w:rsidR="00C913C4">
        <w:rPr>
          <w:rFonts w:ascii="Calibri" w:eastAsia="Times New Roman" w:hAnsi="Calibri" w:cs="Times New Roman"/>
          <w:color w:val="000000"/>
          <w:sz w:val="24"/>
          <w:szCs w:val="24"/>
        </w:rPr>
        <w:t xml:space="preserve"> and monitoring</w:t>
      </w:r>
      <w:r w:rsidRPr="00967AE2">
        <w:rPr>
          <w:rFonts w:ascii="Calibri" w:eastAsia="Times New Roman" w:hAnsi="Calibri" w:cs="Times New Roman"/>
          <w:color w:val="000000"/>
          <w:sz w:val="24"/>
          <w:szCs w:val="24"/>
        </w:rPr>
        <w:t xml:space="preserve"> clinical trials and</w:t>
      </w:r>
      <w:r w:rsidR="00427721">
        <w:rPr>
          <w:rFonts w:ascii="Calibri" w:eastAsia="Times New Roman" w:hAnsi="Calibri" w:cs="Times New Roman"/>
          <w:color w:val="000000"/>
          <w:sz w:val="24"/>
          <w:szCs w:val="24"/>
        </w:rPr>
        <w:t xml:space="preserve"> critical aspects of</w:t>
      </w:r>
      <w:r w:rsidRPr="00967AE2">
        <w:rPr>
          <w:rFonts w:ascii="Calibri" w:eastAsia="Times New Roman" w:hAnsi="Calibri" w:cs="Times New Roman"/>
          <w:color w:val="000000"/>
          <w:sz w:val="24"/>
          <w:szCs w:val="24"/>
        </w:rPr>
        <w:t xml:space="preserve"> regulatory reviews. </w:t>
      </w:r>
      <w:r w:rsidR="00A64AC4">
        <w:rPr>
          <w:rFonts w:ascii="Calibri" w:eastAsia="Times New Roman" w:hAnsi="Calibri" w:cs="Times New Roman"/>
          <w:color w:val="000000"/>
          <w:sz w:val="24"/>
          <w:szCs w:val="24"/>
        </w:rPr>
        <w:t xml:space="preserve">  </w:t>
      </w:r>
      <w:r w:rsidRPr="00967AE2">
        <w:rPr>
          <w:rFonts w:ascii="Calibri" w:eastAsia="Times New Roman" w:hAnsi="Calibri" w:cs="Times New Roman"/>
          <w:color w:val="000000"/>
          <w:sz w:val="24"/>
          <w:szCs w:val="24"/>
        </w:rPr>
        <w:t xml:space="preserve">Very experienced clinical trial monitor </w:t>
      </w:r>
      <w:proofErr w:type="gramStart"/>
      <w:r w:rsidRPr="00967AE2">
        <w:rPr>
          <w:rFonts w:ascii="Calibri" w:eastAsia="Times New Roman" w:hAnsi="Calibri" w:cs="Times New Roman"/>
          <w:color w:val="000000"/>
          <w:sz w:val="24"/>
          <w:szCs w:val="24"/>
        </w:rPr>
        <w:t xml:space="preserve">and </w:t>
      </w:r>
      <w:r w:rsidR="000C2D22">
        <w:rPr>
          <w:rFonts w:ascii="Calibri" w:eastAsia="Times New Roman" w:hAnsi="Calibri" w:cs="Times New Roman"/>
          <w:color w:val="000000"/>
          <w:sz w:val="24"/>
          <w:szCs w:val="24"/>
        </w:rPr>
        <w:t xml:space="preserve"> </w:t>
      </w:r>
      <w:r w:rsidRPr="00967AE2">
        <w:rPr>
          <w:rFonts w:ascii="Calibri" w:eastAsia="Times New Roman" w:hAnsi="Calibri" w:cs="Times New Roman"/>
          <w:color w:val="000000"/>
          <w:sz w:val="24"/>
          <w:szCs w:val="24"/>
        </w:rPr>
        <w:t>Sr</w:t>
      </w:r>
      <w:proofErr w:type="gramEnd"/>
      <w:r w:rsidRPr="00967AE2">
        <w:rPr>
          <w:rFonts w:ascii="Calibri" w:eastAsia="Times New Roman" w:hAnsi="Calibri" w:cs="Times New Roman"/>
          <w:color w:val="000000"/>
          <w:sz w:val="24"/>
          <w:szCs w:val="24"/>
        </w:rPr>
        <w:t>. CRA.  Originator of "Record of Conception of Invention" for pharmaceuticals</w:t>
      </w:r>
      <w:proofErr w:type="gramStart"/>
      <w:r w:rsidR="00427721">
        <w:rPr>
          <w:rFonts w:ascii="Calibri" w:eastAsia="Times New Roman" w:hAnsi="Calibri" w:cs="Times New Roman"/>
          <w:color w:val="000000"/>
          <w:sz w:val="24"/>
          <w:szCs w:val="24"/>
        </w:rPr>
        <w:t>,</w:t>
      </w:r>
      <w:r w:rsidR="000C2D22">
        <w:rPr>
          <w:rFonts w:ascii="Calibri" w:eastAsia="Times New Roman" w:hAnsi="Calibri" w:cs="Times New Roman"/>
          <w:color w:val="000000"/>
          <w:sz w:val="24"/>
          <w:szCs w:val="24"/>
        </w:rPr>
        <w:t xml:space="preserve"> </w:t>
      </w:r>
      <w:r w:rsidR="00427721">
        <w:rPr>
          <w:rFonts w:ascii="Calibri" w:eastAsia="Times New Roman" w:hAnsi="Calibri" w:cs="Times New Roman"/>
          <w:color w:val="000000"/>
          <w:sz w:val="24"/>
          <w:szCs w:val="24"/>
        </w:rPr>
        <w:t xml:space="preserve"> chemicals</w:t>
      </w:r>
      <w:proofErr w:type="gramEnd"/>
      <w:r w:rsidR="004375DF">
        <w:rPr>
          <w:rFonts w:ascii="Calibri" w:eastAsia="Times New Roman" w:hAnsi="Calibri" w:cs="Times New Roman"/>
          <w:color w:val="000000"/>
          <w:sz w:val="24"/>
          <w:szCs w:val="24"/>
        </w:rPr>
        <w:t>,</w:t>
      </w:r>
      <w:r w:rsidRPr="00967AE2">
        <w:rPr>
          <w:rFonts w:ascii="Calibri" w:eastAsia="Times New Roman" w:hAnsi="Calibri" w:cs="Times New Roman"/>
          <w:color w:val="000000"/>
          <w:sz w:val="24"/>
          <w:szCs w:val="24"/>
        </w:rPr>
        <w:t xml:space="preserve"> medical devices</w:t>
      </w:r>
      <w:r w:rsidR="004375DF">
        <w:rPr>
          <w:rFonts w:ascii="Calibri" w:eastAsia="Times New Roman" w:hAnsi="Calibri" w:cs="Times New Roman"/>
          <w:color w:val="000000"/>
          <w:sz w:val="24"/>
          <w:szCs w:val="24"/>
        </w:rPr>
        <w:t xml:space="preserve"> and diagnostics</w:t>
      </w:r>
      <w:r w:rsidRPr="00967AE2">
        <w:rPr>
          <w:rFonts w:ascii="Calibri" w:eastAsia="Times New Roman" w:hAnsi="Calibri" w:cs="Times New Roman"/>
          <w:color w:val="000000"/>
          <w:sz w:val="24"/>
          <w:szCs w:val="24"/>
        </w:rPr>
        <w:t xml:space="preserve">.  Strong communicator and negotiator, able to design, build and </w:t>
      </w:r>
      <w:proofErr w:type="gramStart"/>
      <w:r w:rsidRPr="00967AE2">
        <w:rPr>
          <w:rFonts w:ascii="Calibri" w:eastAsia="Times New Roman" w:hAnsi="Calibri" w:cs="Times New Roman"/>
          <w:color w:val="000000"/>
          <w:sz w:val="24"/>
          <w:szCs w:val="24"/>
        </w:rPr>
        <w:t>manage</w:t>
      </w:r>
      <w:proofErr w:type="gramEnd"/>
      <w:r w:rsidRPr="00967AE2">
        <w:rPr>
          <w:rFonts w:ascii="Calibri" w:eastAsia="Times New Roman" w:hAnsi="Calibri" w:cs="Times New Roman"/>
          <w:color w:val="000000"/>
          <w:sz w:val="24"/>
          <w:szCs w:val="24"/>
        </w:rPr>
        <w:t xml:space="preserve"> effective teams to accomplish products and profit goals. </w:t>
      </w:r>
      <w:r w:rsidR="00DF1950">
        <w:rPr>
          <w:rFonts w:ascii="Calibri" w:eastAsia="Times New Roman" w:hAnsi="Calibri" w:cs="Times New Roman"/>
          <w:color w:val="000000"/>
          <w:sz w:val="24"/>
          <w:szCs w:val="24"/>
        </w:rPr>
        <w:t xml:space="preserve"> Responsible for </w:t>
      </w:r>
      <w:proofErr w:type="gramStart"/>
      <w:r w:rsidR="00DF1950">
        <w:rPr>
          <w:rFonts w:ascii="Calibri" w:eastAsia="Times New Roman" w:hAnsi="Calibri" w:cs="Times New Roman"/>
          <w:color w:val="000000"/>
          <w:sz w:val="24"/>
          <w:szCs w:val="24"/>
        </w:rPr>
        <w:t xml:space="preserve">managing </w:t>
      </w:r>
      <w:r w:rsidR="00A64AC4">
        <w:rPr>
          <w:rFonts w:ascii="Calibri" w:eastAsia="Times New Roman" w:hAnsi="Calibri" w:cs="Times New Roman"/>
          <w:color w:val="000000"/>
          <w:sz w:val="24"/>
          <w:szCs w:val="24"/>
        </w:rPr>
        <w:t xml:space="preserve"> </w:t>
      </w:r>
      <w:r w:rsidR="00DF1950">
        <w:rPr>
          <w:rFonts w:ascii="Calibri" w:eastAsia="Times New Roman" w:hAnsi="Calibri" w:cs="Times New Roman"/>
          <w:color w:val="000000"/>
          <w:sz w:val="24"/>
          <w:szCs w:val="24"/>
        </w:rPr>
        <w:t>contracts</w:t>
      </w:r>
      <w:proofErr w:type="gramEnd"/>
      <w:r w:rsidR="00DF1950">
        <w:rPr>
          <w:rFonts w:ascii="Calibri" w:eastAsia="Times New Roman" w:hAnsi="Calibri" w:cs="Times New Roman"/>
          <w:color w:val="000000"/>
          <w:sz w:val="24"/>
          <w:szCs w:val="24"/>
        </w:rPr>
        <w:t xml:space="preserve"> and millions of dollars.  </w:t>
      </w:r>
      <w:r w:rsidRPr="00967AE2">
        <w:rPr>
          <w:rFonts w:ascii="Calibri" w:eastAsia="Times New Roman" w:hAnsi="Calibri" w:cs="Times New Roman"/>
          <w:color w:val="000000"/>
          <w:sz w:val="24"/>
          <w:szCs w:val="24"/>
        </w:rPr>
        <w:t xml:space="preserve">Past </w:t>
      </w:r>
      <w:proofErr w:type="spellStart"/>
      <w:proofErr w:type="gramStart"/>
      <w:r w:rsidRPr="00967AE2">
        <w:rPr>
          <w:rFonts w:ascii="Calibri" w:eastAsia="Times New Roman" w:hAnsi="Calibri" w:cs="Times New Roman"/>
          <w:color w:val="000000"/>
          <w:sz w:val="24"/>
          <w:szCs w:val="24"/>
        </w:rPr>
        <w:t>DoD</w:t>
      </w:r>
      <w:proofErr w:type="spellEnd"/>
      <w:proofErr w:type="gramEnd"/>
      <w:r w:rsidRPr="00967AE2">
        <w:rPr>
          <w:rFonts w:ascii="Calibri" w:eastAsia="Times New Roman" w:hAnsi="Calibri" w:cs="Times New Roman"/>
          <w:color w:val="000000"/>
          <w:sz w:val="24"/>
          <w:szCs w:val="24"/>
        </w:rPr>
        <w:t xml:space="preserve"> clearances</w:t>
      </w:r>
      <w:r w:rsidR="00A52E60">
        <w:rPr>
          <w:rFonts w:ascii="Calibri" w:eastAsia="Times New Roman" w:hAnsi="Calibri" w:cs="Times New Roman"/>
          <w:color w:val="000000"/>
          <w:sz w:val="24"/>
          <w:szCs w:val="24"/>
        </w:rPr>
        <w:t xml:space="preserve"> (3)</w:t>
      </w:r>
      <w:r w:rsidRPr="00967AE2">
        <w:rPr>
          <w:rFonts w:ascii="Calibri" w:eastAsia="Times New Roman" w:hAnsi="Calibri" w:cs="Times New Roman"/>
          <w:color w:val="000000"/>
          <w:sz w:val="24"/>
          <w:szCs w:val="24"/>
        </w:rPr>
        <w:t xml:space="preserve"> and patient homecare responsibilities.</w:t>
      </w:r>
      <w:r w:rsidR="00DF1950">
        <w:rPr>
          <w:rFonts w:ascii="Calibri" w:eastAsia="Times New Roman" w:hAnsi="Calibri" w:cs="Times New Roman"/>
          <w:color w:val="000000"/>
          <w:sz w:val="24"/>
          <w:szCs w:val="24"/>
        </w:rPr>
        <w:t xml:space="preserve"> </w:t>
      </w:r>
      <w:r w:rsidR="00A64AC4">
        <w:rPr>
          <w:rFonts w:ascii="Calibri" w:eastAsia="Times New Roman" w:hAnsi="Calibri" w:cs="Times New Roman"/>
          <w:color w:val="000000"/>
          <w:sz w:val="24"/>
          <w:szCs w:val="24"/>
        </w:rPr>
        <w:t xml:space="preserve"> Prior </w:t>
      </w:r>
      <w:proofErr w:type="gramStart"/>
      <w:r w:rsidR="00A64AC4">
        <w:rPr>
          <w:rFonts w:ascii="Calibri" w:eastAsia="Times New Roman" w:hAnsi="Calibri" w:cs="Times New Roman"/>
          <w:color w:val="000000"/>
          <w:sz w:val="24"/>
          <w:szCs w:val="24"/>
        </w:rPr>
        <w:t>management</w:t>
      </w:r>
      <w:r w:rsidR="000C2D22">
        <w:rPr>
          <w:rFonts w:ascii="Calibri" w:eastAsia="Times New Roman" w:hAnsi="Calibri" w:cs="Times New Roman"/>
          <w:color w:val="000000"/>
          <w:sz w:val="24"/>
          <w:szCs w:val="24"/>
        </w:rPr>
        <w:t xml:space="preserve"> </w:t>
      </w:r>
      <w:r w:rsidR="00A64AC4">
        <w:rPr>
          <w:rFonts w:ascii="Calibri" w:eastAsia="Times New Roman" w:hAnsi="Calibri" w:cs="Times New Roman"/>
          <w:color w:val="000000"/>
          <w:sz w:val="24"/>
          <w:szCs w:val="24"/>
        </w:rPr>
        <w:t xml:space="preserve"> consultant</w:t>
      </w:r>
      <w:proofErr w:type="gramEnd"/>
      <w:r w:rsidR="00A64AC4">
        <w:rPr>
          <w:rFonts w:ascii="Calibri" w:eastAsia="Times New Roman" w:hAnsi="Calibri" w:cs="Times New Roman"/>
          <w:color w:val="000000"/>
          <w:sz w:val="24"/>
          <w:szCs w:val="24"/>
        </w:rPr>
        <w:t xml:space="preserve"> for U</w:t>
      </w:r>
      <w:r w:rsidR="000C2D22">
        <w:rPr>
          <w:rFonts w:ascii="Calibri" w:eastAsia="Times New Roman" w:hAnsi="Calibri" w:cs="Times New Roman"/>
          <w:color w:val="000000"/>
          <w:sz w:val="24"/>
          <w:szCs w:val="24"/>
        </w:rPr>
        <w:t xml:space="preserve"> </w:t>
      </w:r>
      <w:r w:rsidR="00A64AC4">
        <w:rPr>
          <w:rFonts w:ascii="Calibri" w:eastAsia="Times New Roman" w:hAnsi="Calibri" w:cs="Times New Roman"/>
          <w:color w:val="000000"/>
          <w:sz w:val="24"/>
          <w:szCs w:val="24"/>
        </w:rPr>
        <w:t>S Army and American Red Cross.</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Calibri" w:eastAsia="Times New Roman" w:hAnsi="Calibri" w:cs="Times New Roman"/>
          <w:b/>
          <w:bCs/>
          <w:color w:val="000000"/>
          <w:sz w:val="24"/>
          <w:szCs w:val="24"/>
        </w:rPr>
        <w:t xml:space="preserve">Education: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Calibri" w:eastAsia="Times New Roman" w:hAnsi="Calibri" w:cs="Times New Roman"/>
          <w:color w:val="000000"/>
          <w:sz w:val="24"/>
          <w:szCs w:val="24"/>
        </w:rPr>
        <w:t xml:space="preserve">1990 – MS Management-- Lake Forest Graduate School of Management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Calibri" w:eastAsia="Times New Roman" w:hAnsi="Calibri" w:cs="Times New Roman"/>
          <w:color w:val="000000"/>
          <w:sz w:val="24"/>
          <w:szCs w:val="24"/>
        </w:rPr>
        <w:t xml:space="preserve">Lake Forest, Illinois (International, Oxford).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Calibri" w:eastAsia="Times New Roman" w:hAnsi="Calibri" w:cs="Times New Roman"/>
          <w:color w:val="000000"/>
          <w:sz w:val="24"/>
          <w:szCs w:val="24"/>
        </w:rPr>
        <w:t xml:space="preserve">1980 – MS Biology-- minor Biochemistry—Northeastern Illinois University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Calibri" w:eastAsia="Times New Roman" w:hAnsi="Calibri" w:cs="Times New Roman"/>
          <w:color w:val="000000"/>
          <w:sz w:val="24"/>
          <w:szCs w:val="24"/>
        </w:rPr>
        <w:t>Chicago, Illinois.</w:t>
      </w:r>
    </w:p>
    <w:p w:rsidR="00967AE2" w:rsidRDefault="00967AE2" w:rsidP="00967AE2">
      <w:pPr>
        <w:shd w:val="clear" w:color="auto" w:fill="FFFFFF"/>
        <w:spacing w:after="0" w:line="240" w:lineRule="auto"/>
        <w:rPr>
          <w:rFonts w:ascii="Calibri" w:eastAsia="Times New Roman" w:hAnsi="Calibri" w:cs="Times New Roman"/>
          <w:color w:val="000000"/>
          <w:sz w:val="24"/>
          <w:szCs w:val="24"/>
        </w:rPr>
      </w:pPr>
      <w:r w:rsidRPr="00967AE2">
        <w:rPr>
          <w:rFonts w:ascii="Calibri" w:eastAsia="Times New Roman" w:hAnsi="Calibri" w:cs="Times New Roman"/>
          <w:color w:val="000000"/>
          <w:sz w:val="24"/>
          <w:szCs w:val="24"/>
        </w:rPr>
        <w:t>1972 -- BS Physiology</w:t>
      </w:r>
      <w:r w:rsidR="000C2D22">
        <w:rPr>
          <w:rFonts w:ascii="Calibri" w:eastAsia="Times New Roman" w:hAnsi="Calibri" w:cs="Times New Roman"/>
          <w:color w:val="000000"/>
          <w:sz w:val="24"/>
          <w:szCs w:val="24"/>
        </w:rPr>
        <w:t>—</w:t>
      </w:r>
      <w:proofErr w:type="gramStart"/>
      <w:r w:rsidRPr="00967AE2">
        <w:rPr>
          <w:rFonts w:ascii="Calibri" w:eastAsia="Times New Roman" w:hAnsi="Calibri" w:cs="Times New Roman"/>
          <w:color w:val="000000"/>
          <w:sz w:val="24"/>
          <w:szCs w:val="24"/>
        </w:rPr>
        <w:t>minor</w:t>
      </w:r>
      <w:r w:rsidR="000C2D22">
        <w:rPr>
          <w:rFonts w:ascii="Calibri" w:eastAsia="Times New Roman" w:hAnsi="Calibri" w:cs="Times New Roman"/>
          <w:color w:val="000000"/>
          <w:sz w:val="24"/>
          <w:szCs w:val="24"/>
        </w:rPr>
        <w:t xml:space="preserve"> </w:t>
      </w:r>
      <w:r w:rsidRPr="00967AE2">
        <w:rPr>
          <w:rFonts w:ascii="Calibri" w:eastAsia="Times New Roman" w:hAnsi="Calibri" w:cs="Times New Roman"/>
          <w:color w:val="000000"/>
          <w:sz w:val="24"/>
          <w:szCs w:val="24"/>
        </w:rPr>
        <w:t xml:space="preserve"> Biochemistry</w:t>
      </w:r>
      <w:proofErr w:type="gramEnd"/>
      <w:r w:rsidRPr="00967AE2">
        <w:rPr>
          <w:rFonts w:ascii="Calibri" w:eastAsia="Times New Roman" w:hAnsi="Calibri" w:cs="Times New Roman"/>
          <w:color w:val="000000"/>
          <w:sz w:val="24"/>
          <w:szCs w:val="24"/>
        </w:rPr>
        <w:t xml:space="preserve">— University of Illinois Urbana, Illinois. </w:t>
      </w:r>
    </w:p>
    <w:p w:rsidR="008609ED" w:rsidRPr="008609ED" w:rsidRDefault="008609ED" w:rsidP="008609ED">
      <w:pPr>
        <w:pStyle w:val="ListParagraph"/>
        <w:shd w:val="clear" w:color="auto" w:fill="FFFFFF"/>
        <w:spacing w:after="0" w:line="240" w:lineRule="auto"/>
        <w:rPr>
          <w:rFonts w:ascii="Times New Roman" w:eastAsia="Times New Roman" w:hAnsi="Times New Roman" w:cs="Times New Roman"/>
          <w:b/>
          <w:color w:val="000000"/>
          <w:sz w:val="24"/>
          <w:szCs w:val="24"/>
        </w:rPr>
      </w:pPr>
    </w:p>
    <w:p w:rsidR="001E4E2D" w:rsidRPr="001E4E2D" w:rsidRDefault="002572FD" w:rsidP="002572FD">
      <w:pPr>
        <w:pStyle w:val="ListParagraph"/>
        <w:numPr>
          <w:ilvl w:val="0"/>
          <w:numId w:val="1"/>
        </w:numPr>
        <w:shd w:val="clear" w:color="auto" w:fill="FFFFFF"/>
        <w:spacing w:after="0" w:line="240" w:lineRule="auto"/>
        <w:rPr>
          <w:rFonts w:eastAsia="Times New Roman" w:cstheme="minorHAnsi"/>
          <w:color w:val="000000"/>
          <w:sz w:val="24"/>
          <w:szCs w:val="24"/>
        </w:rPr>
      </w:pPr>
      <w:r w:rsidRPr="002572FD">
        <w:rPr>
          <w:rFonts w:eastAsia="Times New Roman" w:cstheme="minorHAnsi"/>
          <w:b/>
          <w:color w:val="000000"/>
          <w:sz w:val="24"/>
          <w:szCs w:val="24"/>
        </w:rPr>
        <w:t>American Red Cross-</w:t>
      </w:r>
      <w:r w:rsidR="00A90C87">
        <w:rPr>
          <w:rFonts w:eastAsia="Times New Roman" w:cstheme="minorHAnsi"/>
          <w:b/>
          <w:color w:val="000000"/>
          <w:sz w:val="24"/>
          <w:szCs w:val="24"/>
        </w:rPr>
        <w:t xml:space="preserve"> </w:t>
      </w:r>
      <w:r w:rsidR="00A90C87" w:rsidRPr="00A90C87">
        <w:rPr>
          <w:rFonts w:eastAsia="Times New Roman" w:cstheme="minorHAnsi"/>
          <w:color w:val="000000"/>
          <w:sz w:val="24"/>
          <w:szCs w:val="24"/>
        </w:rPr>
        <w:t xml:space="preserve">Pharmacy </w:t>
      </w:r>
      <w:r w:rsidRPr="00A90C87">
        <w:rPr>
          <w:rFonts w:eastAsia="Times New Roman" w:cstheme="minorHAnsi"/>
          <w:color w:val="000000"/>
          <w:sz w:val="24"/>
          <w:szCs w:val="24"/>
        </w:rPr>
        <w:t xml:space="preserve"> Volunteer</w:t>
      </w:r>
      <w:r w:rsidRPr="00A90C87">
        <w:rPr>
          <w:rFonts w:ascii="Times New Roman" w:eastAsia="Times New Roman" w:hAnsi="Times New Roman" w:cs="Times New Roman"/>
          <w:color w:val="000000"/>
          <w:sz w:val="24"/>
          <w:szCs w:val="24"/>
        </w:rPr>
        <w:t>-</w:t>
      </w:r>
      <w:r w:rsidR="001E4E2D" w:rsidRPr="00A90C87">
        <w:rPr>
          <w:rFonts w:ascii="Times New Roman" w:eastAsia="Times New Roman" w:hAnsi="Times New Roman" w:cs="Times New Roman"/>
          <w:color w:val="000000"/>
          <w:sz w:val="24"/>
          <w:szCs w:val="24"/>
        </w:rPr>
        <w:t xml:space="preserve"> </w:t>
      </w:r>
      <w:r w:rsidR="001E4E2D" w:rsidRPr="00A90C87">
        <w:rPr>
          <w:rFonts w:eastAsia="Times New Roman" w:cs="Times New Roman"/>
          <w:color w:val="000000"/>
          <w:sz w:val="24"/>
          <w:szCs w:val="24"/>
        </w:rPr>
        <w:t>Scott Air Force base, Illinois</w:t>
      </w:r>
      <w:r w:rsidRPr="001E4E2D">
        <w:rPr>
          <w:rFonts w:eastAsia="Times New Roman" w:cs="Times New Roman"/>
          <w:b/>
          <w:color w:val="000000"/>
          <w:sz w:val="24"/>
          <w:szCs w:val="24"/>
        </w:rPr>
        <w:t xml:space="preserve"> </w:t>
      </w:r>
    </w:p>
    <w:p w:rsidR="008609ED" w:rsidRPr="002572FD" w:rsidRDefault="002572FD" w:rsidP="001E4E2D">
      <w:pPr>
        <w:pStyle w:val="ListParagraph"/>
        <w:shd w:val="clear" w:color="auto" w:fill="FFFFFF"/>
        <w:spacing w:after="0" w:line="240" w:lineRule="auto"/>
        <w:rPr>
          <w:rFonts w:eastAsia="Times New Roman" w:cstheme="minorHAnsi"/>
          <w:color w:val="000000"/>
          <w:sz w:val="24"/>
          <w:szCs w:val="24"/>
        </w:rPr>
      </w:pPr>
      <w:r w:rsidRPr="0002170E">
        <w:rPr>
          <w:rFonts w:eastAsia="Times New Roman" w:cstheme="minorHAnsi"/>
          <w:b/>
          <w:color w:val="000000"/>
          <w:sz w:val="24"/>
          <w:szCs w:val="24"/>
        </w:rPr>
        <w:t>March</w:t>
      </w:r>
      <w:r w:rsidR="00A94ED4" w:rsidRPr="0002170E">
        <w:rPr>
          <w:rFonts w:eastAsia="Times New Roman" w:cstheme="minorHAnsi"/>
          <w:b/>
          <w:color w:val="000000"/>
          <w:sz w:val="24"/>
          <w:szCs w:val="24"/>
        </w:rPr>
        <w:t xml:space="preserve"> 2011 – March</w:t>
      </w:r>
      <w:r w:rsidRPr="0002170E">
        <w:rPr>
          <w:rFonts w:eastAsia="Times New Roman" w:cstheme="minorHAnsi"/>
          <w:b/>
          <w:color w:val="000000"/>
          <w:sz w:val="24"/>
          <w:szCs w:val="24"/>
        </w:rPr>
        <w:t xml:space="preserve"> 2012</w:t>
      </w:r>
    </w:p>
    <w:p w:rsidR="008609ED" w:rsidRPr="000F4A60" w:rsidRDefault="008609ED" w:rsidP="008609ED">
      <w:pPr>
        <w:pStyle w:val="ListParagraph"/>
        <w:numPr>
          <w:ilvl w:val="0"/>
          <w:numId w:val="1"/>
        </w:numPr>
        <w:shd w:val="clear" w:color="auto" w:fill="FFFFFF"/>
        <w:spacing w:after="0" w:line="240" w:lineRule="auto"/>
        <w:rPr>
          <w:rFonts w:ascii="Times New Roman" w:eastAsia="Times New Roman" w:hAnsi="Times New Roman" w:cs="Times New Roman"/>
          <w:b/>
          <w:color w:val="000000"/>
          <w:sz w:val="24"/>
          <w:szCs w:val="24"/>
        </w:rPr>
      </w:pPr>
      <w:r w:rsidRPr="008609ED">
        <w:rPr>
          <w:rFonts w:ascii="Calibri" w:eastAsia="Times New Roman" w:hAnsi="Calibri" w:cs="Times New Roman"/>
          <w:b/>
          <w:color w:val="000000"/>
          <w:sz w:val="24"/>
          <w:szCs w:val="24"/>
        </w:rPr>
        <w:t>Home care Expertise</w:t>
      </w:r>
    </w:p>
    <w:p w:rsidR="000F4A60" w:rsidRPr="0002170E" w:rsidRDefault="000F4A60" w:rsidP="000F4A60">
      <w:pPr>
        <w:shd w:val="clear" w:color="auto" w:fill="FFFFFF"/>
        <w:spacing w:after="0" w:line="240" w:lineRule="auto"/>
        <w:rPr>
          <w:rFonts w:ascii="Times New Roman" w:eastAsia="Times New Roman" w:hAnsi="Times New Roman" w:cs="Times New Roman"/>
          <w:b/>
          <w:color w:val="000000"/>
          <w:sz w:val="24"/>
          <w:szCs w:val="24"/>
        </w:rPr>
      </w:pPr>
      <w:r w:rsidRPr="0002170E">
        <w:rPr>
          <w:rFonts w:ascii="Calibri" w:eastAsia="Times New Roman" w:hAnsi="Calibri" w:cs="Times New Roman"/>
          <w:b/>
          <w:color w:val="000000"/>
          <w:sz w:val="24"/>
          <w:szCs w:val="24"/>
        </w:rPr>
        <w:t xml:space="preserve">Primary caregiver </w:t>
      </w:r>
      <w:r w:rsidR="002572FD" w:rsidRPr="0002170E">
        <w:rPr>
          <w:rFonts w:ascii="Calibri" w:eastAsia="Times New Roman" w:hAnsi="Calibri" w:cs="Times New Roman"/>
          <w:b/>
          <w:color w:val="000000"/>
          <w:sz w:val="24"/>
          <w:szCs w:val="24"/>
        </w:rPr>
        <w:t xml:space="preserve">– January </w:t>
      </w:r>
      <w:r w:rsidRPr="0002170E">
        <w:rPr>
          <w:rFonts w:ascii="Calibri" w:eastAsia="Times New Roman" w:hAnsi="Calibri" w:cs="Times New Roman"/>
          <w:b/>
          <w:color w:val="000000"/>
          <w:sz w:val="24"/>
          <w:szCs w:val="24"/>
        </w:rPr>
        <w:t>2005-</w:t>
      </w:r>
      <w:r w:rsidR="002572FD" w:rsidRPr="0002170E">
        <w:rPr>
          <w:rFonts w:ascii="Calibri" w:eastAsia="Times New Roman" w:hAnsi="Calibri" w:cs="Times New Roman"/>
          <w:b/>
          <w:color w:val="000000"/>
          <w:sz w:val="24"/>
          <w:szCs w:val="24"/>
        </w:rPr>
        <w:t xml:space="preserve"> January </w:t>
      </w:r>
      <w:r w:rsidRPr="0002170E">
        <w:rPr>
          <w:rFonts w:ascii="Calibri" w:eastAsia="Times New Roman" w:hAnsi="Calibri" w:cs="Times New Roman"/>
          <w:b/>
          <w:color w:val="000000"/>
          <w:sz w:val="24"/>
          <w:szCs w:val="24"/>
        </w:rPr>
        <w:t>2011</w:t>
      </w:r>
    </w:p>
    <w:p w:rsidR="008609ED" w:rsidRDefault="008609ED" w:rsidP="008609ED">
      <w:pPr>
        <w:rPr>
          <w:sz w:val="24"/>
          <w:szCs w:val="24"/>
        </w:rPr>
      </w:pPr>
      <w:r w:rsidRPr="008609ED">
        <w:rPr>
          <w:sz w:val="24"/>
          <w:szCs w:val="24"/>
        </w:rPr>
        <w:t xml:space="preserve">Patient </w:t>
      </w:r>
      <w:proofErr w:type="spellStart"/>
      <w:r w:rsidRPr="008609ED">
        <w:rPr>
          <w:sz w:val="24"/>
          <w:szCs w:val="24"/>
        </w:rPr>
        <w:t>caregiving</w:t>
      </w:r>
      <w:proofErr w:type="spellEnd"/>
      <w:r w:rsidRPr="008609ED">
        <w:rPr>
          <w:sz w:val="24"/>
          <w:szCs w:val="24"/>
        </w:rPr>
        <w:t xml:space="preserve"> expertise includes managing transportation,  hospitalizations, doctor visits, medical devices , home care nurses, pharmacists,</w:t>
      </w:r>
      <w:r w:rsidR="000F4A60">
        <w:rPr>
          <w:sz w:val="24"/>
          <w:szCs w:val="24"/>
        </w:rPr>
        <w:t xml:space="preserve"> injections, bandages,</w:t>
      </w:r>
      <w:r w:rsidRPr="008609ED">
        <w:rPr>
          <w:sz w:val="24"/>
          <w:szCs w:val="24"/>
        </w:rPr>
        <w:t xml:space="preserve"> medical record access, </w:t>
      </w:r>
      <w:proofErr w:type="spellStart"/>
      <w:r w:rsidRPr="008609ED">
        <w:rPr>
          <w:sz w:val="24"/>
          <w:szCs w:val="24"/>
        </w:rPr>
        <w:t>medicare</w:t>
      </w:r>
      <w:proofErr w:type="spellEnd"/>
      <w:r w:rsidRPr="008609ED">
        <w:rPr>
          <w:sz w:val="24"/>
          <w:szCs w:val="24"/>
        </w:rPr>
        <w:t xml:space="preserve"> and </w:t>
      </w:r>
      <w:proofErr w:type="spellStart"/>
      <w:r w:rsidRPr="008609ED">
        <w:rPr>
          <w:sz w:val="24"/>
          <w:szCs w:val="24"/>
        </w:rPr>
        <w:t>tricare</w:t>
      </w:r>
      <w:proofErr w:type="spellEnd"/>
      <w:r>
        <w:rPr>
          <w:sz w:val="24"/>
          <w:szCs w:val="24"/>
        </w:rPr>
        <w:t xml:space="preserve">   </w:t>
      </w:r>
      <w:r w:rsidRPr="008609ED">
        <w:rPr>
          <w:sz w:val="24"/>
          <w:szCs w:val="24"/>
        </w:rPr>
        <w:t xml:space="preserve">(military) </w:t>
      </w:r>
      <w:proofErr w:type="spellStart"/>
      <w:r w:rsidRPr="008609ED">
        <w:rPr>
          <w:sz w:val="24"/>
          <w:szCs w:val="24"/>
        </w:rPr>
        <w:t>coverages</w:t>
      </w:r>
      <w:proofErr w:type="spellEnd"/>
      <w:r w:rsidRPr="008609ED">
        <w:rPr>
          <w:sz w:val="24"/>
          <w:szCs w:val="24"/>
        </w:rPr>
        <w:t>, legal issues, banking, pastoral and religious care, family access, physical therapy, nutritional and hydration needs and homecare facilities for 6 years</w:t>
      </w:r>
      <w:r w:rsidR="000C2D22">
        <w:rPr>
          <w:sz w:val="24"/>
          <w:szCs w:val="24"/>
        </w:rPr>
        <w:t>, 24/7</w:t>
      </w:r>
      <w:r w:rsidRPr="008609ED">
        <w:rPr>
          <w:sz w:val="24"/>
          <w:szCs w:val="24"/>
        </w:rPr>
        <w:t xml:space="preserve">.   This included local and military hospitals, clearances and identification.  Scheduling and </w:t>
      </w:r>
      <w:proofErr w:type="gramStart"/>
      <w:r w:rsidRPr="008609ED">
        <w:rPr>
          <w:sz w:val="24"/>
          <w:szCs w:val="24"/>
        </w:rPr>
        <w:t>purchasing  all</w:t>
      </w:r>
      <w:proofErr w:type="gramEnd"/>
      <w:r w:rsidRPr="008609ED">
        <w:rPr>
          <w:sz w:val="24"/>
          <w:szCs w:val="24"/>
        </w:rPr>
        <w:t xml:space="preserve"> supplies and  medications.  </w:t>
      </w:r>
      <w:r w:rsidR="006464EA">
        <w:rPr>
          <w:sz w:val="24"/>
          <w:szCs w:val="24"/>
        </w:rPr>
        <w:t>Experience with Alzheimer’s, diabetes,</w:t>
      </w:r>
      <w:r w:rsidRPr="008609ED">
        <w:rPr>
          <w:sz w:val="24"/>
          <w:szCs w:val="24"/>
        </w:rPr>
        <w:t xml:space="preserve"> </w:t>
      </w:r>
      <w:r w:rsidR="006464EA">
        <w:rPr>
          <w:sz w:val="24"/>
          <w:szCs w:val="24"/>
        </w:rPr>
        <w:t>stroke, heart disease,</w:t>
      </w:r>
      <w:r w:rsidR="00A90C87">
        <w:rPr>
          <w:sz w:val="24"/>
          <w:szCs w:val="24"/>
        </w:rPr>
        <w:t xml:space="preserve"> infections, </w:t>
      </w:r>
      <w:proofErr w:type="gramStart"/>
      <w:r w:rsidR="001E4E2D">
        <w:rPr>
          <w:sz w:val="24"/>
          <w:szCs w:val="24"/>
        </w:rPr>
        <w:t>colostomy</w:t>
      </w:r>
      <w:r w:rsidR="000C2D22">
        <w:rPr>
          <w:sz w:val="24"/>
          <w:szCs w:val="24"/>
        </w:rPr>
        <w:t xml:space="preserve"> </w:t>
      </w:r>
      <w:r w:rsidR="006464EA">
        <w:rPr>
          <w:sz w:val="24"/>
          <w:szCs w:val="24"/>
        </w:rPr>
        <w:t xml:space="preserve"> and</w:t>
      </w:r>
      <w:proofErr w:type="gramEnd"/>
      <w:r w:rsidR="006464EA">
        <w:rPr>
          <w:sz w:val="24"/>
          <w:szCs w:val="24"/>
        </w:rPr>
        <w:t xml:space="preserve"> retinopathy.</w:t>
      </w:r>
    </w:p>
    <w:p w:rsidR="008609ED" w:rsidRPr="008609ED" w:rsidRDefault="002E6D51" w:rsidP="008609ED">
      <w:pPr>
        <w:rPr>
          <w:sz w:val="24"/>
          <w:szCs w:val="24"/>
        </w:rPr>
      </w:pPr>
      <w:r>
        <w:rPr>
          <w:sz w:val="24"/>
          <w:szCs w:val="24"/>
        </w:rPr>
        <w:lastRenderedPageBreak/>
        <w:tab/>
      </w:r>
      <w:r>
        <w:rPr>
          <w:sz w:val="24"/>
          <w:szCs w:val="24"/>
        </w:rPr>
        <w:tab/>
      </w:r>
      <w:r>
        <w:rPr>
          <w:sz w:val="24"/>
          <w:szCs w:val="24"/>
        </w:rPr>
        <w:tab/>
      </w:r>
      <w:r>
        <w:rPr>
          <w:sz w:val="24"/>
          <w:szCs w:val="24"/>
        </w:rPr>
        <w:tab/>
      </w:r>
      <w:r>
        <w:rPr>
          <w:sz w:val="24"/>
          <w:szCs w:val="24"/>
        </w:rPr>
        <w:tab/>
      </w:r>
    </w:p>
    <w:p w:rsidR="00967AE2" w:rsidRPr="00967AE2" w:rsidRDefault="00967AE2" w:rsidP="002E6D51">
      <w:pPr>
        <w:shd w:val="clear" w:color="auto" w:fill="FFFFFF"/>
        <w:spacing w:after="0" w:line="240" w:lineRule="auto"/>
        <w:ind w:firstLine="90"/>
        <w:rPr>
          <w:rFonts w:ascii="Times New Roman" w:eastAsia="Times New Roman" w:hAnsi="Times New Roman" w:cs="Times New Roman"/>
          <w:color w:val="000000"/>
          <w:sz w:val="24"/>
          <w:szCs w:val="24"/>
        </w:rPr>
      </w:pPr>
      <w:r w:rsidRPr="00967AE2">
        <w:rPr>
          <w:rFonts w:ascii="Calibri" w:eastAsia="Times New Roman" w:hAnsi="Calibri" w:cs="Times New Roman"/>
          <w:color w:val="000000"/>
          <w:sz w:val="24"/>
          <w:szCs w:val="24"/>
        </w:rPr>
        <w:t> </w:t>
      </w:r>
      <w:r w:rsidR="008609ED">
        <w:rPr>
          <w:rFonts w:ascii="Symbol" w:eastAsia="Times New Roman" w:hAnsi="Symbol" w:cs="Times New Roman"/>
          <w:color w:val="000000"/>
          <w:sz w:val="24"/>
          <w:szCs w:val="24"/>
        </w:rPr>
        <w:t></w:t>
      </w:r>
      <w:r w:rsidR="008609ED">
        <w:rPr>
          <w:rFonts w:ascii="Symbol" w:eastAsia="Times New Roman" w:hAnsi="Symbol" w:cs="Times New Roman"/>
          <w:color w:val="000000"/>
          <w:sz w:val="24"/>
          <w:szCs w:val="24"/>
        </w:rPr>
        <w:t></w:t>
      </w:r>
      <w:r w:rsidR="008609ED">
        <w:rPr>
          <w:rFonts w:ascii="Symbol" w:eastAsia="Times New Roman" w:hAnsi="Symbol" w:cs="Times New Roman"/>
          <w:color w:val="000000"/>
          <w:sz w:val="24"/>
          <w:szCs w:val="24"/>
        </w:rPr>
        <w:t></w:t>
      </w:r>
      <w:r w:rsidR="008609ED">
        <w:rPr>
          <w:rFonts w:ascii="Symbol" w:eastAsia="Times New Roman" w:hAnsi="Symbol" w:cs="Times New Roman"/>
          <w:color w:val="000000"/>
          <w:sz w:val="24"/>
          <w:szCs w:val="24"/>
        </w:rPr>
        <w:t></w:t>
      </w:r>
      <w:r w:rsidR="008609ED">
        <w:rPr>
          <w:rFonts w:ascii="Symbol" w:eastAsia="Times New Roman" w:hAnsi="Symbol" w:cs="Times New Roman"/>
          <w:color w:val="000000"/>
          <w:sz w:val="24"/>
          <w:szCs w:val="24"/>
        </w:rPr>
        <w:t></w:t>
      </w:r>
      <w:r w:rsidRPr="00967AE2">
        <w:rPr>
          <w:rFonts w:ascii="Symbol" w:eastAsia="Times New Roman" w:hAnsi="Symbol" w:cs="Times New Roman"/>
          <w:color w:val="000000"/>
          <w:sz w:val="24"/>
          <w:szCs w:val="24"/>
        </w:rPr>
        <w:t></w:t>
      </w:r>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b/>
          <w:bCs/>
          <w:color w:val="000000"/>
          <w:sz w:val="24"/>
          <w:szCs w:val="24"/>
        </w:rPr>
        <w:t xml:space="preserve">Professional Career Experience </w:t>
      </w:r>
    </w:p>
    <w:p w:rsidR="00967AE2" w:rsidRPr="0002170E" w:rsidRDefault="00967AE2" w:rsidP="00967AE2">
      <w:pPr>
        <w:shd w:val="clear" w:color="auto" w:fill="FFFFFF"/>
        <w:spacing w:after="0" w:line="240" w:lineRule="auto"/>
        <w:rPr>
          <w:rFonts w:ascii="Times New Roman" w:eastAsia="Times New Roman" w:hAnsi="Times New Roman" w:cs="Times New Roman"/>
          <w:b/>
          <w:color w:val="000000"/>
          <w:sz w:val="24"/>
          <w:szCs w:val="24"/>
        </w:rPr>
      </w:pPr>
      <w:r w:rsidRPr="0002170E">
        <w:rPr>
          <w:rFonts w:ascii="Calibri" w:eastAsia="Times New Roman" w:hAnsi="Calibri" w:cs="Times New Roman"/>
          <w:b/>
          <w:color w:val="000000"/>
          <w:sz w:val="24"/>
          <w:szCs w:val="24"/>
        </w:rPr>
        <w:t xml:space="preserve">3R's Management &amp; Research Consulting </w:t>
      </w:r>
    </w:p>
    <w:p w:rsidR="00967AE2" w:rsidRPr="0002170E" w:rsidRDefault="00967AE2" w:rsidP="00967AE2">
      <w:pPr>
        <w:shd w:val="clear" w:color="auto" w:fill="FFFFFF"/>
        <w:spacing w:after="0" w:line="240" w:lineRule="auto"/>
        <w:rPr>
          <w:rFonts w:ascii="Times New Roman" w:eastAsia="Times New Roman" w:hAnsi="Times New Roman" w:cs="Times New Roman"/>
          <w:b/>
          <w:color w:val="000000"/>
          <w:sz w:val="24"/>
          <w:szCs w:val="24"/>
        </w:rPr>
      </w:pPr>
      <w:r w:rsidRPr="0002170E">
        <w:rPr>
          <w:rFonts w:ascii="Calibri" w:eastAsia="Times New Roman" w:hAnsi="Calibri" w:cs="Times New Roman"/>
          <w:b/>
          <w:color w:val="000000"/>
          <w:sz w:val="24"/>
          <w:szCs w:val="24"/>
        </w:rPr>
        <w:t xml:space="preserve">Founder, President and Principal 1988- present </w:t>
      </w:r>
    </w:p>
    <w:p w:rsidR="00967AE2" w:rsidRPr="00967AE2" w:rsidRDefault="00967AE2" w:rsidP="002E6D51">
      <w:pPr>
        <w:shd w:val="clear" w:color="auto" w:fill="FFFFFF"/>
        <w:spacing w:after="0" w:line="240" w:lineRule="auto"/>
        <w:ind w:firstLine="90"/>
        <w:rPr>
          <w:rFonts w:ascii="Times New Roman" w:eastAsia="Times New Roman" w:hAnsi="Times New Roman" w:cs="Times New Roman"/>
          <w:color w:val="000000"/>
          <w:sz w:val="24"/>
          <w:szCs w:val="24"/>
        </w:rPr>
      </w:pPr>
      <w:r w:rsidRPr="00967AE2">
        <w:rPr>
          <w:rFonts w:ascii="Calibri" w:eastAsia="Times New Roman" w:hAnsi="Calibri" w:cs="Times New Roman"/>
          <w:color w:val="000000"/>
          <w:sz w:val="24"/>
          <w:szCs w:val="24"/>
        </w:rPr>
        <w:t> Complete responsibility for business providing advanced consulting services and short term</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proofErr w:type="gramStart"/>
      <w:r w:rsidRPr="00967AE2">
        <w:rPr>
          <w:rFonts w:ascii="Calibri" w:eastAsia="Times New Roman" w:hAnsi="Calibri" w:cs="Times New Roman"/>
          <w:color w:val="000000"/>
          <w:sz w:val="24"/>
          <w:szCs w:val="24"/>
        </w:rPr>
        <w:t>employment</w:t>
      </w:r>
      <w:proofErr w:type="gramEnd"/>
      <w:r w:rsidRPr="00967AE2">
        <w:rPr>
          <w:rFonts w:ascii="Calibri" w:eastAsia="Times New Roman" w:hAnsi="Calibri" w:cs="Times New Roman"/>
          <w:color w:val="000000"/>
          <w:sz w:val="24"/>
          <w:szCs w:val="24"/>
        </w:rPr>
        <w:t xml:space="preserve"> on project by project basis to major pharmaceutical</w:t>
      </w:r>
      <w:r w:rsidR="00427721">
        <w:rPr>
          <w:rFonts w:ascii="Calibri" w:eastAsia="Times New Roman" w:hAnsi="Calibri" w:cs="Times New Roman"/>
          <w:color w:val="000000"/>
          <w:sz w:val="24"/>
          <w:szCs w:val="24"/>
        </w:rPr>
        <w:t xml:space="preserve">, chemical, </w:t>
      </w:r>
      <w:r w:rsidRPr="00967AE2">
        <w:rPr>
          <w:rFonts w:ascii="Calibri" w:eastAsia="Times New Roman" w:hAnsi="Calibri" w:cs="Times New Roman"/>
          <w:color w:val="000000"/>
          <w:sz w:val="24"/>
          <w:szCs w:val="24"/>
        </w:rPr>
        <w:t>medical device</w:t>
      </w:r>
      <w:r w:rsidR="00427721">
        <w:rPr>
          <w:rFonts w:ascii="Calibri" w:eastAsia="Times New Roman" w:hAnsi="Calibri" w:cs="Times New Roman"/>
          <w:color w:val="000000"/>
          <w:sz w:val="24"/>
          <w:szCs w:val="24"/>
        </w:rPr>
        <w:t xml:space="preserve"> and diagnostic</w:t>
      </w:r>
      <w:r w:rsidRPr="00967AE2">
        <w:rPr>
          <w:rFonts w:ascii="Calibri" w:eastAsia="Times New Roman" w:hAnsi="Calibri" w:cs="Times New Roman"/>
          <w:color w:val="000000"/>
          <w:sz w:val="24"/>
          <w:szCs w:val="24"/>
        </w:rPr>
        <w:t xml:space="preserve"> corporations nationwide in areas of science, clinical research, regulatory reviews, and pharmaceutical project/program management.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Symbol" w:eastAsia="Times New Roman" w:hAnsi="Symbol" w:cs="Times New Roman"/>
          <w:color w:val="000000"/>
          <w:sz w:val="24"/>
          <w:szCs w:val="24"/>
        </w:rPr>
        <w:t></w:t>
      </w:r>
      <w:r w:rsidRPr="00967AE2">
        <w:rPr>
          <w:rFonts w:ascii="Times New Roman" w:eastAsia="Times New Roman" w:hAnsi="Times New Roman" w:cs="Times New Roman"/>
          <w:color w:val="000000"/>
          <w:sz w:val="14"/>
          <w:szCs w:val="14"/>
        </w:rPr>
        <w:t xml:space="preserve">         </w:t>
      </w:r>
      <w:proofErr w:type="gramStart"/>
      <w:r w:rsidRPr="00967AE2">
        <w:rPr>
          <w:rFonts w:ascii="Calibri" w:eastAsia="Times New Roman" w:hAnsi="Calibri" w:cs="Times New Roman"/>
          <w:color w:val="000000"/>
          <w:sz w:val="24"/>
          <w:szCs w:val="24"/>
        </w:rPr>
        <w:t>Experienced</w:t>
      </w:r>
      <w:proofErr w:type="gramEnd"/>
      <w:r w:rsidRPr="00967AE2">
        <w:rPr>
          <w:rFonts w:ascii="Calibri" w:eastAsia="Times New Roman" w:hAnsi="Calibri" w:cs="Times New Roman"/>
          <w:color w:val="000000"/>
          <w:sz w:val="24"/>
          <w:szCs w:val="24"/>
        </w:rPr>
        <w:t xml:space="preserve"> in and knowledgeable on clinical/regulatory SOP's, GCPs, GLPs and regulatory reviews for FDA and ICH guidelines.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Symbol" w:eastAsia="Times New Roman" w:hAnsi="Symbol" w:cs="Times New Roman"/>
          <w:color w:val="000000"/>
          <w:sz w:val="24"/>
          <w:szCs w:val="24"/>
        </w:rPr>
        <w:t></w:t>
      </w:r>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Audited clinical trials of pharmaceuticals, medical devices, chemicals and combination products.</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Symbol" w:eastAsia="Times New Roman" w:hAnsi="Symbol" w:cs="Times New Roman"/>
          <w:color w:val="000000"/>
          <w:sz w:val="24"/>
          <w:szCs w:val="24"/>
        </w:rPr>
        <w:t></w:t>
      </w:r>
      <w:r w:rsidRPr="00967AE2">
        <w:rPr>
          <w:rFonts w:ascii="Times New Roman" w:eastAsia="Times New Roman" w:hAnsi="Times New Roman" w:cs="Times New Roman"/>
          <w:color w:val="000000"/>
          <w:sz w:val="14"/>
          <w:szCs w:val="14"/>
        </w:rPr>
        <w:t>         </w:t>
      </w:r>
      <w:r w:rsidRPr="00967AE2">
        <w:rPr>
          <w:rFonts w:ascii="Calibri" w:eastAsia="Times New Roman" w:hAnsi="Calibri" w:cs="Times New Roman"/>
          <w:color w:val="000000"/>
          <w:sz w:val="24"/>
          <w:szCs w:val="24"/>
        </w:rPr>
        <w:t xml:space="preserve">Assisted in filings, including INDs, NDAs, 510ks, IDEs, PMAs and </w:t>
      </w:r>
      <w:proofErr w:type="gramStart"/>
      <w:r w:rsidRPr="00967AE2">
        <w:rPr>
          <w:rFonts w:ascii="Calibri" w:eastAsia="Times New Roman" w:hAnsi="Calibri" w:cs="Times New Roman"/>
          <w:color w:val="000000"/>
          <w:sz w:val="24"/>
          <w:szCs w:val="24"/>
          <w:u w:val="single"/>
        </w:rPr>
        <w:t>In</w:t>
      </w:r>
      <w:proofErr w:type="gramEnd"/>
      <w:r w:rsidRPr="00967AE2">
        <w:rPr>
          <w:rFonts w:ascii="Calibri" w:eastAsia="Times New Roman" w:hAnsi="Calibri" w:cs="Times New Roman"/>
          <w:color w:val="000000"/>
          <w:sz w:val="24"/>
          <w:szCs w:val="24"/>
          <w:u w:val="single"/>
        </w:rPr>
        <w:t xml:space="preserve"> vitro</w:t>
      </w:r>
      <w:r w:rsidRPr="00967AE2">
        <w:rPr>
          <w:rFonts w:ascii="Calibri" w:eastAsia="Times New Roman" w:hAnsi="Calibri" w:cs="Times New Roman"/>
          <w:color w:val="000000"/>
          <w:sz w:val="24"/>
          <w:szCs w:val="24"/>
        </w:rPr>
        <w:t xml:space="preserve"> Diagnostics.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Symbol" w:eastAsia="Times New Roman" w:hAnsi="Symbol" w:cs="Times New Roman"/>
          <w:color w:val="000000"/>
          <w:sz w:val="24"/>
          <w:szCs w:val="24"/>
        </w:rPr>
        <w:t></w:t>
      </w:r>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 xml:space="preserve">Audited patient and product data prior to FDA submission.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Symbol" w:eastAsia="Times New Roman" w:hAnsi="Symbol" w:cs="Times New Roman"/>
          <w:color w:val="000000"/>
          <w:sz w:val="24"/>
          <w:szCs w:val="24"/>
        </w:rPr>
        <w:t></w:t>
      </w:r>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 xml:space="preserve">Wrote protocols, scientific/medical and clinical research monitoring reports.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Symbol" w:eastAsia="Times New Roman" w:hAnsi="Symbol" w:cs="Times New Roman"/>
          <w:color w:val="000000"/>
          <w:sz w:val="24"/>
          <w:szCs w:val="24"/>
        </w:rPr>
        <w:t></w:t>
      </w:r>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Assisted in re-engineering two organizations.</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Symbol" w:eastAsia="Times New Roman" w:hAnsi="Symbol" w:cs="Times New Roman"/>
          <w:color w:val="000000"/>
          <w:sz w:val="24"/>
          <w:szCs w:val="24"/>
        </w:rPr>
        <w:t></w:t>
      </w:r>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 xml:space="preserve">Conducted clinical trials on new clinical products in various therapeutic areas.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Symbol" w:eastAsia="Times New Roman" w:hAnsi="Symbol" w:cs="Times New Roman"/>
          <w:color w:val="000000"/>
          <w:sz w:val="24"/>
          <w:szCs w:val="24"/>
        </w:rPr>
        <w:t></w:t>
      </w:r>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Conducted clinical trials in hypertension, angina, congestive heart failure, Alzheimer's, schizophrenia, memory problems, heart-valves (mechanical and tissue), surgical sutures, stents, dental video equipment, anesthesia, in-line glucose and blood pressure sensors, sexual dysfunction, Parkinson’s, arthritis, re-</w:t>
      </w:r>
      <w:proofErr w:type="spellStart"/>
      <w:r w:rsidRPr="00967AE2">
        <w:rPr>
          <w:rFonts w:ascii="Calibri" w:eastAsia="Times New Roman" w:hAnsi="Calibri" w:cs="Times New Roman"/>
          <w:color w:val="000000"/>
          <w:sz w:val="24"/>
          <w:szCs w:val="24"/>
        </w:rPr>
        <w:t>stenosis</w:t>
      </w:r>
      <w:proofErr w:type="spellEnd"/>
      <w:r w:rsidRPr="00967AE2">
        <w:rPr>
          <w:rFonts w:ascii="Calibri" w:eastAsia="Times New Roman" w:hAnsi="Calibri" w:cs="Times New Roman"/>
          <w:color w:val="000000"/>
          <w:sz w:val="24"/>
          <w:szCs w:val="24"/>
        </w:rPr>
        <w:t xml:space="preserve">, glaucoma, anti-infective therapies, diabetes and chemicals (MRI contrast agent and aquaculture). </w:t>
      </w:r>
    </w:p>
    <w:p w:rsidR="00967AE2" w:rsidRPr="00967AE2" w:rsidRDefault="00967AE2" w:rsidP="00967AE2">
      <w:pPr>
        <w:shd w:val="clear" w:color="auto" w:fill="FFFFFF"/>
        <w:spacing w:after="0" w:line="240" w:lineRule="auto"/>
        <w:ind w:firstLine="720"/>
        <w:rPr>
          <w:rFonts w:ascii="Times New Roman" w:eastAsia="Times New Roman" w:hAnsi="Times New Roman" w:cs="Times New Roman"/>
          <w:color w:val="000000"/>
          <w:sz w:val="24"/>
          <w:szCs w:val="24"/>
        </w:rPr>
      </w:pPr>
      <w:r w:rsidRPr="00967AE2">
        <w:rPr>
          <w:rFonts w:ascii="Symbol" w:eastAsia="Times New Roman" w:hAnsi="Symbol" w:cs="Times New Roman"/>
          <w:color w:val="000000"/>
          <w:sz w:val="24"/>
          <w:szCs w:val="24"/>
        </w:rPr>
        <w:t></w:t>
      </w:r>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 xml:space="preserve">Inventor (Baxter’s </w:t>
      </w:r>
      <w:proofErr w:type="spellStart"/>
      <w:r w:rsidRPr="00967AE2">
        <w:rPr>
          <w:rFonts w:ascii="Calibri" w:eastAsia="Times New Roman" w:hAnsi="Calibri" w:cs="Times New Roman"/>
          <w:color w:val="000000"/>
          <w:sz w:val="24"/>
          <w:szCs w:val="24"/>
        </w:rPr>
        <w:t>Tisseal</w:t>
      </w:r>
      <w:proofErr w:type="spellEnd"/>
      <w:r w:rsidRPr="00967AE2">
        <w:rPr>
          <w:rFonts w:ascii="Calibri" w:eastAsia="Times New Roman" w:hAnsi="Calibri" w:cs="Times New Roman"/>
          <w:color w:val="000000"/>
          <w:sz w:val="24"/>
          <w:szCs w:val="24"/>
        </w:rPr>
        <w:t>)</w:t>
      </w:r>
    </w:p>
    <w:p w:rsidR="00967AE2" w:rsidRPr="00967AE2" w:rsidRDefault="00967AE2" w:rsidP="00967AE2">
      <w:pPr>
        <w:shd w:val="clear" w:color="auto" w:fill="FFFFFF"/>
        <w:spacing w:after="0" w:line="240" w:lineRule="auto"/>
        <w:ind w:firstLine="720"/>
        <w:rPr>
          <w:rFonts w:ascii="Times New Roman" w:eastAsia="Times New Roman" w:hAnsi="Times New Roman" w:cs="Times New Roman"/>
          <w:color w:val="000000"/>
          <w:sz w:val="24"/>
          <w:szCs w:val="24"/>
        </w:rPr>
      </w:pPr>
      <w:r w:rsidRPr="00967AE2">
        <w:rPr>
          <w:rFonts w:ascii="Symbol" w:eastAsia="Times New Roman" w:hAnsi="Symbol" w:cs="Times New Roman"/>
          <w:color w:val="000000"/>
          <w:sz w:val="24"/>
          <w:szCs w:val="24"/>
        </w:rPr>
        <w:t></w:t>
      </w:r>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 xml:space="preserve">PC, Laptop </w:t>
      </w:r>
      <w:proofErr w:type="gramStart"/>
      <w:r w:rsidRPr="00967AE2">
        <w:rPr>
          <w:rFonts w:ascii="Calibri" w:eastAsia="Times New Roman" w:hAnsi="Calibri" w:cs="Times New Roman"/>
          <w:color w:val="000000"/>
          <w:sz w:val="24"/>
          <w:szCs w:val="24"/>
        </w:rPr>
        <w:t>and</w:t>
      </w:r>
      <w:r w:rsidR="000C2D22">
        <w:rPr>
          <w:rFonts w:ascii="Calibri" w:eastAsia="Times New Roman" w:hAnsi="Calibri" w:cs="Times New Roman"/>
          <w:color w:val="000000"/>
          <w:sz w:val="24"/>
          <w:szCs w:val="24"/>
        </w:rPr>
        <w:t xml:space="preserve"> </w:t>
      </w:r>
      <w:r w:rsidRPr="00967AE2">
        <w:rPr>
          <w:rFonts w:ascii="Calibri" w:eastAsia="Times New Roman" w:hAnsi="Calibri" w:cs="Times New Roman"/>
          <w:color w:val="000000"/>
          <w:sz w:val="24"/>
          <w:szCs w:val="24"/>
        </w:rPr>
        <w:t xml:space="preserve"> Microsoft</w:t>
      </w:r>
      <w:proofErr w:type="gramEnd"/>
      <w:r w:rsidRPr="00967AE2">
        <w:rPr>
          <w:rFonts w:ascii="Calibri" w:eastAsia="Times New Roman" w:hAnsi="Calibri" w:cs="Times New Roman"/>
          <w:color w:val="000000"/>
          <w:sz w:val="24"/>
          <w:szCs w:val="24"/>
        </w:rPr>
        <w:t xml:space="preserve"> Office experience.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Symbol" w:eastAsia="Times New Roman" w:hAnsi="Symbol" w:cs="Times New Roman"/>
          <w:color w:val="000000"/>
          <w:sz w:val="24"/>
          <w:szCs w:val="24"/>
        </w:rPr>
        <w:t></w:t>
      </w:r>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b/>
          <w:bCs/>
          <w:color w:val="000000"/>
          <w:sz w:val="24"/>
          <w:szCs w:val="24"/>
        </w:rPr>
        <w:t xml:space="preserve">Abbott Laboratories-- North Chicago, Illinois </w:t>
      </w:r>
    </w:p>
    <w:p w:rsidR="00967AE2" w:rsidRPr="0002170E" w:rsidRDefault="00967AE2" w:rsidP="00967AE2">
      <w:pPr>
        <w:shd w:val="clear" w:color="auto" w:fill="FFFFFF"/>
        <w:spacing w:after="0" w:line="240" w:lineRule="auto"/>
        <w:rPr>
          <w:rFonts w:ascii="Times New Roman" w:eastAsia="Times New Roman" w:hAnsi="Times New Roman" w:cs="Times New Roman"/>
          <w:b/>
          <w:color w:val="000000"/>
          <w:sz w:val="24"/>
          <w:szCs w:val="24"/>
        </w:rPr>
      </w:pPr>
      <w:r w:rsidRPr="0002170E">
        <w:rPr>
          <w:rFonts w:ascii="Calibri" w:eastAsia="Times New Roman" w:hAnsi="Calibri" w:cs="Times New Roman"/>
          <w:b/>
          <w:color w:val="000000"/>
          <w:sz w:val="24"/>
          <w:szCs w:val="24"/>
        </w:rPr>
        <w:t xml:space="preserve">Project Manager-- 1987-1988 </w:t>
      </w:r>
    </w:p>
    <w:p w:rsidR="00967AE2" w:rsidRPr="0002170E" w:rsidRDefault="00967AE2" w:rsidP="00967AE2">
      <w:pPr>
        <w:shd w:val="clear" w:color="auto" w:fill="FFFFFF"/>
        <w:spacing w:after="0" w:line="240" w:lineRule="auto"/>
        <w:rPr>
          <w:rFonts w:ascii="Times New Roman" w:eastAsia="Times New Roman" w:hAnsi="Times New Roman" w:cs="Times New Roman"/>
          <w:b/>
          <w:color w:val="000000"/>
          <w:sz w:val="24"/>
          <w:szCs w:val="24"/>
        </w:rPr>
      </w:pPr>
      <w:r w:rsidRPr="0002170E">
        <w:rPr>
          <w:rFonts w:ascii="Calibri" w:eastAsia="Times New Roman" w:hAnsi="Calibri" w:cs="Times New Roman"/>
          <w:b/>
          <w:color w:val="000000"/>
          <w:sz w:val="24"/>
          <w:szCs w:val="24"/>
        </w:rPr>
        <w:t xml:space="preserve">Sr. Clinical Research Associate -- 1985-1987 </w:t>
      </w:r>
    </w:p>
    <w:p w:rsidR="00967AE2" w:rsidRPr="0002170E" w:rsidRDefault="00967AE2" w:rsidP="00967AE2">
      <w:pPr>
        <w:shd w:val="clear" w:color="auto" w:fill="FFFFFF"/>
        <w:spacing w:after="0" w:line="240" w:lineRule="auto"/>
        <w:rPr>
          <w:rFonts w:ascii="Times New Roman" w:eastAsia="Times New Roman" w:hAnsi="Times New Roman" w:cs="Times New Roman"/>
          <w:b/>
          <w:color w:val="000000"/>
          <w:sz w:val="24"/>
          <w:szCs w:val="24"/>
        </w:rPr>
      </w:pPr>
      <w:r w:rsidRPr="0002170E">
        <w:rPr>
          <w:rFonts w:ascii="Calibri" w:eastAsia="Times New Roman" w:hAnsi="Calibri" w:cs="Times New Roman"/>
          <w:b/>
          <w:color w:val="000000"/>
          <w:sz w:val="24"/>
          <w:szCs w:val="24"/>
        </w:rPr>
        <w:t xml:space="preserve">Clinical Research Associate--- 1980-1985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Calibri" w:eastAsia="Times New Roman" w:hAnsi="Calibri" w:cs="Times New Roman"/>
          <w:color w:val="000000"/>
          <w:sz w:val="24"/>
          <w:szCs w:val="24"/>
        </w:rPr>
        <w:t>Fortune 500 developer, manufacturer</w:t>
      </w:r>
      <w:proofErr w:type="gramStart"/>
      <w:r w:rsidRPr="00967AE2">
        <w:rPr>
          <w:rFonts w:ascii="Calibri" w:eastAsia="Times New Roman" w:hAnsi="Calibri" w:cs="Times New Roman"/>
          <w:color w:val="000000"/>
          <w:sz w:val="24"/>
          <w:szCs w:val="24"/>
        </w:rPr>
        <w:t>,</w:t>
      </w:r>
      <w:r w:rsidR="000C2D22">
        <w:rPr>
          <w:rFonts w:ascii="Calibri" w:eastAsia="Times New Roman" w:hAnsi="Calibri" w:cs="Times New Roman"/>
          <w:color w:val="000000"/>
          <w:sz w:val="24"/>
          <w:szCs w:val="24"/>
        </w:rPr>
        <w:t xml:space="preserve"> </w:t>
      </w:r>
      <w:r w:rsidRPr="00967AE2">
        <w:rPr>
          <w:rFonts w:ascii="Calibri" w:eastAsia="Times New Roman" w:hAnsi="Calibri" w:cs="Times New Roman"/>
          <w:color w:val="000000"/>
          <w:sz w:val="24"/>
          <w:szCs w:val="24"/>
        </w:rPr>
        <w:t xml:space="preserve"> and</w:t>
      </w:r>
      <w:proofErr w:type="gramEnd"/>
      <w:r w:rsidRPr="00967AE2">
        <w:rPr>
          <w:rFonts w:ascii="Calibri" w:eastAsia="Times New Roman" w:hAnsi="Calibri" w:cs="Times New Roman"/>
          <w:color w:val="000000"/>
          <w:sz w:val="24"/>
          <w:szCs w:val="24"/>
        </w:rPr>
        <w:t xml:space="preserve"> seller of wide range of pharmaceutical products worldwide. Served as lead scientist and worked in areas including angina, hypertension, congestive heart failure, medical devices, anesthesia, and veterinary medicine. In addition, worked in regulatory reviews, staffing and training, interfaced with physicians, scientists, statisticians, nurses etc.  Experienced in monitoring</w:t>
      </w:r>
      <w:proofErr w:type="gramStart"/>
      <w:r w:rsidRPr="00967AE2">
        <w:rPr>
          <w:rFonts w:ascii="Calibri" w:eastAsia="Times New Roman" w:hAnsi="Calibri" w:cs="Times New Roman"/>
          <w:color w:val="000000"/>
          <w:sz w:val="24"/>
          <w:szCs w:val="24"/>
        </w:rPr>
        <w:t>,</w:t>
      </w:r>
      <w:r w:rsidR="000C2D22">
        <w:rPr>
          <w:rFonts w:ascii="Calibri" w:eastAsia="Times New Roman" w:hAnsi="Calibri" w:cs="Times New Roman"/>
          <w:color w:val="000000"/>
          <w:sz w:val="24"/>
          <w:szCs w:val="24"/>
        </w:rPr>
        <w:t xml:space="preserve"> </w:t>
      </w:r>
      <w:r w:rsidRPr="00967AE2">
        <w:rPr>
          <w:rFonts w:ascii="Calibri" w:eastAsia="Times New Roman" w:hAnsi="Calibri" w:cs="Times New Roman"/>
          <w:color w:val="000000"/>
          <w:sz w:val="24"/>
          <w:szCs w:val="24"/>
        </w:rPr>
        <w:t xml:space="preserve"> budgets</w:t>
      </w:r>
      <w:proofErr w:type="gramEnd"/>
      <w:r w:rsidRPr="00967AE2">
        <w:rPr>
          <w:rFonts w:ascii="Calibri" w:eastAsia="Times New Roman" w:hAnsi="Calibri" w:cs="Times New Roman"/>
          <w:color w:val="000000"/>
          <w:sz w:val="24"/>
          <w:szCs w:val="24"/>
        </w:rPr>
        <w:t xml:space="preserve">, data collection and corrections and safety reviews. Phase I-IV and Class I-III experience.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Assisted</w:t>
      </w:r>
      <w:proofErr w:type="gramEnd"/>
      <w:r w:rsidRPr="00967AE2">
        <w:rPr>
          <w:rFonts w:ascii="Calibri" w:eastAsia="Times New Roman" w:hAnsi="Calibri" w:cs="Times New Roman"/>
          <w:color w:val="000000"/>
          <w:sz w:val="24"/>
          <w:szCs w:val="24"/>
        </w:rPr>
        <w:t xml:space="preserve"> in preparation and advised on FDA filings including INDs, NDAs, 510ks and IDEs.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Researched</w:t>
      </w:r>
      <w:proofErr w:type="gramEnd"/>
      <w:r w:rsidRPr="00967AE2">
        <w:rPr>
          <w:rFonts w:ascii="Calibri" w:eastAsia="Times New Roman" w:hAnsi="Calibri" w:cs="Times New Roman"/>
          <w:color w:val="000000"/>
          <w:sz w:val="24"/>
          <w:szCs w:val="24"/>
        </w:rPr>
        <w:t xml:space="preserve">, designed and  wrote medical protocols and summaries. </w:t>
      </w:r>
    </w:p>
    <w:p w:rsidR="002E6D51" w:rsidRPr="002E6D51" w:rsidRDefault="00967AE2" w:rsidP="00967AE2">
      <w:pPr>
        <w:shd w:val="clear" w:color="auto" w:fill="FFFFFF"/>
        <w:spacing w:after="0" w:line="240" w:lineRule="auto"/>
        <w:rPr>
          <w:rFonts w:ascii="Calibri" w:eastAsia="Times New Roman" w:hAnsi="Calibri"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Managed</w:t>
      </w:r>
      <w:proofErr w:type="gramEnd"/>
      <w:r w:rsidRPr="00967AE2">
        <w:rPr>
          <w:rFonts w:ascii="Calibri" w:eastAsia="Times New Roman" w:hAnsi="Calibri" w:cs="Times New Roman"/>
          <w:color w:val="000000"/>
          <w:sz w:val="24"/>
          <w:szCs w:val="24"/>
        </w:rPr>
        <w:t xml:space="preserve"> clinical research, audits and regulatory compliance of clinical trials, audited clinical trials of pharmaceuticals.</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Audited</w:t>
      </w:r>
      <w:proofErr w:type="gramEnd"/>
      <w:r w:rsidRPr="00967AE2">
        <w:rPr>
          <w:rFonts w:ascii="Calibri" w:eastAsia="Times New Roman" w:hAnsi="Calibri" w:cs="Times New Roman"/>
          <w:color w:val="000000"/>
          <w:sz w:val="24"/>
          <w:szCs w:val="24"/>
        </w:rPr>
        <w:t xml:space="preserve"> patient and product data prior to FDA submission.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Conducted</w:t>
      </w:r>
      <w:proofErr w:type="gramEnd"/>
      <w:r w:rsidRPr="00967AE2">
        <w:rPr>
          <w:rFonts w:ascii="Calibri" w:eastAsia="Times New Roman" w:hAnsi="Calibri" w:cs="Times New Roman"/>
          <w:color w:val="000000"/>
          <w:sz w:val="24"/>
          <w:szCs w:val="24"/>
        </w:rPr>
        <w:t xml:space="preserve"> clinical trials</w:t>
      </w:r>
      <w:r w:rsidR="00254365">
        <w:rPr>
          <w:rFonts w:ascii="Calibri" w:eastAsia="Times New Roman" w:hAnsi="Calibri" w:cs="Times New Roman"/>
          <w:color w:val="000000"/>
          <w:sz w:val="24"/>
          <w:szCs w:val="24"/>
        </w:rPr>
        <w:t xml:space="preserve"> ( </w:t>
      </w:r>
      <w:proofErr w:type="spellStart"/>
      <w:r w:rsidR="00254365">
        <w:rPr>
          <w:rFonts w:ascii="Calibri" w:eastAsia="Times New Roman" w:hAnsi="Calibri" w:cs="Times New Roman"/>
          <w:color w:val="000000"/>
          <w:sz w:val="24"/>
          <w:szCs w:val="24"/>
        </w:rPr>
        <w:t>Hytrin</w:t>
      </w:r>
      <w:proofErr w:type="spellEnd"/>
      <w:r w:rsidR="00254365">
        <w:rPr>
          <w:rFonts w:ascii="Calibri" w:eastAsia="Times New Roman" w:hAnsi="Calibri" w:cs="Times New Roman"/>
          <w:color w:val="000000"/>
          <w:sz w:val="24"/>
          <w:szCs w:val="24"/>
        </w:rPr>
        <w:t xml:space="preserve"> and </w:t>
      </w:r>
      <w:proofErr w:type="spellStart"/>
      <w:r w:rsidR="00254365">
        <w:rPr>
          <w:rFonts w:ascii="Calibri" w:eastAsia="Times New Roman" w:hAnsi="Calibri" w:cs="Times New Roman"/>
          <w:color w:val="000000"/>
          <w:sz w:val="24"/>
          <w:szCs w:val="24"/>
        </w:rPr>
        <w:t>Cartrol</w:t>
      </w:r>
      <w:proofErr w:type="spellEnd"/>
      <w:r w:rsidR="00254365">
        <w:rPr>
          <w:rFonts w:ascii="Calibri" w:eastAsia="Times New Roman" w:hAnsi="Calibri" w:cs="Times New Roman"/>
          <w:color w:val="000000"/>
          <w:sz w:val="24"/>
          <w:szCs w:val="24"/>
        </w:rPr>
        <w:t xml:space="preserve">) and </w:t>
      </w:r>
      <w:r w:rsidRPr="00967AE2">
        <w:rPr>
          <w:rFonts w:ascii="Calibri" w:eastAsia="Times New Roman" w:hAnsi="Calibri" w:cs="Times New Roman"/>
          <w:color w:val="000000"/>
          <w:sz w:val="24"/>
          <w:szCs w:val="24"/>
        </w:rPr>
        <w:t xml:space="preserve"> on medical devices</w:t>
      </w:r>
      <w:r w:rsidR="00254365">
        <w:rPr>
          <w:rFonts w:ascii="Calibri" w:eastAsia="Times New Roman" w:hAnsi="Calibri" w:cs="Times New Roman"/>
          <w:color w:val="000000"/>
          <w:sz w:val="24"/>
          <w:szCs w:val="24"/>
        </w:rPr>
        <w:t xml:space="preserve"> ( </w:t>
      </w:r>
      <w:proofErr w:type="spellStart"/>
      <w:r w:rsidR="00254365">
        <w:rPr>
          <w:rFonts w:ascii="Calibri" w:eastAsia="Times New Roman" w:hAnsi="Calibri" w:cs="Times New Roman"/>
          <w:color w:val="000000"/>
          <w:sz w:val="24"/>
          <w:szCs w:val="24"/>
        </w:rPr>
        <w:t>Transpac</w:t>
      </w:r>
      <w:proofErr w:type="spellEnd"/>
      <w:r w:rsidR="00254365">
        <w:rPr>
          <w:rFonts w:ascii="Calibri" w:eastAsia="Times New Roman" w:hAnsi="Calibri" w:cs="Times New Roman"/>
          <w:color w:val="000000"/>
          <w:sz w:val="24"/>
          <w:szCs w:val="24"/>
        </w:rPr>
        <w:t xml:space="preserve"> II, </w:t>
      </w:r>
      <w:proofErr w:type="spellStart"/>
      <w:r w:rsidR="00254365">
        <w:rPr>
          <w:rFonts w:ascii="Calibri" w:eastAsia="Times New Roman" w:hAnsi="Calibri" w:cs="Times New Roman"/>
          <w:color w:val="000000"/>
          <w:sz w:val="24"/>
          <w:szCs w:val="24"/>
        </w:rPr>
        <w:t>Etomidate</w:t>
      </w:r>
      <w:proofErr w:type="spellEnd"/>
      <w:r w:rsidR="00254365">
        <w:rPr>
          <w:rFonts w:ascii="Calibri" w:eastAsia="Times New Roman" w:hAnsi="Calibri" w:cs="Times New Roman"/>
          <w:color w:val="000000"/>
          <w:sz w:val="24"/>
          <w:szCs w:val="24"/>
        </w:rPr>
        <w:t>, Pulse-</w:t>
      </w:r>
      <w:proofErr w:type="spellStart"/>
      <w:r w:rsidR="00254365">
        <w:rPr>
          <w:rFonts w:ascii="Calibri" w:eastAsia="Times New Roman" w:hAnsi="Calibri" w:cs="Times New Roman"/>
          <w:color w:val="000000"/>
          <w:sz w:val="24"/>
          <w:szCs w:val="24"/>
        </w:rPr>
        <w:t>oxcimiter</w:t>
      </w:r>
      <w:proofErr w:type="spellEnd"/>
      <w:r w:rsidR="00254365">
        <w:rPr>
          <w:rFonts w:ascii="Calibri" w:eastAsia="Times New Roman" w:hAnsi="Calibri" w:cs="Times New Roman"/>
          <w:color w:val="000000"/>
          <w:sz w:val="24"/>
          <w:szCs w:val="24"/>
        </w:rPr>
        <w:t xml:space="preserve">, surgical </w:t>
      </w:r>
      <w:proofErr w:type="spellStart"/>
      <w:r w:rsidR="00254365">
        <w:rPr>
          <w:rFonts w:ascii="Calibri" w:eastAsia="Times New Roman" w:hAnsi="Calibri" w:cs="Times New Roman"/>
          <w:color w:val="000000"/>
          <w:sz w:val="24"/>
          <w:szCs w:val="24"/>
        </w:rPr>
        <w:t>cannister</w:t>
      </w:r>
      <w:proofErr w:type="spellEnd"/>
      <w:r w:rsidR="00254365">
        <w:rPr>
          <w:rFonts w:ascii="Calibri" w:eastAsia="Times New Roman" w:hAnsi="Calibri" w:cs="Times New Roman"/>
          <w:color w:val="000000"/>
          <w:sz w:val="24"/>
          <w:szCs w:val="24"/>
        </w:rPr>
        <w:t>).</w:t>
      </w:r>
      <w:r w:rsidRPr="00967AE2">
        <w:rPr>
          <w:rFonts w:ascii="Calibri" w:eastAsia="Times New Roman" w:hAnsi="Calibri" w:cs="Times New Roman"/>
          <w:color w:val="000000"/>
          <w:sz w:val="24"/>
          <w:szCs w:val="24"/>
        </w:rPr>
        <w:t xml:space="preserve"> </w:t>
      </w:r>
    </w:p>
    <w:p w:rsidR="002E6D51" w:rsidRDefault="00967AE2" w:rsidP="00967AE2">
      <w:pPr>
        <w:shd w:val="clear" w:color="auto" w:fill="FFFFFF"/>
        <w:spacing w:after="0" w:line="240" w:lineRule="auto"/>
        <w:rPr>
          <w:rFonts w:ascii="Calibri" w:eastAsia="Times New Roman" w:hAnsi="Calibri"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Managed</w:t>
      </w:r>
      <w:proofErr w:type="gramEnd"/>
      <w:r w:rsidRPr="00967AE2">
        <w:rPr>
          <w:rFonts w:ascii="Calibri" w:eastAsia="Times New Roman" w:hAnsi="Calibri" w:cs="Times New Roman"/>
          <w:color w:val="000000"/>
          <w:sz w:val="24"/>
          <w:szCs w:val="24"/>
        </w:rPr>
        <w:t xml:space="preserve"> project, hired staff, and designed field trials for new chemical product</w:t>
      </w:r>
    </w:p>
    <w:p w:rsidR="00967AE2" w:rsidRPr="00967AE2" w:rsidRDefault="00254365" w:rsidP="00967AE2">
      <w:pPr>
        <w:shd w:val="clear" w:color="auto" w:fill="FFFFFF"/>
        <w:spacing w:after="0" w:line="240" w:lineRule="auto"/>
        <w:rPr>
          <w:rFonts w:ascii="Times New Roman" w:eastAsia="Times New Roman" w:hAnsi="Times New Roman" w:cs="Times New Roman"/>
          <w:color w:val="000000"/>
          <w:sz w:val="24"/>
          <w:szCs w:val="24"/>
        </w:rPr>
      </w:pPr>
      <w:r>
        <w:rPr>
          <w:rFonts w:ascii="Calibri" w:eastAsia="Times New Roman" w:hAnsi="Calibri" w:cs="Times New Roman"/>
          <w:color w:val="000000"/>
          <w:sz w:val="24"/>
          <w:szCs w:val="24"/>
        </w:rPr>
        <w:lastRenderedPageBreak/>
        <w:t xml:space="preserve"> </w:t>
      </w:r>
      <w:proofErr w:type="gramStart"/>
      <w:r>
        <w:rPr>
          <w:rFonts w:ascii="Calibri" w:eastAsia="Times New Roman" w:hAnsi="Calibri" w:cs="Times New Roman"/>
          <w:color w:val="000000"/>
          <w:sz w:val="24"/>
          <w:szCs w:val="24"/>
        </w:rPr>
        <w:t xml:space="preserve">( </w:t>
      </w:r>
      <w:proofErr w:type="spellStart"/>
      <w:r>
        <w:rPr>
          <w:rFonts w:ascii="Calibri" w:eastAsia="Times New Roman" w:hAnsi="Calibri" w:cs="Times New Roman"/>
          <w:color w:val="000000"/>
          <w:sz w:val="24"/>
          <w:szCs w:val="24"/>
        </w:rPr>
        <w:t>fluoroquinolone</w:t>
      </w:r>
      <w:proofErr w:type="spellEnd"/>
      <w:proofErr w:type="gramEnd"/>
      <w:r>
        <w:rPr>
          <w:rFonts w:ascii="Calibri" w:eastAsia="Times New Roman" w:hAnsi="Calibri" w:cs="Times New Roman"/>
          <w:color w:val="000000"/>
          <w:sz w:val="24"/>
          <w:szCs w:val="24"/>
        </w:rPr>
        <w:t xml:space="preserve"> antibiotic for aquaculture)</w:t>
      </w:r>
      <w:r w:rsidR="00967AE2" w:rsidRPr="00967AE2">
        <w:rPr>
          <w:rFonts w:ascii="Calibri" w:eastAsia="Times New Roman" w:hAnsi="Calibri" w:cs="Times New Roman"/>
          <w:color w:val="000000"/>
          <w:sz w:val="24"/>
          <w:szCs w:val="24"/>
        </w:rPr>
        <w:t xml:space="preserve">. </w:t>
      </w:r>
    </w:p>
    <w:p w:rsidR="002E6D51" w:rsidRPr="002E6D51" w:rsidRDefault="00967AE2" w:rsidP="00967AE2">
      <w:pPr>
        <w:shd w:val="clear" w:color="auto" w:fill="FFFFFF"/>
        <w:spacing w:after="0" w:line="240" w:lineRule="auto"/>
        <w:rPr>
          <w:rFonts w:ascii="Calibri" w:eastAsia="Times New Roman" w:hAnsi="Calibri"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Inventor</w:t>
      </w:r>
      <w:proofErr w:type="gramEnd"/>
      <w:r w:rsidRPr="00967AE2">
        <w:rPr>
          <w:rFonts w:ascii="Calibri" w:eastAsia="Times New Roman" w:hAnsi="Calibri" w:cs="Times New Roman"/>
          <w:color w:val="000000"/>
          <w:sz w:val="24"/>
          <w:szCs w:val="24"/>
        </w:rPr>
        <w:t xml:space="preserve"> (new diagnostic product - Matrix).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Designed</w:t>
      </w:r>
      <w:proofErr w:type="gramEnd"/>
      <w:r w:rsidRPr="00967AE2">
        <w:rPr>
          <w:rFonts w:ascii="Calibri" w:eastAsia="Times New Roman" w:hAnsi="Calibri" w:cs="Times New Roman"/>
          <w:color w:val="000000"/>
          <w:sz w:val="24"/>
          <w:szCs w:val="24"/>
        </w:rPr>
        <w:t xml:space="preserve"> and placed studies which resulted in FDA approval,  monitored  and                        closed sites for  two  drug approvals (</w:t>
      </w:r>
      <w:proofErr w:type="spellStart"/>
      <w:r w:rsidRPr="00967AE2">
        <w:rPr>
          <w:rFonts w:ascii="Calibri" w:eastAsia="Times New Roman" w:hAnsi="Calibri" w:cs="Times New Roman"/>
          <w:color w:val="000000"/>
          <w:sz w:val="24"/>
          <w:szCs w:val="24"/>
        </w:rPr>
        <w:t>Hytrin</w:t>
      </w:r>
      <w:proofErr w:type="spellEnd"/>
      <w:r w:rsidRPr="00967AE2">
        <w:rPr>
          <w:rFonts w:ascii="Calibri" w:eastAsia="Times New Roman" w:hAnsi="Calibri" w:cs="Times New Roman"/>
          <w:color w:val="000000"/>
          <w:sz w:val="24"/>
          <w:szCs w:val="24"/>
        </w:rPr>
        <w:t xml:space="preserve"> and </w:t>
      </w:r>
      <w:proofErr w:type="spellStart"/>
      <w:r w:rsidRPr="00967AE2">
        <w:rPr>
          <w:rFonts w:ascii="Calibri" w:eastAsia="Times New Roman" w:hAnsi="Calibri" w:cs="Times New Roman"/>
          <w:color w:val="000000"/>
          <w:sz w:val="24"/>
          <w:szCs w:val="24"/>
        </w:rPr>
        <w:t>Cartrol</w:t>
      </w:r>
      <w:proofErr w:type="spellEnd"/>
      <w:r w:rsidRPr="00967AE2">
        <w:rPr>
          <w:rFonts w:ascii="Calibri" w:eastAsia="Times New Roman" w:hAnsi="Calibri" w:cs="Times New Roman"/>
          <w:color w:val="000000"/>
          <w:sz w:val="24"/>
          <w:szCs w:val="24"/>
        </w:rPr>
        <w:t>).</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Critiqued</w:t>
      </w:r>
      <w:proofErr w:type="gramEnd"/>
      <w:r w:rsidRPr="00967AE2">
        <w:rPr>
          <w:rFonts w:ascii="Calibri" w:eastAsia="Times New Roman" w:hAnsi="Calibri" w:cs="Times New Roman"/>
          <w:color w:val="000000"/>
          <w:sz w:val="24"/>
          <w:szCs w:val="24"/>
        </w:rPr>
        <w:t xml:space="preserve"> In-License Drug Candidate (Cholesterol Reduction).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Recommended</w:t>
      </w:r>
      <w:proofErr w:type="gramEnd"/>
      <w:r w:rsidRPr="00967AE2">
        <w:rPr>
          <w:rFonts w:ascii="Calibri" w:eastAsia="Times New Roman" w:hAnsi="Calibri" w:cs="Times New Roman"/>
          <w:color w:val="000000"/>
          <w:sz w:val="24"/>
          <w:szCs w:val="24"/>
        </w:rPr>
        <w:t xml:space="preserve"> scientific and medical consultants.</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Calibri" w:eastAsia="Times New Roman" w:hAnsi="Calibri" w:cs="Times New Roman"/>
          <w:color w:val="000000"/>
          <w:sz w:val="24"/>
          <w:szCs w:val="24"/>
        </w:rPr>
        <w:t> </w:t>
      </w:r>
    </w:p>
    <w:p w:rsidR="00967AE2" w:rsidRPr="00967AE2" w:rsidRDefault="00967AE2" w:rsidP="00967AE2">
      <w:pPr>
        <w:shd w:val="clear" w:color="auto" w:fill="FFFFFF"/>
        <w:spacing w:after="0" w:line="240" w:lineRule="auto"/>
        <w:ind w:firstLine="90"/>
        <w:rPr>
          <w:rFonts w:ascii="Times New Roman" w:eastAsia="Times New Roman" w:hAnsi="Times New Roman" w:cs="Times New Roman"/>
          <w:color w:val="000000"/>
          <w:sz w:val="24"/>
          <w:szCs w:val="24"/>
        </w:rPr>
      </w:pPr>
      <w:r w:rsidRPr="00967AE2">
        <w:rPr>
          <w:rFonts w:ascii="Calibri" w:eastAsia="Times New Roman" w:hAnsi="Calibri" w:cs="Times New Roman"/>
          <w:color w:val="000000"/>
          <w:sz w:val="24"/>
          <w:szCs w:val="24"/>
        </w:rPr>
        <w:t>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Symbol" w:eastAsia="Times New Roman" w:hAnsi="Symbol" w:cs="Times New Roman"/>
          <w:color w:val="000000"/>
          <w:sz w:val="24"/>
          <w:szCs w:val="24"/>
        </w:rPr>
        <w:t></w:t>
      </w:r>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b/>
          <w:bCs/>
          <w:color w:val="000000"/>
          <w:sz w:val="24"/>
          <w:szCs w:val="24"/>
        </w:rPr>
        <w:t xml:space="preserve">G.D. Searle-- Skokie, Illinois </w:t>
      </w:r>
    </w:p>
    <w:p w:rsidR="00967AE2" w:rsidRPr="0002170E" w:rsidRDefault="00967AE2" w:rsidP="00967AE2">
      <w:pPr>
        <w:shd w:val="clear" w:color="auto" w:fill="FFFFFF"/>
        <w:spacing w:after="0" w:line="240" w:lineRule="auto"/>
        <w:rPr>
          <w:rFonts w:ascii="Times New Roman" w:eastAsia="Times New Roman" w:hAnsi="Times New Roman" w:cs="Times New Roman"/>
          <w:b/>
          <w:color w:val="000000"/>
          <w:sz w:val="24"/>
          <w:szCs w:val="24"/>
        </w:rPr>
      </w:pPr>
      <w:r w:rsidRPr="0002170E">
        <w:rPr>
          <w:rFonts w:ascii="Calibri" w:eastAsia="Times New Roman" w:hAnsi="Calibri" w:cs="Times New Roman"/>
          <w:b/>
          <w:color w:val="000000"/>
          <w:sz w:val="24"/>
          <w:szCs w:val="24"/>
        </w:rPr>
        <w:t xml:space="preserve">Senior Research Biochemist--1975-1980 </w:t>
      </w:r>
    </w:p>
    <w:p w:rsidR="00967AE2" w:rsidRPr="0002170E" w:rsidRDefault="00967AE2" w:rsidP="00967AE2">
      <w:pPr>
        <w:shd w:val="clear" w:color="auto" w:fill="FFFFFF"/>
        <w:spacing w:after="0" w:line="240" w:lineRule="auto"/>
        <w:rPr>
          <w:rFonts w:ascii="Times New Roman" w:eastAsia="Times New Roman" w:hAnsi="Times New Roman" w:cs="Times New Roman"/>
          <w:b/>
          <w:color w:val="000000"/>
          <w:sz w:val="24"/>
          <w:szCs w:val="24"/>
        </w:rPr>
      </w:pPr>
      <w:r w:rsidRPr="0002170E">
        <w:rPr>
          <w:rFonts w:ascii="Calibri" w:eastAsia="Times New Roman" w:hAnsi="Calibri" w:cs="Times New Roman"/>
          <w:b/>
          <w:color w:val="000000"/>
          <w:sz w:val="24"/>
          <w:szCs w:val="24"/>
        </w:rPr>
        <w:t xml:space="preserve">Research Biochemist -- 1972-1975 </w:t>
      </w:r>
    </w:p>
    <w:p w:rsidR="00967AE2" w:rsidRPr="00967AE2" w:rsidRDefault="00967AE2" w:rsidP="00967AE2">
      <w:pPr>
        <w:shd w:val="clear" w:color="auto" w:fill="FFFFFF"/>
        <w:spacing w:after="0" w:line="240" w:lineRule="auto"/>
        <w:ind w:firstLine="90"/>
        <w:rPr>
          <w:rFonts w:ascii="Times New Roman" w:eastAsia="Times New Roman" w:hAnsi="Times New Roman" w:cs="Times New Roman"/>
          <w:color w:val="000000"/>
          <w:sz w:val="24"/>
          <w:szCs w:val="24"/>
        </w:rPr>
      </w:pPr>
      <w:r w:rsidRPr="00967AE2">
        <w:rPr>
          <w:rFonts w:ascii="Calibri" w:eastAsia="Times New Roman" w:hAnsi="Calibri" w:cs="Times New Roman"/>
          <w:color w:val="000000"/>
          <w:sz w:val="24"/>
          <w:szCs w:val="24"/>
        </w:rPr>
        <w:t>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Major</w:t>
      </w:r>
      <w:proofErr w:type="gramEnd"/>
      <w:r w:rsidRPr="00967AE2">
        <w:rPr>
          <w:rFonts w:ascii="Calibri" w:eastAsia="Times New Roman" w:hAnsi="Calibri" w:cs="Times New Roman"/>
          <w:color w:val="000000"/>
          <w:sz w:val="24"/>
          <w:szCs w:val="24"/>
        </w:rPr>
        <w:t xml:space="preserve"> developer, manufacturer and seller of pharmaceutical products serving markets worldwide.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Times New Roman" w:eastAsia="Times New Roman" w:hAnsi="Times New Roman" w:cs="Times New Roman"/>
          <w:color w:val="000000"/>
          <w:sz w:val="24"/>
          <w:szCs w:val="24"/>
        </w:rPr>
        <w:t>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Laboratory</w:t>
      </w:r>
      <w:proofErr w:type="gramEnd"/>
      <w:r w:rsidRPr="00967AE2">
        <w:rPr>
          <w:rFonts w:ascii="Calibri" w:eastAsia="Times New Roman" w:hAnsi="Calibri" w:cs="Times New Roman"/>
          <w:color w:val="000000"/>
          <w:sz w:val="24"/>
          <w:szCs w:val="24"/>
        </w:rPr>
        <w:t xml:space="preserve"> and animal experimentation, trained technicians and wrote numerous reports.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Lead</w:t>
      </w:r>
      <w:proofErr w:type="gramEnd"/>
      <w:r w:rsidRPr="00967AE2">
        <w:rPr>
          <w:rFonts w:ascii="Calibri" w:eastAsia="Times New Roman" w:hAnsi="Calibri" w:cs="Times New Roman"/>
          <w:color w:val="000000"/>
          <w:sz w:val="24"/>
          <w:szCs w:val="24"/>
        </w:rPr>
        <w:t xml:space="preserve"> scientist working in areas of endocrinology and cholesterol metabolism.</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Co</w:t>
      </w:r>
      <w:proofErr w:type="gramEnd"/>
      <w:r w:rsidRPr="00967AE2">
        <w:rPr>
          <w:rFonts w:ascii="Calibri" w:eastAsia="Times New Roman" w:hAnsi="Calibri" w:cs="Times New Roman"/>
          <w:color w:val="000000"/>
          <w:sz w:val="24"/>
          <w:szCs w:val="24"/>
        </w:rPr>
        <w:t>-inventor of new chemicals tested for structure activity relationships in cholesterol reduction. This contributed to M. Brown and J. Goldstein’s Nobel Prize.</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Researched</w:t>
      </w:r>
      <w:proofErr w:type="gramEnd"/>
      <w:r w:rsidRPr="00967AE2">
        <w:rPr>
          <w:rFonts w:ascii="Calibri" w:eastAsia="Times New Roman" w:hAnsi="Calibri" w:cs="Times New Roman"/>
          <w:color w:val="000000"/>
          <w:sz w:val="24"/>
          <w:szCs w:val="24"/>
        </w:rPr>
        <w:t xml:space="preserve"> and wrote scientific reports and summaries.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r w:rsidRPr="00967AE2">
        <w:rPr>
          <w:rFonts w:ascii="Times New Roman" w:eastAsia="Times New Roman" w:hAnsi="Times New Roman" w:cs="Times New Roman"/>
          <w:color w:val="000000"/>
          <w:sz w:val="14"/>
          <w:szCs w:val="14"/>
        </w:rPr>
        <w:t> </w:t>
      </w:r>
      <w:r w:rsidRPr="00967AE2">
        <w:rPr>
          <w:rFonts w:ascii="Calibri" w:eastAsia="Times New Roman" w:hAnsi="Calibri" w:cs="Times New Roman"/>
          <w:color w:val="000000"/>
          <w:sz w:val="24"/>
          <w:szCs w:val="24"/>
        </w:rPr>
        <w:t xml:space="preserve">Developed animal models and biochemical RIA assays (kinetically validated) for endocrinology and cholesterol metabolism (3- beta 5- alpha </w:t>
      </w:r>
      <w:proofErr w:type="spellStart"/>
      <w:r w:rsidRPr="00967AE2">
        <w:rPr>
          <w:rFonts w:ascii="Calibri" w:eastAsia="Times New Roman" w:hAnsi="Calibri" w:cs="Times New Roman"/>
          <w:color w:val="000000"/>
          <w:sz w:val="24"/>
          <w:szCs w:val="24"/>
        </w:rPr>
        <w:t>hydroxy</w:t>
      </w:r>
      <w:proofErr w:type="spellEnd"/>
      <w:r w:rsidRPr="00967AE2">
        <w:rPr>
          <w:rFonts w:ascii="Calibri" w:eastAsia="Times New Roman" w:hAnsi="Calibri" w:cs="Times New Roman"/>
          <w:color w:val="000000"/>
          <w:sz w:val="24"/>
          <w:szCs w:val="24"/>
        </w:rPr>
        <w:t xml:space="preserve"> steroid </w:t>
      </w:r>
      <w:proofErr w:type="spellStart"/>
      <w:r w:rsidRPr="00967AE2">
        <w:rPr>
          <w:rFonts w:ascii="Calibri" w:eastAsia="Times New Roman" w:hAnsi="Calibri" w:cs="Times New Roman"/>
          <w:color w:val="000000"/>
          <w:sz w:val="24"/>
          <w:szCs w:val="24"/>
        </w:rPr>
        <w:t>dehydogenase</w:t>
      </w:r>
      <w:proofErr w:type="spellEnd"/>
      <w:r w:rsidRPr="00967AE2">
        <w:rPr>
          <w:rFonts w:ascii="Calibri" w:eastAsia="Times New Roman" w:hAnsi="Calibri" w:cs="Times New Roman"/>
          <w:color w:val="000000"/>
          <w:sz w:val="24"/>
          <w:szCs w:val="24"/>
        </w:rPr>
        <w:t xml:space="preserve">, HMG </w:t>
      </w:r>
      <w:proofErr w:type="spellStart"/>
      <w:r w:rsidRPr="00967AE2">
        <w:rPr>
          <w:rFonts w:ascii="Calibri" w:eastAsia="Times New Roman" w:hAnsi="Calibri" w:cs="Times New Roman"/>
          <w:color w:val="000000"/>
          <w:sz w:val="24"/>
          <w:szCs w:val="24"/>
        </w:rPr>
        <w:t>CoA</w:t>
      </w:r>
      <w:proofErr w:type="spellEnd"/>
      <w:r w:rsidRPr="00967AE2">
        <w:rPr>
          <w:rFonts w:ascii="Calibri" w:eastAsia="Times New Roman" w:hAnsi="Calibri" w:cs="Times New Roman"/>
          <w:color w:val="000000"/>
          <w:sz w:val="24"/>
          <w:szCs w:val="24"/>
        </w:rPr>
        <w:t xml:space="preserve"> </w:t>
      </w:r>
      <w:proofErr w:type="spellStart"/>
      <w:r w:rsidRPr="00967AE2">
        <w:rPr>
          <w:rFonts w:ascii="Calibri" w:eastAsia="Times New Roman" w:hAnsi="Calibri" w:cs="Times New Roman"/>
          <w:color w:val="000000"/>
          <w:sz w:val="24"/>
          <w:szCs w:val="24"/>
        </w:rPr>
        <w:t>Reductase</w:t>
      </w:r>
      <w:proofErr w:type="spellEnd"/>
      <w:r w:rsidRPr="00967AE2">
        <w:rPr>
          <w:rFonts w:ascii="Calibri" w:eastAsia="Times New Roman" w:hAnsi="Calibri" w:cs="Times New Roman"/>
          <w:color w:val="000000"/>
          <w:sz w:val="24"/>
          <w:szCs w:val="24"/>
        </w:rPr>
        <w:t xml:space="preserve">, 7alpha </w:t>
      </w:r>
      <w:proofErr w:type="spellStart"/>
      <w:r w:rsidRPr="00967AE2">
        <w:rPr>
          <w:rFonts w:ascii="Calibri" w:eastAsia="Times New Roman" w:hAnsi="Calibri" w:cs="Times New Roman"/>
          <w:color w:val="000000"/>
          <w:sz w:val="24"/>
          <w:szCs w:val="24"/>
        </w:rPr>
        <w:t>hydroxylase</w:t>
      </w:r>
      <w:proofErr w:type="spellEnd"/>
      <w:r w:rsidRPr="00967AE2">
        <w:rPr>
          <w:rFonts w:ascii="Calibri" w:eastAsia="Times New Roman" w:hAnsi="Calibri" w:cs="Times New Roman"/>
          <w:color w:val="000000"/>
          <w:sz w:val="24"/>
          <w:szCs w:val="24"/>
        </w:rPr>
        <w:t xml:space="preserve">, Acetyl Coenzyme A </w:t>
      </w:r>
      <w:proofErr w:type="spellStart"/>
      <w:r w:rsidRPr="00967AE2">
        <w:rPr>
          <w:rFonts w:ascii="Calibri" w:eastAsia="Times New Roman" w:hAnsi="Calibri" w:cs="Times New Roman"/>
          <w:color w:val="000000"/>
          <w:sz w:val="24"/>
          <w:szCs w:val="24"/>
        </w:rPr>
        <w:t>Transferase</w:t>
      </w:r>
      <w:proofErr w:type="spellEnd"/>
      <w:r w:rsidRPr="00967AE2">
        <w:rPr>
          <w:rFonts w:ascii="Calibri" w:eastAsia="Times New Roman" w:hAnsi="Calibri" w:cs="Times New Roman"/>
          <w:color w:val="000000"/>
          <w:sz w:val="24"/>
          <w:szCs w:val="24"/>
        </w:rPr>
        <w:t>- ACAT).</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r w:rsidRPr="00967AE2">
        <w:rPr>
          <w:rFonts w:ascii="Times New Roman" w:eastAsia="Times New Roman" w:hAnsi="Times New Roman" w:cs="Times New Roman"/>
          <w:color w:val="000000"/>
          <w:sz w:val="14"/>
          <w:szCs w:val="14"/>
        </w:rPr>
        <w:t> </w:t>
      </w:r>
      <w:r w:rsidRPr="00967AE2">
        <w:rPr>
          <w:rFonts w:ascii="Calibri" w:eastAsia="Times New Roman" w:hAnsi="Calibri" w:cs="Times New Roman"/>
          <w:color w:val="000000"/>
          <w:sz w:val="24"/>
          <w:szCs w:val="24"/>
        </w:rPr>
        <w:t xml:space="preserve">Modified marketed HDL diagnostics kit for use in animals.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r w:rsidRPr="00967AE2">
        <w:rPr>
          <w:rFonts w:ascii="Times New Roman" w:eastAsia="Times New Roman" w:hAnsi="Times New Roman" w:cs="Times New Roman"/>
          <w:color w:val="000000"/>
          <w:sz w:val="14"/>
          <w:szCs w:val="14"/>
        </w:rPr>
        <w:t> </w:t>
      </w:r>
      <w:r w:rsidRPr="00967AE2">
        <w:rPr>
          <w:rFonts w:ascii="Calibri" w:eastAsia="Times New Roman" w:hAnsi="Calibri" w:cs="Times New Roman"/>
          <w:color w:val="000000"/>
          <w:sz w:val="24"/>
          <w:szCs w:val="24"/>
        </w:rPr>
        <w:t xml:space="preserve">Prepared and delivered scientific presentations and publications.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Wingdings" w:eastAsia="Times New Roman" w:hAnsi="Wingdings" w:cs="Times New Roman"/>
          <w:color w:val="000000"/>
          <w:sz w:val="24"/>
          <w:szCs w:val="24"/>
        </w:rPr>
        <w:t></w:t>
      </w:r>
      <w:proofErr w:type="gramStart"/>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Interfaced</w:t>
      </w:r>
      <w:proofErr w:type="gramEnd"/>
      <w:r w:rsidRPr="00967AE2">
        <w:rPr>
          <w:rFonts w:ascii="Calibri" w:eastAsia="Times New Roman" w:hAnsi="Calibri" w:cs="Times New Roman"/>
          <w:color w:val="000000"/>
          <w:sz w:val="24"/>
          <w:szCs w:val="24"/>
        </w:rPr>
        <w:t xml:space="preserve"> with chemists and other scientists on programs.</w:t>
      </w:r>
    </w:p>
    <w:p w:rsidR="00967AE2" w:rsidRPr="00967AE2" w:rsidRDefault="00967AE2" w:rsidP="00967AE2">
      <w:pPr>
        <w:shd w:val="clear" w:color="auto" w:fill="FFFFFF"/>
        <w:spacing w:after="0" w:line="240" w:lineRule="auto"/>
        <w:ind w:firstLine="90"/>
        <w:rPr>
          <w:rFonts w:ascii="Times New Roman" w:eastAsia="Times New Roman" w:hAnsi="Times New Roman" w:cs="Times New Roman"/>
          <w:color w:val="000000"/>
          <w:sz w:val="24"/>
          <w:szCs w:val="24"/>
        </w:rPr>
      </w:pPr>
      <w:r w:rsidRPr="00967AE2">
        <w:rPr>
          <w:rFonts w:ascii="Calibri" w:eastAsia="Times New Roman" w:hAnsi="Calibri" w:cs="Times New Roman"/>
          <w:color w:val="000000"/>
          <w:sz w:val="24"/>
          <w:szCs w:val="24"/>
        </w:rPr>
        <w:t>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proofErr w:type="gramStart"/>
      <w:r w:rsidRPr="00967AE2">
        <w:rPr>
          <w:rFonts w:ascii="Symbol" w:eastAsia="Times New Roman" w:hAnsi="Symbol" w:cs="Times New Roman"/>
          <w:color w:val="000000"/>
          <w:sz w:val="24"/>
          <w:szCs w:val="24"/>
        </w:rPr>
        <w:t></w:t>
      </w:r>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b/>
          <w:bCs/>
          <w:color w:val="000000"/>
          <w:sz w:val="24"/>
          <w:szCs w:val="24"/>
        </w:rPr>
        <w:t>University of Illinois – Physiology and Agronomy Depts.</w:t>
      </w:r>
      <w:proofErr w:type="gramEnd"/>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Times New Roman" w:eastAsia="Times New Roman" w:hAnsi="Times New Roman" w:cs="Times New Roman"/>
          <w:color w:val="000000"/>
          <w:sz w:val="24"/>
          <w:szCs w:val="24"/>
        </w:rPr>
        <w:t> </w:t>
      </w:r>
    </w:p>
    <w:p w:rsidR="00967AE2" w:rsidRPr="0002170E" w:rsidRDefault="00967AE2" w:rsidP="00967AE2">
      <w:pPr>
        <w:shd w:val="clear" w:color="auto" w:fill="FFFFFF"/>
        <w:spacing w:after="0" w:line="240" w:lineRule="auto"/>
        <w:rPr>
          <w:rFonts w:ascii="Times New Roman" w:eastAsia="Times New Roman" w:hAnsi="Times New Roman" w:cs="Times New Roman"/>
          <w:b/>
          <w:color w:val="000000"/>
          <w:sz w:val="24"/>
          <w:szCs w:val="24"/>
        </w:rPr>
      </w:pPr>
      <w:r w:rsidRPr="0002170E">
        <w:rPr>
          <w:rFonts w:ascii="Symbol" w:eastAsia="Times New Roman" w:hAnsi="Symbol" w:cs="Times New Roman"/>
          <w:b/>
          <w:color w:val="000000"/>
          <w:sz w:val="24"/>
          <w:szCs w:val="24"/>
        </w:rPr>
        <w:t></w:t>
      </w:r>
      <w:r w:rsidRPr="0002170E">
        <w:rPr>
          <w:rFonts w:ascii="Times New Roman" w:eastAsia="Times New Roman" w:hAnsi="Times New Roman" w:cs="Times New Roman"/>
          <w:b/>
          <w:color w:val="000000"/>
          <w:sz w:val="14"/>
          <w:szCs w:val="14"/>
        </w:rPr>
        <w:t xml:space="preserve">         </w:t>
      </w:r>
      <w:r w:rsidRPr="0002170E">
        <w:rPr>
          <w:rFonts w:ascii="Calibri" w:eastAsia="Times New Roman" w:hAnsi="Calibri" w:cs="Times New Roman"/>
          <w:b/>
          <w:color w:val="000000"/>
          <w:sz w:val="24"/>
          <w:szCs w:val="24"/>
        </w:rPr>
        <w:t>Research Technician 1970-1971</w:t>
      </w:r>
    </w:p>
    <w:p w:rsidR="00967AE2" w:rsidRPr="0002170E" w:rsidRDefault="00967AE2" w:rsidP="00967AE2">
      <w:pPr>
        <w:shd w:val="clear" w:color="auto" w:fill="FFFFFF"/>
        <w:spacing w:after="0" w:line="240" w:lineRule="auto"/>
        <w:rPr>
          <w:rFonts w:ascii="Times New Roman" w:eastAsia="Times New Roman" w:hAnsi="Times New Roman" w:cs="Times New Roman"/>
          <w:b/>
          <w:color w:val="000000"/>
          <w:sz w:val="24"/>
          <w:szCs w:val="24"/>
        </w:rPr>
      </w:pPr>
      <w:r w:rsidRPr="0002170E">
        <w:rPr>
          <w:rFonts w:ascii="Symbol" w:eastAsia="Times New Roman" w:hAnsi="Symbol" w:cs="Times New Roman"/>
          <w:b/>
          <w:color w:val="000000"/>
          <w:sz w:val="24"/>
          <w:szCs w:val="24"/>
        </w:rPr>
        <w:t></w:t>
      </w:r>
      <w:r w:rsidRPr="0002170E">
        <w:rPr>
          <w:rFonts w:ascii="Times New Roman" w:eastAsia="Times New Roman" w:hAnsi="Times New Roman" w:cs="Times New Roman"/>
          <w:b/>
          <w:color w:val="000000"/>
          <w:sz w:val="14"/>
          <w:szCs w:val="14"/>
        </w:rPr>
        <w:t xml:space="preserve">         </w:t>
      </w:r>
      <w:r w:rsidRPr="0002170E">
        <w:rPr>
          <w:rFonts w:ascii="Calibri" w:eastAsia="Times New Roman" w:hAnsi="Calibri" w:cs="Times New Roman"/>
          <w:b/>
          <w:color w:val="000000"/>
          <w:sz w:val="24"/>
          <w:szCs w:val="24"/>
        </w:rPr>
        <w:t>Research Assistant</w:t>
      </w:r>
      <w:proofErr w:type="gramStart"/>
      <w:r w:rsidRPr="0002170E">
        <w:rPr>
          <w:rFonts w:ascii="Calibri" w:eastAsia="Times New Roman" w:hAnsi="Calibri" w:cs="Times New Roman"/>
          <w:b/>
          <w:color w:val="000000"/>
          <w:sz w:val="24"/>
          <w:szCs w:val="24"/>
        </w:rPr>
        <w:t>  1971</w:t>
      </w:r>
      <w:proofErr w:type="gramEnd"/>
      <w:r w:rsidRPr="0002170E">
        <w:rPr>
          <w:rFonts w:ascii="Calibri" w:eastAsia="Times New Roman" w:hAnsi="Calibri" w:cs="Times New Roman"/>
          <w:b/>
          <w:color w:val="000000"/>
          <w:sz w:val="24"/>
          <w:szCs w:val="24"/>
        </w:rPr>
        <w:t>-1972</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Times New Roman" w:eastAsia="Times New Roman" w:hAnsi="Times New Roman" w:cs="Times New Roman"/>
          <w:color w:val="000000"/>
          <w:sz w:val="24"/>
          <w:szCs w:val="24"/>
        </w:rPr>
        <w:t>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proofErr w:type="gramStart"/>
      <w:r w:rsidRPr="00967AE2">
        <w:rPr>
          <w:rFonts w:ascii="Symbol" w:eastAsia="Times New Roman" w:hAnsi="Symbol" w:cs="Times New Roman"/>
          <w:color w:val="000000"/>
          <w:sz w:val="24"/>
          <w:szCs w:val="24"/>
        </w:rPr>
        <w:t></w:t>
      </w:r>
      <w:r w:rsidRPr="00967AE2">
        <w:rPr>
          <w:rFonts w:ascii="Times New Roman" w:eastAsia="Times New Roman" w:hAnsi="Times New Roman" w:cs="Times New Roman"/>
          <w:color w:val="000000"/>
          <w:sz w:val="14"/>
          <w:szCs w:val="14"/>
        </w:rPr>
        <w:t xml:space="preserve">         </w:t>
      </w:r>
      <w:r w:rsidRPr="00967AE2">
        <w:rPr>
          <w:rFonts w:ascii="Calibri" w:eastAsia="Times New Roman" w:hAnsi="Calibri" w:cs="Times New Roman"/>
          <w:color w:val="000000"/>
          <w:sz w:val="24"/>
          <w:szCs w:val="24"/>
        </w:rPr>
        <w:t>Enzyme (</w:t>
      </w:r>
      <w:proofErr w:type="spellStart"/>
      <w:r w:rsidRPr="00967AE2">
        <w:rPr>
          <w:rFonts w:ascii="Calibri" w:eastAsia="Times New Roman" w:hAnsi="Calibri" w:cs="Times New Roman"/>
          <w:color w:val="000000"/>
          <w:sz w:val="24"/>
          <w:szCs w:val="24"/>
        </w:rPr>
        <w:t>catalase</w:t>
      </w:r>
      <w:proofErr w:type="spellEnd"/>
      <w:r w:rsidRPr="00967AE2">
        <w:rPr>
          <w:rFonts w:ascii="Calibri" w:eastAsia="Times New Roman" w:hAnsi="Calibri" w:cs="Times New Roman"/>
          <w:color w:val="000000"/>
          <w:sz w:val="24"/>
          <w:szCs w:val="24"/>
        </w:rPr>
        <w:t>) assay development and atomic absorption of heavy metals from plant extracts.</w:t>
      </w:r>
      <w:proofErr w:type="gramEnd"/>
    </w:p>
    <w:p w:rsidR="00967AE2" w:rsidRPr="00967AE2" w:rsidRDefault="00967AE2" w:rsidP="00967AE2">
      <w:pPr>
        <w:shd w:val="clear" w:color="auto" w:fill="FFFFFF"/>
        <w:spacing w:after="0" w:line="240" w:lineRule="auto"/>
        <w:ind w:firstLine="135"/>
        <w:rPr>
          <w:rFonts w:ascii="Times New Roman" w:eastAsia="Times New Roman" w:hAnsi="Times New Roman" w:cs="Times New Roman"/>
          <w:color w:val="000000"/>
          <w:sz w:val="24"/>
          <w:szCs w:val="24"/>
        </w:rPr>
      </w:pPr>
      <w:r w:rsidRPr="00967AE2">
        <w:rPr>
          <w:rFonts w:ascii="Times New Roman" w:eastAsia="Times New Roman" w:hAnsi="Times New Roman" w:cs="Times New Roman"/>
          <w:color w:val="000000"/>
          <w:sz w:val="24"/>
          <w:szCs w:val="24"/>
        </w:rPr>
        <w:t> </w:t>
      </w:r>
    </w:p>
    <w:p w:rsidR="004419FE" w:rsidRPr="00CC5BCD" w:rsidRDefault="004419FE" w:rsidP="004419FE">
      <w:pPr>
        <w:shd w:val="clear" w:color="auto" w:fill="FFFFFF"/>
        <w:spacing w:after="0" w:line="240" w:lineRule="auto"/>
        <w:jc w:val="center"/>
        <w:rPr>
          <w:rFonts w:ascii="Times New Roman" w:eastAsia="Times New Roman" w:hAnsi="Times New Roman" w:cs="Times New Roman"/>
          <w:color w:val="000000"/>
          <w:sz w:val="24"/>
          <w:szCs w:val="24"/>
        </w:rPr>
      </w:pPr>
      <w:r w:rsidRPr="00CC5BCD">
        <w:rPr>
          <w:rFonts w:ascii="Times New Roman" w:eastAsia="Times New Roman" w:hAnsi="Times New Roman" w:cs="Times New Roman"/>
          <w:color w:val="000000"/>
          <w:sz w:val="24"/>
          <w:szCs w:val="24"/>
        </w:rPr>
        <w:t> </w:t>
      </w:r>
    </w:p>
    <w:p w:rsidR="004419FE" w:rsidRPr="00004662" w:rsidRDefault="004419FE" w:rsidP="004419FE">
      <w:pPr>
        <w:shd w:val="clear" w:color="auto" w:fill="FFFFFF"/>
        <w:spacing w:before="100" w:beforeAutospacing="1" w:after="100" w:afterAutospacing="1" w:line="240" w:lineRule="auto"/>
        <w:outlineLvl w:val="0"/>
        <w:rPr>
          <w:rFonts w:ascii="Calibri" w:eastAsia="Times New Roman" w:hAnsi="Calibri" w:cs="Arial"/>
          <w:b/>
          <w:bCs/>
          <w:color w:val="000000"/>
          <w:kern w:val="36"/>
          <w:sz w:val="24"/>
          <w:szCs w:val="24"/>
        </w:rPr>
      </w:pPr>
      <w:r w:rsidRPr="00004662">
        <w:rPr>
          <w:rFonts w:ascii="Calibri" w:eastAsia="Times New Roman" w:hAnsi="Calibri" w:cs="Arial"/>
          <w:b/>
          <w:bCs/>
          <w:color w:val="000000"/>
          <w:kern w:val="36"/>
          <w:sz w:val="24"/>
          <w:szCs w:val="24"/>
        </w:rPr>
        <w:t>PUBLICATIONS AND PRESENTATIONS</w:t>
      </w:r>
    </w:p>
    <w:p w:rsidR="004419FE" w:rsidRPr="0041555B" w:rsidRDefault="004419FE" w:rsidP="004419FE">
      <w:pPr>
        <w:shd w:val="clear" w:color="auto" w:fill="FFFFFF"/>
        <w:spacing w:after="0" w:line="240" w:lineRule="auto"/>
        <w:jc w:val="center"/>
        <w:rPr>
          <w:rFonts w:eastAsia="Times New Roman" w:cs="Times New Roman"/>
          <w:color w:val="000000"/>
          <w:sz w:val="24"/>
          <w:szCs w:val="24"/>
        </w:rPr>
      </w:pPr>
      <w:r w:rsidRPr="0041555B">
        <w:rPr>
          <w:rFonts w:eastAsia="Times New Roman" w:cs="Times New Roman"/>
          <w:color w:val="000000"/>
          <w:sz w:val="24"/>
          <w:szCs w:val="24"/>
        </w:rPr>
        <w:t> </w:t>
      </w:r>
    </w:p>
    <w:p w:rsidR="004419FE" w:rsidRPr="0041555B" w:rsidRDefault="004419FE" w:rsidP="004419FE">
      <w:pPr>
        <w:shd w:val="clear" w:color="auto" w:fill="FFFFFF"/>
        <w:spacing w:after="0" w:line="240" w:lineRule="auto"/>
        <w:rPr>
          <w:rFonts w:eastAsia="Times New Roman" w:cs="Arial"/>
          <w:color w:val="000000"/>
          <w:sz w:val="24"/>
          <w:szCs w:val="24"/>
        </w:rPr>
      </w:pPr>
      <w:proofErr w:type="gramStart"/>
      <w:r w:rsidRPr="0041555B">
        <w:rPr>
          <w:rFonts w:eastAsia="Times New Roman" w:cs="Arial"/>
          <w:color w:val="000000"/>
          <w:sz w:val="24"/>
          <w:szCs w:val="24"/>
        </w:rPr>
        <w:t xml:space="preserve">1.   </w:t>
      </w:r>
      <w:proofErr w:type="spellStart"/>
      <w:r w:rsidRPr="0041555B">
        <w:rPr>
          <w:rFonts w:eastAsia="Times New Roman" w:cs="Arial"/>
          <w:color w:val="000000"/>
          <w:sz w:val="24"/>
          <w:szCs w:val="24"/>
        </w:rPr>
        <w:t>Hypolipidemic</w:t>
      </w:r>
      <w:proofErr w:type="spellEnd"/>
      <w:r w:rsidRPr="0041555B">
        <w:rPr>
          <w:rFonts w:eastAsia="Times New Roman" w:cs="Arial"/>
          <w:color w:val="000000"/>
          <w:sz w:val="24"/>
          <w:szCs w:val="24"/>
        </w:rPr>
        <w:t xml:space="preserve"> Activity of 5-Aryl-3 </w:t>
      </w:r>
      <w:proofErr w:type="spellStart"/>
      <w:r w:rsidRPr="0041555B">
        <w:rPr>
          <w:rFonts w:eastAsia="Times New Roman" w:cs="Arial"/>
          <w:color w:val="000000"/>
          <w:sz w:val="24"/>
          <w:szCs w:val="24"/>
        </w:rPr>
        <w:t>Methylvaleric</w:t>
      </w:r>
      <w:proofErr w:type="spellEnd"/>
      <w:r w:rsidRPr="0041555B">
        <w:rPr>
          <w:rFonts w:eastAsia="Times New Roman" w:cs="Arial"/>
          <w:color w:val="000000"/>
          <w:sz w:val="24"/>
          <w:szCs w:val="24"/>
        </w:rPr>
        <w:t xml:space="preserve"> Acid Derivatives.</w:t>
      </w:r>
      <w:proofErr w:type="gramEnd"/>
      <w:r w:rsidRPr="0041555B">
        <w:rPr>
          <w:rFonts w:eastAsia="Times New Roman" w:cs="Arial"/>
          <w:color w:val="000000"/>
          <w:sz w:val="24"/>
          <w:szCs w:val="24"/>
        </w:rPr>
        <w:t xml:space="preserve">  </w:t>
      </w:r>
      <w:proofErr w:type="spellStart"/>
      <w:proofErr w:type="gramStart"/>
      <w:r w:rsidRPr="0041555B">
        <w:rPr>
          <w:rFonts w:eastAsia="Times New Roman" w:cs="Arial"/>
          <w:color w:val="000000"/>
          <w:sz w:val="24"/>
          <w:szCs w:val="24"/>
        </w:rPr>
        <w:t>Dygos</w:t>
      </w:r>
      <w:proofErr w:type="spellEnd"/>
      <w:r w:rsidRPr="0041555B">
        <w:rPr>
          <w:rFonts w:eastAsia="Times New Roman" w:cs="Arial"/>
          <w:color w:val="000000"/>
          <w:sz w:val="24"/>
          <w:szCs w:val="24"/>
        </w:rPr>
        <w:t>, JH; Jett, CM; Chinn LJ; Miller, JE.</w:t>
      </w:r>
      <w:proofErr w:type="gramEnd"/>
      <w:r w:rsidRPr="0041555B">
        <w:rPr>
          <w:rFonts w:eastAsia="Times New Roman" w:cs="Arial"/>
          <w:color w:val="000000"/>
          <w:sz w:val="24"/>
          <w:szCs w:val="24"/>
        </w:rPr>
        <w:t xml:space="preserve"> </w:t>
      </w:r>
      <w:proofErr w:type="gramStart"/>
      <w:r w:rsidRPr="0041555B">
        <w:rPr>
          <w:rFonts w:eastAsia="Times New Roman" w:cs="Arial"/>
          <w:color w:val="000000"/>
          <w:sz w:val="24"/>
          <w:szCs w:val="24"/>
        </w:rPr>
        <w:t>J. Med. Chem. Dec, 1977, 20 (12) p1705-8.</w:t>
      </w:r>
      <w:proofErr w:type="gramEnd"/>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lastRenderedPageBreak/>
        <w:t xml:space="preserve">2.   Inhibition of HMG </w:t>
      </w:r>
      <w:proofErr w:type="spellStart"/>
      <w:r w:rsidRPr="0041555B">
        <w:rPr>
          <w:rFonts w:eastAsia="Times New Roman" w:cs="Arial"/>
          <w:color w:val="000000"/>
          <w:sz w:val="24"/>
          <w:szCs w:val="24"/>
        </w:rPr>
        <w:t>CoA</w:t>
      </w:r>
      <w:proofErr w:type="spellEnd"/>
      <w:r w:rsidRPr="0041555B">
        <w:rPr>
          <w:rFonts w:eastAsia="Times New Roman" w:cs="Arial"/>
          <w:color w:val="000000"/>
          <w:sz w:val="24"/>
          <w:szCs w:val="24"/>
        </w:rPr>
        <w:t xml:space="preserve"> </w:t>
      </w:r>
      <w:proofErr w:type="spellStart"/>
      <w:r w:rsidRPr="0041555B">
        <w:rPr>
          <w:rFonts w:eastAsia="Times New Roman" w:cs="Arial"/>
          <w:color w:val="000000"/>
          <w:sz w:val="24"/>
          <w:szCs w:val="24"/>
        </w:rPr>
        <w:t>Reductase</w:t>
      </w:r>
      <w:proofErr w:type="spellEnd"/>
      <w:r w:rsidRPr="0041555B">
        <w:rPr>
          <w:rFonts w:eastAsia="Times New Roman" w:cs="Arial"/>
          <w:color w:val="000000"/>
          <w:sz w:val="24"/>
          <w:szCs w:val="24"/>
        </w:rPr>
        <w:t xml:space="preserve"> by Derivatives of </w:t>
      </w:r>
      <w:proofErr w:type="spellStart"/>
      <w:r w:rsidRPr="0041555B">
        <w:rPr>
          <w:rFonts w:eastAsia="Times New Roman" w:cs="Arial"/>
          <w:color w:val="000000"/>
          <w:sz w:val="24"/>
          <w:szCs w:val="24"/>
        </w:rPr>
        <w:t>Glycyrrhetic</w:t>
      </w:r>
      <w:proofErr w:type="spellEnd"/>
      <w:r w:rsidRPr="0041555B">
        <w:rPr>
          <w:rFonts w:eastAsia="Times New Roman" w:cs="Arial"/>
          <w:color w:val="000000"/>
          <w:sz w:val="24"/>
          <w:szCs w:val="24"/>
        </w:rPr>
        <w:t xml:space="preserve"> Acid. Jett, CM and Miller, JE. </w:t>
      </w:r>
      <w:proofErr w:type="gramStart"/>
      <w:r w:rsidRPr="0041555B">
        <w:rPr>
          <w:rFonts w:eastAsia="Times New Roman" w:cs="Arial"/>
          <w:color w:val="000000"/>
          <w:sz w:val="24"/>
          <w:szCs w:val="24"/>
        </w:rPr>
        <w:t>Abstracts of 175</w:t>
      </w:r>
      <w:r w:rsidRPr="0041555B">
        <w:rPr>
          <w:rFonts w:eastAsia="Times New Roman" w:cs="Arial"/>
          <w:color w:val="000000"/>
          <w:sz w:val="24"/>
          <w:szCs w:val="24"/>
          <w:vertAlign w:val="superscript"/>
        </w:rPr>
        <w:t>th</w:t>
      </w:r>
      <w:r w:rsidRPr="0041555B">
        <w:rPr>
          <w:rFonts w:eastAsia="Times New Roman" w:cs="Arial"/>
          <w:color w:val="000000"/>
          <w:sz w:val="24"/>
          <w:szCs w:val="24"/>
        </w:rPr>
        <w:t xml:space="preserve"> Meeting of the American Chemical Society, Chicago, IL.</w:t>
      </w:r>
      <w:proofErr w:type="gramEnd"/>
      <w:r w:rsidRPr="0041555B">
        <w:rPr>
          <w:rFonts w:eastAsia="Times New Roman" w:cs="Arial"/>
          <w:color w:val="000000"/>
          <w:sz w:val="24"/>
          <w:szCs w:val="24"/>
        </w:rPr>
        <w:t xml:space="preserve"> </w:t>
      </w:r>
      <w:proofErr w:type="gramStart"/>
      <w:r w:rsidRPr="0041555B">
        <w:rPr>
          <w:rFonts w:eastAsia="Times New Roman" w:cs="Arial"/>
          <w:color w:val="000000"/>
          <w:sz w:val="24"/>
          <w:szCs w:val="24"/>
        </w:rPr>
        <w:t>V174 Aug. 1977.</w:t>
      </w:r>
      <w:proofErr w:type="gramEnd"/>
      <w:r w:rsidRPr="0041555B">
        <w:rPr>
          <w:rFonts w:eastAsia="Times New Roman" w:cs="Arial"/>
          <w:color w:val="000000"/>
          <w:sz w:val="24"/>
          <w:szCs w:val="24"/>
        </w:rPr>
        <w:t xml:space="preserve"> (Conf. Paper).</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3.   Control of HMG-</w:t>
      </w:r>
      <w:proofErr w:type="spellStart"/>
      <w:r w:rsidRPr="0041555B">
        <w:rPr>
          <w:rFonts w:eastAsia="Times New Roman" w:cs="Arial"/>
          <w:color w:val="000000"/>
          <w:sz w:val="24"/>
          <w:szCs w:val="24"/>
        </w:rPr>
        <w:t>CoA</w:t>
      </w:r>
      <w:proofErr w:type="spellEnd"/>
      <w:r w:rsidRPr="0041555B">
        <w:rPr>
          <w:rFonts w:eastAsia="Times New Roman" w:cs="Arial"/>
          <w:color w:val="000000"/>
          <w:sz w:val="24"/>
          <w:szCs w:val="24"/>
        </w:rPr>
        <w:t xml:space="preserve"> </w:t>
      </w:r>
      <w:proofErr w:type="spellStart"/>
      <w:r w:rsidRPr="0041555B">
        <w:rPr>
          <w:rFonts w:eastAsia="Times New Roman" w:cs="Arial"/>
          <w:color w:val="000000"/>
          <w:sz w:val="24"/>
          <w:szCs w:val="24"/>
        </w:rPr>
        <w:t>Reductase</w:t>
      </w:r>
      <w:proofErr w:type="spellEnd"/>
      <w:r w:rsidRPr="0041555B">
        <w:rPr>
          <w:rFonts w:eastAsia="Times New Roman" w:cs="Arial"/>
          <w:color w:val="000000"/>
          <w:sz w:val="24"/>
          <w:szCs w:val="24"/>
        </w:rPr>
        <w:t xml:space="preserve"> </w:t>
      </w:r>
      <w:proofErr w:type="gramStart"/>
      <w:r w:rsidRPr="0041555B">
        <w:rPr>
          <w:rFonts w:eastAsia="Times New Roman" w:cs="Arial"/>
          <w:color w:val="000000"/>
          <w:sz w:val="24"/>
          <w:szCs w:val="24"/>
        </w:rPr>
        <w:t>During</w:t>
      </w:r>
      <w:proofErr w:type="gramEnd"/>
      <w:r w:rsidRPr="0041555B">
        <w:rPr>
          <w:rFonts w:eastAsia="Times New Roman" w:cs="Arial"/>
          <w:color w:val="000000"/>
          <w:sz w:val="24"/>
          <w:szCs w:val="24"/>
        </w:rPr>
        <w:t xml:space="preserve"> Reduction of Serum Cholesterol in the Rat. </w:t>
      </w:r>
      <w:proofErr w:type="gramStart"/>
      <w:r w:rsidRPr="0041555B">
        <w:rPr>
          <w:rFonts w:eastAsia="Times New Roman" w:cs="Arial"/>
          <w:color w:val="000000"/>
          <w:sz w:val="24"/>
          <w:szCs w:val="24"/>
        </w:rPr>
        <w:t xml:space="preserve">Jett, CM; </w:t>
      </w:r>
      <w:proofErr w:type="spellStart"/>
      <w:r w:rsidRPr="0041555B">
        <w:rPr>
          <w:rFonts w:eastAsia="Times New Roman" w:cs="Arial"/>
          <w:color w:val="000000"/>
          <w:sz w:val="24"/>
          <w:szCs w:val="24"/>
        </w:rPr>
        <w:t>Taite</w:t>
      </w:r>
      <w:proofErr w:type="spellEnd"/>
      <w:r w:rsidRPr="0041555B">
        <w:rPr>
          <w:rFonts w:eastAsia="Times New Roman" w:cs="Arial"/>
          <w:color w:val="000000"/>
          <w:sz w:val="24"/>
          <w:szCs w:val="24"/>
        </w:rPr>
        <w:t>, B., and Miller, JE.</w:t>
      </w:r>
      <w:proofErr w:type="gramEnd"/>
      <w:r w:rsidRPr="0041555B">
        <w:rPr>
          <w:rFonts w:eastAsia="Times New Roman" w:cs="Arial"/>
          <w:color w:val="000000"/>
          <w:sz w:val="24"/>
          <w:szCs w:val="24"/>
        </w:rPr>
        <w:t xml:space="preserve"> American Heart Association, Council on Arteriosclerosis. 31</w:t>
      </w:r>
      <w:r w:rsidRPr="0041555B">
        <w:rPr>
          <w:rFonts w:eastAsia="Times New Roman" w:cs="Arial"/>
          <w:color w:val="000000"/>
          <w:sz w:val="24"/>
          <w:szCs w:val="24"/>
          <w:vertAlign w:val="superscript"/>
        </w:rPr>
        <w:t>st</w:t>
      </w:r>
      <w:r w:rsidRPr="0041555B">
        <w:rPr>
          <w:rFonts w:eastAsia="Times New Roman" w:cs="Arial"/>
          <w:color w:val="000000"/>
          <w:sz w:val="24"/>
          <w:szCs w:val="24"/>
        </w:rPr>
        <w:t xml:space="preserve"> Annual Meeting, Miami Beach, Fl. Nov. 1977 (Conf. Paper).</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4.   Regulation of HMG, </w:t>
      </w:r>
      <w:proofErr w:type="spellStart"/>
      <w:r w:rsidRPr="0041555B">
        <w:rPr>
          <w:rFonts w:eastAsia="Times New Roman" w:cs="Arial"/>
          <w:color w:val="000000"/>
          <w:sz w:val="24"/>
          <w:szCs w:val="24"/>
        </w:rPr>
        <w:t>CoA</w:t>
      </w:r>
      <w:proofErr w:type="spellEnd"/>
      <w:r w:rsidRPr="0041555B">
        <w:rPr>
          <w:rFonts w:eastAsia="Times New Roman" w:cs="Arial"/>
          <w:color w:val="000000"/>
          <w:sz w:val="24"/>
          <w:szCs w:val="24"/>
        </w:rPr>
        <w:t xml:space="preserve"> </w:t>
      </w:r>
      <w:proofErr w:type="spellStart"/>
      <w:r w:rsidRPr="0041555B">
        <w:rPr>
          <w:rFonts w:eastAsia="Times New Roman" w:cs="Arial"/>
          <w:color w:val="000000"/>
          <w:sz w:val="24"/>
          <w:szCs w:val="24"/>
        </w:rPr>
        <w:t>Reductase</w:t>
      </w:r>
      <w:proofErr w:type="spellEnd"/>
      <w:r w:rsidRPr="0041555B">
        <w:rPr>
          <w:rFonts w:eastAsia="Times New Roman" w:cs="Arial"/>
          <w:color w:val="000000"/>
          <w:sz w:val="24"/>
          <w:szCs w:val="24"/>
        </w:rPr>
        <w:t xml:space="preserve"> Activity by 3 Hydroxy-3 methyl </w:t>
      </w:r>
      <w:proofErr w:type="spellStart"/>
      <w:r w:rsidRPr="0041555B">
        <w:rPr>
          <w:rFonts w:eastAsia="Times New Roman" w:cs="Arial"/>
          <w:color w:val="000000"/>
          <w:sz w:val="24"/>
          <w:szCs w:val="24"/>
        </w:rPr>
        <w:t>glutaric</w:t>
      </w:r>
      <w:proofErr w:type="spellEnd"/>
      <w:r w:rsidRPr="0041555B">
        <w:rPr>
          <w:rFonts w:eastAsia="Times New Roman" w:cs="Arial"/>
          <w:color w:val="000000"/>
          <w:sz w:val="24"/>
          <w:szCs w:val="24"/>
        </w:rPr>
        <w:t xml:space="preserve"> Acid and Derivatives </w:t>
      </w:r>
      <w:proofErr w:type="gramStart"/>
      <w:r w:rsidRPr="0041555B">
        <w:rPr>
          <w:rFonts w:eastAsia="Times New Roman" w:cs="Arial"/>
          <w:color w:val="000000"/>
          <w:sz w:val="24"/>
          <w:szCs w:val="24"/>
        </w:rPr>
        <w:t>During</w:t>
      </w:r>
      <w:proofErr w:type="gramEnd"/>
      <w:r w:rsidRPr="0041555B">
        <w:rPr>
          <w:rFonts w:eastAsia="Times New Roman" w:cs="Arial"/>
          <w:color w:val="000000"/>
          <w:sz w:val="24"/>
          <w:szCs w:val="24"/>
        </w:rPr>
        <w:t xml:space="preserve"> Reduction of serum Cholesterol Levels in Rats. Jett, C, Langford D, </w:t>
      </w:r>
      <w:proofErr w:type="spellStart"/>
      <w:r w:rsidRPr="0041555B">
        <w:rPr>
          <w:rFonts w:eastAsia="Times New Roman" w:cs="Arial"/>
          <w:color w:val="000000"/>
          <w:sz w:val="24"/>
          <w:szCs w:val="24"/>
        </w:rPr>
        <w:t>Baran</w:t>
      </w:r>
      <w:proofErr w:type="spellEnd"/>
      <w:r w:rsidRPr="0041555B">
        <w:rPr>
          <w:rFonts w:eastAsia="Times New Roman" w:cs="Arial"/>
          <w:color w:val="000000"/>
          <w:sz w:val="24"/>
          <w:szCs w:val="24"/>
        </w:rPr>
        <w:t xml:space="preserve"> J. and Miller J.-Abstracts of Council on Arteriosclerosis, American Hart Assn. Nov 1977.</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5.   Attempts to Inhibit </w:t>
      </w:r>
      <w:r w:rsidRPr="0041555B">
        <w:rPr>
          <w:rFonts w:eastAsia="Times New Roman" w:cs="Arial"/>
          <w:color w:val="000000"/>
          <w:sz w:val="24"/>
          <w:szCs w:val="24"/>
          <w:u w:val="single"/>
        </w:rPr>
        <w:t>De</w:t>
      </w:r>
      <w:r w:rsidRPr="0041555B">
        <w:rPr>
          <w:rFonts w:eastAsia="Times New Roman" w:cs="Arial"/>
          <w:color w:val="000000"/>
          <w:sz w:val="24"/>
          <w:szCs w:val="24"/>
        </w:rPr>
        <w:t xml:space="preserve"> </w:t>
      </w:r>
      <w:r w:rsidRPr="0041555B">
        <w:rPr>
          <w:rFonts w:eastAsia="Times New Roman" w:cs="Arial"/>
          <w:color w:val="000000"/>
          <w:sz w:val="24"/>
          <w:szCs w:val="24"/>
          <w:u w:val="single"/>
        </w:rPr>
        <w:t>Novo</w:t>
      </w:r>
      <w:r w:rsidRPr="0041555B">
        <w:rPr>
          <w:rFonts w:eastAsia="Times New Roman" w:cs="Arial"/>
          <w:color w:val="000000"/>
          <w:sz w:val="24"/>
          <w:szCs w:val="24"/>
        </w:rPr>
        <w:t xml:space="preserve"> Cholesterol Synthesis by Derivatives of 3-Hydroxy-3-Methylglutaric Acid. Jett, CM; Langford, D; </w:t>
      </w:r>
      <w:proofErr w:type="spellStart"/>
      <w:r w:rsidRPr="0041555B">
        <w:rPr>
          <w:rFonts w:eastAsia="Times New Roman" w:cs="Arial"/>
          <w:color w:val="000000"/>
          <w:sz w:val="24"/>
          <w:szCs w:val="24"/>
        </w:rPr>
        <w:t>Baran</w:t>
      </w:r>
      <w:proofErr w:type="spellEnd"/>
      <w:r w:rsidRPr="0041555B">
        <w:rPr>
          <w:rFonts w:eastAsia="Times New Roman" w:cs="Arial"/>
          <w:color w:val="000000"/>
          <w:sz w:val="24"/>
          <w:szCs w:val="24"/>
        </w:rPr>
        <w:t xml:space="preserve"> J. and Miller, J. International Symposium on Prevention and Reversal of </w:t>
      </w:r>
      <w:proofErr w:type="spellStart"/>
      <w:r w:rsidRPr="0041555B">
        <w:rPr>
          <w:rFonts w:eastAsia="Times New Roman" w:cs="Arial"/>
          <w:color w:val="000000"/>
          <w:sz w:val="24"/>
          <w:szCs w:val="24"/>
        </w:rPr>
        <w:t>Atherosclerois</w:t>
      </w:r>
      <w:proofErr w:type="spellEnd"/>
      <w:r w:rsidRPr="0041555B">
        <w:rPr>
          <w:rFonts w:eastAsia="Times New Roman" w:cs="Arial"/>
          <w:color w:val="000000"/>
          <w:sz w:val="24"/>
          <w:szCs w:val="24"/>
        </w:rPr>
        <w:t>, Miami Beach, FL Jan. 1978. (Conf. Paper).</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6.   Effects of </w:t>
      </w:r>
      <w:proofErr w:type="spellStart"/>
      <w:r w:rsidRPr="0041555B">
        <w:rPr>
          <w:rFonts w:eastAsia="Times New Roman" w:cs="Arial"/>
          <w:color w:val="000000"/>
          <w:sz w:val="24"/>
          <w:szCs w:val="24"/>
        </w:rPr>
        <w:t>Mevalono-Lactone</w:t>
      </w:r>
      <w:proofErr w:type="spellEnd"/>
      <w:r w:rsidRPr="0041555B">
        <w:rPr>
          <w:rFonts w:eastAsia="Times New Roman" w:cs="Arial"/>
          <w:color w:val="000000"/>
          <w:sz w:val="24"/>
          <w:szCs w:val="24"/>
        </w:rPr>
        <w:t xml:space="preserve"> as a Modulator of 3-Hydroxy-3-Methyl </w:t>
      </w:r>
      <w:proofErr w:type="spellStart"/>
      <w:r w:rsidRPr="0041555B">
        <w:rPr>
          <w:rFonts w:eastAsia="Times New Roman" w:cs="Arial"/>
          <w:color w:val="000000"/>
          <w:sz w:val="24"/>
          <w:szCs w:val="24"/>
        </w:rPr>
        <w:t>Glutaryl</w:t>
      </w:r>
      <w:proofErr w:type="spellEnd"/>
      <w:r w:rsidRPr="0041555B">
        <w:rPr>
          <w:rFonts w:eastAsia="Times New Roman" w:cs="Arial"/>
          <w:color w:val="000000"/>
          <w:sz w:val="24"/>
          <w:szCs w:val="24"/>
        </w:rPr>
        <w:t xml:space="preserve"> Coenzyme A-</w:t>
      </w:r>
      <w:proofErr w:type="spellStart"/>
      <w:r w:rsidRPr="0041555B">
        <w:rPr>
          <w:rFonts w:eastAsia="Times New Roman" w:cs="Arial"/>
          <w:color w:val="000000"/>
          <w:sz w:val="24"/>
          <w:szCs w:val="24"/>
        </w:rPr>
        <w:t>Reductase</w:t>
      </w:r>
      <w:proofErr w:type="spellEnd"/>
      <w:r w:rsidRPr="0041555B">
        <w:rPr>
          <w:rFonts w:eastAsia="Times New Roman" w:cs="Arial"/>
          <w:color w:val="000000"/>
          <w:sz w:val="24"/>
          <w:szCs w:val="24"/>
        </w:rPr>
        <w:t>, Toronto, Ont. Canada, July 7, 1979. J. Lipid Research, 20(8) 1979. (Conf. Paper).</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7.   The Role of Guinea Pigs in the Study of Atherosclerosis Abstracts of Illinois State Academy of Science, April. 1979.</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8.   Jett C. and Miller J.E. Shift is Guinea Pig Lipoprotein Profiles Induced by Modulation of HMG-</w:t>
      </w:r>
      <w:proofErr w:type="spellStart"/>
      <w:r w:rsidRPr="0041555B">
        <w:rPr>
          <w:rFonts w:eastAsia="Times New Roman" w:cs="Arial"/>
          <w:color w:val="000000"/>
          <w:sz w:val="24"/>
          <w:szCs w:val="24"/>
        </w:rPr>
        <w:t>CoA</w:t>
      </w:r>
      <w:proofErr w:type="spellEnd"/>
      <w:r w:rsidRPr="0041555B">
        <w:rPr>
          <w:rFonts w:eastAsia="Times New Roman" w:cs="Arial"/>
          <w:color w:val="000000"/>
          <w:sz w:val="24"/>
          <w:szCs w:val="24"/>
        </w:rPr>
        <w:t xml:space="preserve"> </w:t>
      </w:r>
      <w:proofErr w:type="spellStart"/>
      <w:r w:rsidRPr="0041555B">
        <w:rPr>
          <w:rFonts w:eastAsia="Times New Roman" w:cs="Arial"/>
          <w:color w:val="000000"/>
          <w:sz w:val="24"/>
          <w:szCs w:val="24"/>
        </w:rPr>
        <w:t>Reductase</w:t>
      </w:r>
      <w:proofErr w:type="spellEnd"/>
      <w:r w:rsidRPr="0041555B">
        <w:rPr>
          <w:rFonts w:eastAsia="Times New Roman" w:cs="Arial"/>
          <w:color w:val="000000"/>
          <w:sz w:val="24"/>
          <w:szCs w:val="24"/>
        </w:rPr>
        <w:t xml:space="preserve"> Activity.  </w:t>
      </w:r>
      <w:proofErr w:type="gramStart"/>
      <w:r w:rsidRPr="0041555B">
        <w:rPr>
          <w:rFonts w:eastAsia="Times New Roman" w:cs="Arial"/>
          <w:color w:val="000000"/>
          <w:sz w:val="24"/>
          <w:szCs w:val="24"/>
        </w:rPr>
        <w:t>Abstracts of 5</w:t>
      </w:r>
      <w:r w:rsidRPr="0041555B">
        <w:rPr>
          <w:rFonts w:eastAsia="Times New Roman" w:cs="Arial"/>
          <w:color w:val="000000"/>
          <w:sz w:val="24"/>
          <w:szCs w:val="24"/>
          <w:vertAlign w:val="superscript"/>
        </w:rPr>
        <w:t>th</w:t>
      </w:r>
      <w:r w:rsidRPr="0041555B">
        <w:rPr>
          <w:rFonts w:eastAsia="Times New Roman" w:cs="Arial"/>
          <w:color w:val="000000"/>
          <w:sz w:val="24"/>
          <w:szCs w:val="24"/>
        </w:rPr>
        <w:t xml:space="preserve"> International Symposium an Atherosclerosis, Houston 1979.</w:t>
      </w:r>
      <w:proofErr w:type="gramEnd"/>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 9.   Inhibition of HMG </w:t>
      </w:r>
      <w:proofErr w:type="spellStart"/>
      <w:r w:rsidRPr="0041555B">
        <w:rPr>
          <w:rFonts w:eastAsia="Times New Roman" w:cs="Arial"/>
          <w:color w:val="000000"/>
          <w:sz w:val="24"/>
          <w:szCs w:val="24"/>
        </w:rPr>
        <w:t>CoA</w:t>
      </w:r>
      <w:proofErr w:type="spellEnd"/>
      <w:r w:rsidRPr="0041555B">
        <w:rPr>
          <w:rFonts w:eastAsia="Times New Roman" w:cs="Arial"/>
          <w:color w:val="000000"/>
          <w:sz w:val="24"/>
          <w:szCs w:val="24"/>
        </w:rPr>
        <w:t xml:space="preserve"> </w:t>
      </w:r>
      <w:proofErr w:type="spellStart"/>
      <w:r w:rsidRPr="0041555B">
        <w:rPr>
          <w:rFonts w:eastAsia="Times New Roman" w:cs="Arial"/>
          <w:color w:val="000000"/>
          <w:sz w:val="24"/>
          <w:szCs w:val="24"/>
        </w:rPr>
        <w:t>Reductase</w:t>
      </w:r>
      <w:proofErr w:type="spellEnd"/>
      <w:r w:rsidRPr="0041555B">
        <w:rPr>
          <w:rFonts w:eastAsia="Times New Roman" w:cs="Arial"/>
          <w:color w:val="000000"/>
          <w:sz w:val="24"/>
          <w:szCs w:val="24"/>
        </w:rPr>
        <w:t xml:space="preserve"> by Substitute B </w:t>
      </w:r>
      <w:proofErr w:type="spellStart"/>
      <w:r w:rsidRPr="0041555B">
        <w:rPr>
          <w:rFonts w:eastAsia="Times New Roman" w:cs="Arial"/>
          <w:color w:val="000000"/>
          <w:sz w:val="24"/>
          <w:szCs w:val="24"/>
        </w:rPr>
        <w:t>Hydroxy</w:t>
      </w:r>
      <w:proofErr w:type="spellEnd"/>
      <w:r w:rsidRPr="0041555B">
        <w:rPr>
          <w:rFonts w:eastAsia="Times New Roman" w:cs="Arial"/>
          <w:color w:val="000000"/>
          <w:sz w:val="24"/>
          <w:szCs w:val="24"/>
        </w:rPr>
        <w:t xml:space="preserve"> B Alkyl </w:t>
      </w:r>
      <w:proofErr w:type="spellStart"/>
      <w:r w:rsidRPr="0041555B">
        <w:rPr>
          <w:rFonts w:eastAsia="Times New Roman" w:cs="Arial"/>
          <w:color w:val="000000"/>
          <w:sz w:val="24"/>
          <w:szCs w:val="24"/>
        </w:rPr>
        <w:t>Glutaric</w:t>
      </w:r>
      <w:proofErr w:type="spellEnd"/>
      <w:r w:rsidRPr="0041555B">
        <w:rPr>
          <w:rFonts w:eastAsia="Times New Roman" w:cs="Arial"/>
          <w:color w:val="000000"/>
          <w:sz w:val="24"/>
          <w:szCs w:val="24"/>
        </w:rPr>
        <w:t xml:space="preserve"> Acids.  </w:t>
      </w:r>
      <w:proofErr w:type="gramStart"/>
      <w:r w:rsidRPr="0041555B">
        <w:rPr>
          <w:rFonts w:eastAsia="Times New Roman" w:cs="Arial"/>
          <w:color w:val="000000"/>
          <w:sz w:val="24"/>
          <w:szCs w:val="24"/>
        </w:rPr>
        <w:t>17</w:t>
      </w:r>
      <w:r w:rsidRPr="0041555B">
        <w:rPr>
          <w:rFonts w:eastAsia="Times New Roman" w:cs="Arial"/>
          <w:color w:val="000000"/>
          <w:sz w:val="24"/>
          <w:szCs w:val="24"/>
          <w:vertAlign w:val="superscript"/>
        </w:rPr>
        <w:t>th</w:t>
      </w:r>
      <w:r w:rsidRPr="0041555B">
        <w:rPr>
          <w:rFonts w:eastAsia="Times New Roman" w:cs="Arial"/>
          <w:color w:val="000000"/>
          <w:sz w:val="24"/>
          <w:szCs w:val="24"/>
        </w:rPr>
        <w:t xml:space="preserve"> National Medical Chemistry</w:t>
      </w:r>
      <w:r w:rsidRPr="0041555B">
        <w:rPr>
          <w:rFonts w:eastAsia="Times New Roman" w:cs="Arial"/>
          <w:b/>
          <w:bCs/>
          <w:color w:val="000000"/>
          <w:sz w:val="24"/>
          <w:szCs w:val="24"/>
        </w:rPr>
        <w:t xml:space="preserve"> </w:t>
      </w:r>
      <w:r w:rsidRPr="0041555B">
        <w:rPr>
          <w:rFonts w:eastAsia="Times New Roman" w:cs="Arial"/>
          <w:color w:val="000000"/>
          <w:sz w:val="24"/>
          <w:szCs w:val="24"/>
        </w:rPr>
        <w:t>Symposium.</w:t>
      </w:r>
      <w:proofErr w:type="gramEnd"/>
      <w:r w:rsidRPr="0041555B">
        <w:rPr>
          <w:rFonts w:eastAsia="Times New Roman" w:cs="Arial"/>
          <w:color w:val="000000"/>
          <w:sz w:val="24"/>
          <w:szCs w:val="24"/>
        </w:rPr>
        <w:t xml:space="preserve">  Rensselaer, NY June 1980.  </w:t>
      </w:r>
      <w:proofErr w:type="spellStart"/>
      <w:r w:rsidRPr="0041555B">
        <w:rPr>
          <w:rFonts w:eastAsia="Times New Roman" w:cs="Arial"/>
          <w:color w:val="000000"/>
          <w:sz w:val="24"/>
          <w:szCs w:val="24"/>
        </w:rPr>
        <w:t>Baran</w:t>
      </w:r>
      <w:proofErr w:type="spellEnd"/>
      <w:r w:rsidRPr="0041555B">
        <w:rPr>
          <w:rFonts w:eastAsia="Times New Roman" w:cs="Arial"/>
          <w:color w:val="000000"/>
          <w:sz w:val="24"/>
          <w:szCs w:val="24"/>
        </w:rPr>
        <w:t xml:space="preserve">, </w:t>
      </w:r>
      <w:proofErr w:type="gramStart"/>
      <w:r w:rsidRPr="0041555B">
        <w:rPr>
          <w:rFonts w:eastAsia="Times New Roman" w:cs="Arial"/>
          <w:color w:val="000000"/>
          <w:sz w:val="24"/>
          <w:szCs w:val="24"/>
        </w:rPr>
        <w:t>JS.,</w:t>
      </w:r>
      <w:proofErr w:type="gramEnd"/>
      <w:r w:rsidRPr="0041555B">
        <w:rPr>
          <w:rFonts w:eastAsia="Times New Roman" w:cs="Arial"/>
          <w:color w:val="000000"/>
          <w:sz w:val="24"/>
          <w:szCs w:val="24"/>
        </w:rPr>
        <w:t xml:space="preserve"> Liang CD, Langford D. Laos I and CM. Jett. </w:t>
      </w:r>
    </w:p>
    <w:p w:rsidR="004419FE" w:rsidRPr="0041555B" w:rsidRDefault="004419FE" w:rsidP="004419FE">
      <w:pPr>
        <w:shd w:val="clear" w:color="auto" w:fill="FFFFFF"/>
        <w:spacing w:after="0" w:line="240" w:lineRule="auto"/>
        <w:jc w:val="both"/>
        <w:rPr>
          <w:rFonts w:eastAsia="Times New Roman" w:cs="Arial"/>
          <w:color w:val="000000"/>
          <w:sz w:val="24"/>
          <w:szCs w:val="24"/>
        </w:rPr>
      </w:pP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10. </w:t>
      </w:r>
      <w:proofErr w:type="spellStart"/>
      <w:r w:rsidRPr="0041555B">
        <w:rPr>
          <w:rFonts w:eastAsia="Times New Roman" w:cs="Arial"/>
          <w:color w:val="000000"/>
          <w:sz w:val="24"/>
          <w:szCs w:val="24"/>
        </w:rPr>
        <w:t>Hyperlipemic</w:t>
      </w:r>
      <w:proofErr w:type="spellEnd"/>
      <w:r w:rsidRPr="0041555B">
        <w:rPr>
          <w:rFonts w:eastAsia="Times New Roman" w:cs="Arial"/>
          <w:color w:val="000000"/>
          <w:sz w:val="24"/>
          <w:szCs w:val="24"/>
        </w:rPr>
        <w:t xml:space="preserve"> Serum Induced Cholesterol </w:t>
      </w:r>
      <w:proofErr w:type="spellStart"/>
      <w:r w:rsidRPr="0041555B">
        <w:rPr>
          <w:rFonts w:eastAsia="Times New Roman" w:cs="Arial"/>
          <w:color w:val="000000"/>
          <w:sz w:val="24"/>
          <w:szCs w:val="24"/>
        </w:rPr>
        <w:t>Esterification</w:t>
      </w:r>
      <w:proofErr w:type="spellEnd"/>
      <w:r w:rsidRPr="0041555B">
        <w:rPr>
          <w:rFonts w:eastAsia="Times New Roman" w:cs="Arial"/>
          <w:color w:val="000000"/>
          <w:sz w:val="24"/>
          <w:szCs w:val="24"/>
        </w:rPr>
        <w:t xml:space="preserve"> Of Smooth Muscle Cells Is Inhibited By 22-Hydroxy-Cholesterol And </w:t>
      </w:r>
      <w:proofErr w:type="gramStart"/>
      <w:r w:rsidRPr="0041555B">
        <w:rPr>
          <w:rFonts w:eastAsia="Times New Roman" w:cs="Arial"/>
          <w:color w:val="000000"/>
          <w:sz w:val="24"/>
          <w:szCs w:val="24"/>
        </w:rPr>
        <w:t>Its</w:t>
      </w:r>
      <w:proofErr w:type="gramEnd"/>
      <w:r w:rsidRPr="0041555B">
        <w:rPr>
          <w:rFonts w:eastAsia="Times New Roman" w:cs="Arial"/>
          <w:color w:val="000000"/>
          <w:sz w:val="24"/>
          <w:szCs w:val="24"/>
        </w:rPr>
        <w:t xml:space="preserve"> Analog. </w:t>
      </w:r>
      <w:proofErr w:type="gramStart"/>
      <w:r w:rsidRPr="0041555B">
        <w:rPr>
          <w:rFonts w:eastAsia="Times New Roman" w:cs="Arial"/>
          <w:color w:val="000000"/>
          <w:sz w:val="24"/>
          <w:szCs w:val="24"/>
        </w:rPr>
        <w:t>Bates, SR; Jett, CM; Miller, JE.</w:t>
      </w:r>
      <w:proofErr w:type="gramEnd"/>
      <w:r w:rsidRPr="0041555B">
        <w:rPr>
          <w:rFonts w:eastAsia="Times New Roman" w:cs="Arial"/>
          <w:color w:val="000000"/>
          <w:sz w:val="24"/>
          <w:szCs w:val="24"/>
        </w:rPr>
        <w:t xml:space="preserve"> 65</w:t>
      </w:r>
      <w:r w:rsidRPr="0041555B">
        <w:rPr>
          <w:rFonts w:eastAsia="Times New Roman" w:cs="Arial"/>
          <w:color w:val="000000"/>
          <w:sz w:val="24"/>
          <w:szCs w:val="24"/>
          <w:vertAlign w:val="superscript"/>
        </w:rPr>
        <w:t>th</w:t>
      </w:r>
      <w:r w:rsidRPr="0041555B">
        <w:rPr>
          <w:rFonts w:eastAsia="Times New Roman" w:cs="Arial"/>
          <w:color w:val="000000"/>
          <w:sz w:val="24"/>
          <w:szCs w:val="24"/>
        </w:rPr>
        <w:t xml:space="preserve"> Annual Meeting of the Federation of American Society for Experimental Biology, Atlanta, GA April 12-17, 1981. (Conf. Paper) </w:t>
      </w:r>
      <w:proofErr w:type="gramStart"/>
      <w:r w:rsidRPr="0041555B">
        <w:rPr>
          <w:rFonts w:eastAsia="Times New Roman" w:cs="Arial"/>
          <w:color w:val="000000"/>
          <w:sz w:val="24"/>
          <w:szCs w:val="24"/>
        </w:rPr>
        <w:t>Fed Proc 1981(40) p349.</w:t>
      </w:r>
      <w:proofErr w:type="gramEnd"/>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11. Prevention </w:t>
      </w:r>
      <w:proofErr w:type="gramStart"/>
      <w:r w:rsidRPr="0041555B">
        <w:rPr>
          <w:rFonts w:eastAsia="Times New Roman" w:cs="Arial"/>
          <w:color w:val="000000"/>
          <w:sz w:val="24"/>
          <w:szCs w:val="24"/>
        </w:rPr>
        <w:t>Of</w:t>
      </w:r>
      <w:proofErr w:type="gramEnd"/>
      <w:r w:rsidRPr="0041555B">
        <w:rPr>
          <w:rFonts w:eastAsia="Times New Roman" w:cs="Arial"/>
          <w:color w:val="000000"/>
          <w:sz w:val="24"/>
          <w:szCs w:val="24"/>
        </w:rPr>
        <w:t xml:space="preserve"> The </w:t>
      </w:r>
      <w:proofErr w:type="spellStart"/>
      <w:r w:rsidRPr="0041555B">
        <w:rPr>
          <w:rFonts w:eastAsia="Times New Roman" w:cs="Arial"/>
          <w:color w:val="000000"/>
          <w:sz w:val="24"/>
          <w:szCs w:val="24"/>
        </w:rPr>
        <w:t>Hyperlipidemic</w:t>
      </w:r>
      <w:proofErr w:type="spellEnd"/>
      <w:r w:rsidRPr="0041555B">
        <w:rPr>
          <w:rFonts w:eastAsia="Times New Roman" w:cs="Arial"/>
          <w:color w:val="000000"/>
          <w:sz w:val="24"/>
          <w:szCs w:val="24"/>
        </w:rPr>
        <w:t xml:space="preserve"> Serum Of LDL-Induced Cellular Cholesterol Ester Accumulation By 22-Hydroxycholesterol And Its Analogue.  Bates, SR; Jett, </w:t>
      </w:r>
      <w:proofErr w:type="spellStart"/>
      <w:r w:rsidRPr="0041555B">
        <w:rPr>
          <w:rFonts w:eastAsia="Times New Roman" w:cs="Arial"/>
          <w:color w:val="000000"/>
          <w:sz w:val="24"/>
          <w:szCs w:val="24"/>
        </w:rPr>
        <w:t>CM</w:t>
      </w:r>
      <w:proofErr w:type="gramStart"/>
      <w:r w:rsidRPr="0041555B">
        <w:rPr>
          <w:rFonts w:eastAsia="Times New Roman" w:cs="Arial"/>
          <w:color w:val="000000"/>
          <w:sz w:val="24"/>
          <w:szCs w:val="24"/>
        </w:rPr>
        <w:t>;Miller</w:t>
      </w:r>
      <w:proofErr w:type="spellEnd"/>
      <w:proofErr w:type="gramEnd"/>
      <w:r w:rsidRPr="0041555B">
        <w:rPr>
          <w:rFonts w:eastAsia="Times New Roman" w:cs="Arial"/>
          <w:color w:val="000000"/>
          <w:sz w:val="24"/>
          <w:szCs w:val="24"/>
        </w:rPr>
        <w:t xml:space="preserve">, JE; </w:t>
      </w:r>
      <w:proofErr w:type="spellStart"/>
      <w:r w:rsidRPr="0041555B">
        <w:rPr>
          <w:rFonts w:eastAsia="Times New Roman" w:cs="Arial"/>
          <w:color w:val="000000"/>
          <w:sz w:val="24"/>
          <w:szCs w:val="24"/>
        </w:rPr>
        <w:t>Biochem</w:t>
      </w:r>
      <w:proofErr w:type="spellEnd"/>
      <w:r w:rsidRPr="0041555B">
        <w:rPr>
          <w:rFonts w:eastAsia="Times New Roman" w:cs="Arial"/>
          <w:color w:val="000000"/>
          <w:sz w:val="24"/>
          <w:szCs w:val="24"/>
        </w:rPr>
        <w:t xml:space="preserve">. </w:t>
      </w:r>
      <w:proofErr w:type="spellStart"/>
      <w:proofErr w:type="gramStart"/>
      <w:r w:rsidRPr="0041555B">
        <w:rPr>
          <w:rFonts w:eastAsia="Times New Roman" w:cs="Arial"/>
          <w:color w:val="000000"/>
          <w:sz w:val="24"/>
          <w:szCs w:val="24"/>
        </w:rPr>
        <w:t>Biophys</w:t>
      </w:r>
      <w:proofErr w:type="spellEnd"/>
      <w:r w:rsidRPr="0041555B">
        <w:rPr>
          <w:rFonts w:eastAsia="Times New Roman" w:cs="Arial"/>
          <w:color w:val="000000"/>
          <w:sz w:val="24"/>
          <w:szCs w:val="24"/>
        </w:rPr>
        <w:t>.</w:t>
      </w:r>
      <w:proofErr w:type="gramEnd"/>
      <w:r w:rsidRPr="0041555B">
        <w:rPr>
          <w:rFonts w:eastAsia="Times New Roman" w:cs="Arial"/>
          <w:color w:val="000000"/>
          <w:sz w:val="24"/>
          <w:szCs w:val="24"/>
        </w:rPr>
        <w:t xml:space="preserve"> </w:t>
      </w:r>
      <w:proofErr w:type="spellStart"/>
      <w:proofErr w:type="gramStart"/>
      <w:r w:rsidRPr="0041555B">
        <w:rPr>
          <w:rFonts w:eastAsia="Times New Roman" w:cs="Arial"/>
          <w:color w:val="000000"/>
          <w:sz w:val="24"/>
          <w:szCs w:val="24"/>
        </w:rPr>
        <w:t>Acta</w:t>
      </w:r>
      <w:proofErr w:type="spellEnd"/>
      <w:r w:rsidRPr="0041555B">
        <w:rPr>
          <w:rFonts w:eastAsia="Times New Roman" w:cs="Arial"/>
          <w:color w:val="000000"/>
          <w:sz w:val="24"/>
          <w:szCs w:val="24"/>
        </w:rPr>
        <w:t>.</w:t>
      </w:r>
      <w:proofErr w:type="gramEnd"/>
      <w:r w:rsidRPr="0041555B">
        <w:rPr>
          <w:rFonts w:eastAsia="Times New Roman" w:cs="Arial"/>
          <w:color w:val="000000"/>
          <w:sz w:val="24"/>
          <w:szCs w:val="24"/>
        </w:rPr>
        <w:t xml:space="preserve"> </w:t>
      </w:r>
      <w:proofErr w:type="gramStart"/>
      <w:r w:rsidRPr="0041555B">
        <w:rPr>
          <w:rFonts w:eastAsia="Times New Roman" w:cs="Arial"/>
          <w:color w:val="000000"/>
          <w:sz w:val="24"/>
          <w:szCs w:val="24"/>
        </w:rPr>
        <w:t>1983, 753 (3) p281-93.</w:t>
      </w:r>
      <w:proofErr w:type="gramEnd"/>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12. Correlation Of In Vitro Inhibition of Liver HMG-</w:t>
      </w:r>
      <w:proofErr w:type="spellStart"/>
      <w:r w:rsidRPr="0041555B">
        <w:rPr>
          <w:rFonts w:eastAsia="Times New Roman" w:cs="Arial"/>
          <w:color w:val="000000"/>
          <w:sz w:val="24"/>
          <w:szCs w:val="24"/>
        </w:rPr>
        <w:t>CoA</w:t>
      </w:r>
      <w:proofErr w:type="spellEnd"/>
      <w:r w:rsidRPr="0041555B">
        <w:rPr>
          <w:rFonts w:eastAsia="Times New Roman" w:cs="Arial"/>
          <w:color w:val="000000"/>
          <w:sz w:val="24"/>
          <w:szCs w:val="24"/>
        </w:rPr>
        <w:t xml:space="preserve"> </w:t>
      </w:r>
      <w:proofErr w:type="spellStart"/>
      <w:r w:rsidRPr="0041555B">
        <w:rPr>
          <w:rFonts w:eastAsia="Times New Roman" w:cs="Arial"/>
          <w:color w:val="000000"/>
          <w:sz w:val="24"/>
          <w:szCs w:val="24"/>
        </w:rPr>
        <w:t>Reductase</w:t>
      </w:r>
      <w:proofErr w:type="spellEnd"/>
      <w:r w:rsidRPr="0041555B">
        <w:rPr>
          <w:rFonts w:eastAsia="Times New Roman" w:cs="Arial"/>
          <w:color w:val="000000"/>
          <w:sz w:val="24"/>
          <w:szCs w:val="24"/>
        </w:rPr>
        <w:t xml:space="preserve"> </w:t>
      </w:r>
      <w:proofErr w:type="gramStart"/>
      <w:r w:rsidRPr="0041555B">
        <w:rPr>
          <w:rFonts w:eastAsia="Times New Roman" w:cs="Arial"/>
          <w:color w:val="000000"/>
          <w:sz w:val="24"/>
          <w:szCs w:val="24"/>
        </w:rPr>
        <w:t>With</w:t>
      </w:r>
      <w:proofErr w:type="gramEnd"/>
      <w:r w:rsidRPr="0041555B">
        <w:rPr>
          <w:rFonts w:eastAsia="Times New Roman" w:cs="Arial"/>
          <w:color w:val="000000"/>
          <w:sz w:val="24"/>
          <w:szCs w:val="24"/>
        </w:rPr>
        <w:t xml:space="preserve"> Reduction Of Rat Serum Total Cholesterol By 3-Hdroxy-3 </w:t>
      </w:r>
      <w:proofErr w:type="spellStart"/>
      <w:r w:rsidRPr="0041555B">
        <w:rPr>
          <w:rFonts w:eastAsia="Times New Roman" w:cs="Arial"/>
          <w:color w:val="000000"/>
          <w:sz w:val="24"/>
          <w:szCs w:val="24"/>
        </w:rPr>
        <w:t>Methylglutaric</w:t>
      </w:r>
      <w:proofErr w:type="spellEnd"/>
      <w:r w:rsidRPr="0041555B">
        <w:rPr>
          <w:rFonts w:eastAsia="Times New Roman" w:cs="Arial"/>
          <w:color w:val="000000"/>
          <w:sz w:val="24"/>
          <w:szCs w:val="24"/>
        </w:rPr>
        <w:t xml:space="preserve"> Acid Derivatives. Stewart, L; Miller, JE; </w:t>
      </w:r>
      <w:proofErr w:type="spellStart"/>
      <w:r w:rsidRPr="0041555B">
        <w:rPr>
          <w:rFonts w:eastAsia="Times New Roman" w:cs="Arial"/>
          <w:color w:val="000000"/>
          <w:sz w:val="24"/>
          <w:szCs w:val="24"/>
        </w:rPr>
        <w:t>Baran</w:t>
      </w:r>
      <w:proofErr w:type="spellEnd"/>
      <w:r w:rsidRPr="0041555B">
        <w:rPr>
          <w:rFonts w:eastAsia="Times New Roman" w:cs="Arial"/>
          <w:color w:val="000000"/>
          <w:sz w:val="24"/>
          <w:szCs w:val="24"/>
        </w:rPr>
        <w:t xml:space="preserve">, J; </w:t>
      </w:r>
      <w:proofErr w:type="spellStart"/>
      <w:r w:rsidRPr="0041555B">
        <w:rPr>
          <w:rFonts w:eastAsia="Times New Roman" w:cs="Arial"/>
          <w:color w:val="000000"/>
          <w:sz w:val="24"/>
          <w:szCs w:val="24"/>
        </w:rPr>
        <w:t>Rohrbacher</w:t>
      </w:r>
      <w:proofErr w:type="spellEnd"/>
      <w:r w:rsidRPr="0041555B">
        <w:rPr>
          <w:rFonts w:eastAsia="Times New Roman" w:cs="Arial"/>
          <w:color w:val="000000"/>
          <w:sz w:val="24"/>
          <w:szCs w:val="24"/>
        </w:rPr>
        <w:t xml:space="preserve">, E; Jett, CM; </w:t>
      </w:r>
      <w:proofErr w:type="spellStart"/>
      <w:r w:rsidRPr="0041555B">
        <w:rPr>
          <w:rFonts w:eastAsia="Times New Roman" w:cs="Arial"/>
          <w:color w:val="000000"/>
          <w:sz w:val="24"/>
          <w:szCs w:val="24"/>
        </w:rPr>
        <w:t>Taite</w:t>
      </w:r>
      <w:proofErr w:type="spellEnd"/>
      <w:r w:rsidRPr="0041555B">
        <w:rPr>
          <w:rFonts w:eastAsia="Times New Roman" w:cs="Arial"/>
          <w:color w:val="000000"/>
          <w:sz w:val="24"/>
          <w:szCs w:val="24"/>
        </w:rPr>
        <w:t>, B; J. Lipid Research 1983 (10) p1414</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lastRenderedPageBreak/>
        <w:t xml:space="preserve">13.  Presentation at Abbott Laboratories to Divisional,   President- HPD. </w:t>
      </w:r>
      <w:proofErr w:type="gramStart"/>
      <w:r w:rsidRPr="0041555B">
        <w:rPr>
          <w:rFonts w:eastAsia="Times New Roman" w:cs="Arial"/>
          <w:color w:val="000000"/>
          <w:sz w:val="24"/>
          <w:szCs w:val="24"/>
        </w:rPr>
        <w:t>”Solutions to Problems in Clinical Research”.</w:t>
      </w:r>
      <w:proofErr w:type="gramEnd"/>
      <w:r w:rsidRPr="0041555B">
        <w:rPr>
          <w:rFonts w:eastAsia="Times New Roman" w:cs="Arial"/>
          <w:color w:val="000000"/>
          <w:sz w:val="24"/>
          <w:szCs w:val="24"/>
        </w:rPr>
        <w:t xml:space="preserve"> 1985.</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14.    22-Hydroxycholesterol Derivatives as HMG </w:t>
      </w:r>
      <w:proofErr w:type="spellStart"/>
      <w:r w:rsidRPr="0041555B">
        <w:rPr>
          <w:rFonts w:eastAsia="Times New Roman" w:cs="Arial"/>
          <w:color w:val="000000"/>
          <w:sz w:val="24"/>
          <w:szCs w:val="24"/>
        </w:rPr>
        <w:t>CoA</w:t>
      </w:r>
      <w:proofErr w:type="spellEnd"/>
      <w:r w:rsidRPr="0041555B">
        <w:rPr>
          <w:rFonts w:eastAsia="Times New Roman" w:cs="Arial"/>
          <w:color w:val="000000"/>
          <w:sz w:val="24"/>
          <w:szCs w:val="24"/>
        </w:rPr>
        <w:t xml:space="preserve"> </w:t>
      </w:r>
      <w:proofErr w:type="spellStart"/>
      <w:r w:rsidRPr="0041555B">
        <w:rPr>
          <w:rFonts w:eastAsia="Times New Roman" w:cs="Arial"/>
          <w:color w:val="000000"/>
          <w:sz w:val="24"/>
          <w:szCs w:val="24"/>
        </w:rPr>
        <w:t>Reductase</w:t>
      </w:r>
      <w:proofErr w:type="spellEnd"/>
      <w:r w:rsidRPr="0041555B">
        <w:rPr>
          <w:rFonts w:eastAsia="Times New Roman" w:cs="Arial"/>
          <w:color w:val="000000"/>
          <w:sz w:val="24"/>
          <w:szCs w:val="24"/>
        </w:rPr>
        <w:t xml:space="preserve">   Suppressors and Serum Cholesterol Lowering Agents.  </w:t>
      </w:r>
      <w:proofErr w:type="spellStart"/>
      <w:r w:rsidRPr="0041555B">
        <w:rPr>
          <w:rFonts w:eastAsia="Times New Roman" w:cs="Arial"/>
          <w:color w:val="000000"/>
          <w:sz w:val="24"/>
          <w:szCs w:val="24"/>
        </w:rPr>
        <w:t>Chorvat</w:t>
      </w:r>
      <w:proofErr w:type="spellEnd"/>
      <w:r w:rsidRPr="0041555B">
        <w:rPr>
          <w:rFonts w:eastAsia="Times New Roman" w:cs="Arial"/>
          <w:color w:val="000000"/>
          <w:sz w:val="24"/>
          <w:szCs w:val="24"/>
        </w:rPr>
        <w:t xml:space="preserve">, RJ; Desai, BN; </w:t>
      </w:r>
      <w:proofErr w:type="spellStart"/>
      <w:r w:rsidRPr="0041555B">
        <w:rPr>
          <w:rFonts w:eastAsia="Times New Roman" w:cs="Arial"/>
          <w:color w:val="000000"/>
          <w:sz w:val="24"/>
          <w:szCs w:val="24"/>
        </w:rPr>
        <w:t>Radak</w:t>
      </w:r>
      <w:proofErr w:type="spellEnd"/>
      <w:r w:rsidRPr="0041555B">
        <w:rPr>
          <w:rFonts w:eastAsia="Times New Roman" w:cs="Arial"/>
          <w:color w:val="000000"/>
          <w:sz w:val="24"/>
          <w:szCs w:val="24"/>
        </w:rPr>
        <w:t xml:space="preserve">, SE; McLaughlin, KT;     Miller,  JE; Jett, CM; </w:t>
      </w:r>
      <w:proofErr w:type="spellStart"/>
      <w:r w:rsidRPr="0041555B">
        <w:rPr>
          <w:rFonts w:eastAsia="Times New Roman" w:cs="Arial"/>
          <w:color w:val="000000"/>
          <w:sz w:val="24"/>
          <w:szCs w:val="24"/>
        </w:rPr>
        <w:t>Rohrbacher</w:t>
      </w:r>
      <w:proofErr w:type="spellEnd"/>
      <w:r w:rsidRPr="0041555B">
        <w:rPr>
          <w:rFonts w:eastAsia="Times New Roman" w:cs="Arial"/>
          <w:color w:val="000000"/>
          <w:sz w:val="24"/>
          <w:szCs w:val="24"/>
        </w:rPr>
        <w:t>, E.  J. Med. Chem.    1985, 28</w:t>
      </w:r>
      <w:proofErr w:type="gramStart"/>
      <w:r w:rsidRPr="0041555B">
        <w:rPr>
          <w:rFonts w:eastAsia="Times New Roman" w:cs="Arial"/>
          <w:color w:val="000000"/>
          <w:sz w:val="24"/>
          <w:szCs w:val="24"/>
        </w:rPr>
        <w:t>  (</w:t>
      </w:r>
      <w:proofErr w:type="gramEnd"/>
      <w:r w:rsidRPr="0041555B">
        <w:rPr>
          <w:rFonts w:eastAsia="Times New Roman" w:cs="Arial"/>
          <w:color w:val="000000"/>
          <w:sz w:val="24"/>
          <w:szCs w:val="24"/>
        </w:rPr>
        <w:t>2)p194-200.</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15 3-Alky-l</w:t>
      </w:r>
      <w:proofErr w:type="gramStart"/>
      <w:r w:rsidRPr="0041555B">
        <w:rPr>
          <w:rFonts w:eastAsia="Times New Roman" w:cs="Arial"/>
          <w:color w:val="000000"/>
          <w:sz w:val="24"/>
          <w:szCs w:val="24"/>
        </w:rPr>
        <w:t>,3</w:t>
      </w:r>
      <w:proofErr w:type="gramEnd"/>
      <w:r w:rsidRPr="0041555B">
        <w:rPr>
          <w:rFonts w:eastAsia="Times New Roman" w:cs="Arial"/>
          <w:color w:val="000000"/>
          <w:sz w:val="24"/>
          <w:szCs w:val="24"/>
        </w:rPr>
        <w:t xml:space="preserve">-Hydroxyglutaric Acid A New Class of </w:t>
      </w:r>
      <w:proofErr w:type="spellStart"/>
      <w:r w:rsidRPr="0041555B">
        <w:rPr>
          <w:rFonts w:eastAsia="Times New Roman" w:cs="Arial"/>
          <w:color w:val="000000"/>
          <w:sz w:val="24"/>
          <w:szCs w:val="24"/>
        </w:rPr>
        <w:t>Hypocholesterolemic</w:t>
      </w:r>
      <w:proofErr w:type="spellEnd"/>
      <w:r w:rsidRPr="0041555B">
        <w:rPr>
          <w:rFonts w:eastAsia="Times New Roman" w:cs="Arial"/>
          <w:color w:val="000000"/>
          <w:sz w:val="24"/>
          <w:szCs w:val="24"/>
        </w:rPr>
        <w:t xml:space="preserve"> 3-Hydroxy-3-Methylglutaric-Acid Coenzyme A </w:t>
      </w:r>
      <w:proofErr w:type="spellStart"/>
      <w:r w:rsidRPr="0041555B">
        <w:rPr>
          <w:rFonts w:eastAsia="Times New Roman" w:cs="Arial"/>
          <w:color w:val="000000"/>
          <w:sz w:val="24"/>
          <w:szCs w:val="24"/>
        </w:rPr>
        <w:t>Reductase</w:t>
      </w:r>
      <w:proofErr w:type="spellEnd"/>
      <w:r w:rsidRPr="0041555B">
        <w:rPr>
          <w:rFonts w:eastAsia="Times New Roman" w:cs="Arial"/>
          <w:color w:val="000000"/>
          <w:sz w:val="24"/>
          <w:szCs w:val="24"/>
        </w:rPr>
        <w:t xml:space="preserve"> Inhibitors, </w:t>
      </w:r>
      <w:proofErr w:type="spellStart"/>
      <w:r w:rsidRPr="0041555B">
        <w:rPr>
          <w:rFonts w:eastAsia="Times New Roman" w:cs="Arial"/>
          <w:color w:val="000000"/>
          <w:sz w:val="24"/>
          <w:szCs w:val="24"/>
        </w:rPr>
        <w:t>Baran</w:t>
      </w:r>
      <w:proofErr w:type="spellEnd"/>
      <w:r w:rsidRPr="0041555B">
        <w:rPr>
          <w:rFonts w:eastAsia="Times New Roman" w:cs="Arial"/>
          <w:color w:val="000000"/>
          <w:sz w:val="24"/>
          <w:szCs w:val="24"/>
        </w:rPr>
        <w:t xml:space="preserve"> , JS; Laos, I; Langford, DD; Miller, JE; Jett, CM; </w:t>
      </w:r>
      <w:proofErr w:type="spellStart"/>
      <w:r w:rsidRPr="0041555B">
        <w:rPr>
          <w:rFonts w:eastAsia="Times New Roman" w:cs="Arial"/>
          <w:color w:val="000000"/>
          <w:sz w:val="24"/>
          <w:szCs w:val="24"/>
        </w:rPr>
        <w:t>Taite</w:t>
      </w:r>
      <w:proofErr w:type="spellEnd"/>
      <w:r w:rsidRPr="0041555B">
        <w:rPr>
          <w:rFonts w:eastAsia="Times New Roman" w:cs="Arial"/>
          <w:color w:val="000000"/>
          <w:sz w:val="24"/>
          <w:szCs w:val="24"/>
        </w:rPr>
        <w:t xml:space="preserve">, B; </w:t>
      </w:r>
      <w:proofErr w:type="spellStart"/>
      <w:r w:rsidRPr="0041555B">
        <w:rPr>
          <w:rFonts w:eastAsia="Times New Roman" w:cs="Arial"/>
          <w:color w:val="000000"/>
          <w:sz w:val="24"/>
          <w:szCs w:val="24"/>
        </w:rPr>
        <w:t>Rohrbacher</w:t>
      </w:r>
      <w:proofErr w:type="spellEnd"/>
      <w:r w:rsidRPr="0041555B">
        <w:rPr>
          <w:rFonts w:eastAsia="Times New Roman" w:cs="Arial"/>
          <w:color w:val="000000"/>
          <w:sz w:val="24"/>
          <w:szCs w:val="24"/>
        </w:rPr>
        <w:t xml:space="preserve">, E.  </w:t>
      </w:r>
      <w:proofErr w:type="gramStart"/>
      <w:r w:rsidRPr="0041555B">
        <w:rPr>
          <w:rFonts w:eastAsia="Times New Roman" w:cs="Arial"/>
          <w:color w:val="000000"/>
          <w:sz w:val="24"/>
          <w:szCs w:val="24"/>
        </w:rPr>
        <w:t>J. Med. Chem. 1985, 28 (5) p597-601.</w:t>
      </w:r>
      <w:proofErr w:type="gramEnd"/>
      <w:r w:rsidRPr="0041555B">
        <w:rPr>
          <w:rFonts w:eastAsia="Times New Roman" w:cs="Arial"/>
          <w:color w:val="000000"/>
          <w:sz w:val="24"/>
          <w:szCs w:val="24"/>
        </w:rPr>
        <w:t xml:space="preserve">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16.    Created and delivered “3R’s-Talent for Hire” 1991-North Shore Chamber of Commerce, Wilmette, Illinois.</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17.    Created a presentation </w:t>
      </w:r>
      <w:proofErr w:type="gramStart"/>
      <w:r w:rsidRPr="0041555B">
        <w:rPr>
          <w:rFonts w:eastAsia="Times New Roman" w:cs="Arial"/>
          <w:color w:val="000000"/>
          <w:sz w:val="24"/>
          <w:szCs w:val="24"/>
        </w:rPr>
        <w:t>for  In</w:t>
      </w:r>
      <w:proofErr w:type="gramEnd"/>
      <w:r w:rsidRPr="0041555B">
        <w:rPr>
          <w:rFonts w:eastAsia="Times New Roman" w:cs="Arial"/>
          <w:color w:val="000000"/>
          <w:sz w:val="24"/>
          <w:szCs w:val="24"/>
        </w:rPr>
        <w:t xml:space="preserve"> Vivo-3/1992 “Aging”, Princeton, NJ.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18.    Created and delivered-Poster presentation at Baxter-Edwards CVS 3/1993 “</w:t>
      </w:r>
      <w:proofErr w:type="spellStart"/>
      <w:r w:rsidRPr="0041555B">
        <w:rPr>
          <w:rFonts w:eastAsia="Times New Roman" w:cs="Arial"/>
          <w:color w:val="000000"/>
          <w:sz w:val="24"/>
          <w:szCs w:val="24"/>
        </w:rPr>
        <w:t>Denaflex</w:t>
      </w:r>
      <w:proofErr w:type="spellEnd"/>
      <w:r w:rsidRPr="0041555B">
        <w:rPr>
          <w:rFonts w:eastAsia="Times New Roman" w:cs="Arial"/>
          <w:color w:val="000000"/>
          <w:sz w:val="24"/>
          <w:szCs w:val="24"/>
        </w:rPr>
        <w:t xml:space="preserve"> CABG </w:t>
      </w:r>
      <w:proofErr w:type="gramStart"/>
      <w:r w:rsidRPr="0041555B">
        <w:rPr>
          <w:rFonts w:eastAsia="Times New Roman" w:cs="Arial"/>
          <w:color w:val="000000"/>
          <w:sz w:val="24"/>
          <w:szCs w:val="24"/>
        </w:rPr>
        <w:t>( Coronary</w:t>
      </w:r>
      <w:proofErr w:type="gramEnd"/>
      <w:r w:rsidRPr="0041555B">
        <w:rPr>
          <w:rFonts w:eastAsia="Times New Roman" w:cs="Arial"/>
          <w:color w:val="000000"/>
          <w:sz w:val="24"/>
          <w:szCs w:val="24"/>
        </w:rPr>
        <w:t xml:space="preserve"> Artery Bypass Graft) Graft”. Palm Springs, California.</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19.    Created and delivered-Internal Presentation at Baxter on 3/1993 “Status of </w:t>
      </w:r>
      <w:proofErr w:type="spellStart"/>
      <w:r w:rsidRPr="0041555B">
        <w:rPr>
          <w:rFonts w:eastAsia="Times New Roman" w:cs="Arial"/>
          <w:color w:val="000000"/>
          <w:sz w:val="24"/>
          <w:szCs w:val="24"/>
        </w:rPr>
        <w:t>Denaflex</w:t>
      </w:r>
      <w:proofErr w:type="spellEnd"/>
      <w:r w:rsidRPr="0041555B">
        <w:rPr>
          <w:rFonts w:eastAsia="Times New Roman" w:cs="Arial"/>
          <w:color w:val="000000"/>
          <w:sz w:val="24"/>
          <w:szCs w:val="24"/>
        </w:rPr>
        <w:t xml:space="preserve"> Graft Clinical Trials”. Irvine, California.</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20.    Created and delivered “3R’S- Talent for Hire” 1993 Irvine, CA. and 1995 </w:t>
      </w:r>
      <w:proofErr w:type="spellStart"/>
      <w:r w:rsidRPr="0041555B">
        <w:rPr>
          <w:rFonts w:eastAsia="Times New Roman" w:cs="Arial"/>
          <w:color w:val="000000"/>
          <w:sz w:val="24"/>
          <w:szCs w:val="24"/>
        </w:rPr>
        <w:t>Carpinteria</w:t>
      </w:r>
      <w:proofErr w:type="spellEnd"/>
      <w:r w:rsidRPr="0041555B">
        <w:rPr>
          <w:rFonts w:eastAsia="Times New Roman" w:cs="Arial"/>
          <w:color w:val="000000"/>
          <w:sz w:val="24"/>
          <w:szCs w:val="24"/>
        </w:rPr>
        <w:t xml:space="preserve"> Chamber of Commerce, </w:t>
      </w:r>
      <w:proofErr w:type="spellStart"/>
      <w:r w:rsidRPr="0041555B">
        <w:rPr>
          <w:rFonts w:eastAsia="Times New Roman" w:cs="Arial"/>
          <w:color w:val="000000"/>
          <w:sz w:val="24"/>
          <w:szCs w:val="24"/>
        </w:rPr>
        <w:t>Carpinteria</w:t>
      </w:r>
      <w:proofErr w:type="spellEnd"/>
      <w:r w:rsidRPr="0041555B">
        <w:rPr>
          <w:rFonts w:eastAsia="Times New Roman" w:cs="Arial"/>
          <w:color w:val="000000"/>
          <w:sz w:val="24"/>
          <w:szCs w:val="24"/>
        </w:rPr>
        <w:t>, CA.</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21.    American Business Women’s Association-Summer, 1994-Created and Delivered-Presentation on “Stress Management.” </w:t>
      </w:r>
      <w:proofErr w:type="spellStart"/>
      <w:r w:rsidRPr="0041555B">
        <w:rPr>
          <w:rFonts w:eastAsia="Times New Roman" w:cs="Arial"/>
          <w:color w:val="000000"/>
          <w:sz w:val="24"/>
          <w:szCs w:val="24"/>
        </w:rPr>
        <w:t>Carpinteria</w:t>
      </w:r>
      <w:proofErr w:type="spellEnd"/>
      <w:r w:rsidRPr="0041555B">
        <w:rPr>
          <w:rFonts w:eastAsia="Times New Roman" w:cs="Arial"/>
          <w:color w:val="000000"/>
          <w:sz w:val="24"/>
          <w:szCs w:val="24"/>
        </w:rPr>
        <w:t>, California.</w:t>
      </w:r>
    </w:p>
    <w:p w:rsidR="004419FE" w:rsidRPr="0041555B" w:rsidRDefault="004419FE" w:rsidP="004419FE">
      <w:pPr>
        <w:shd w:val="clear" w:color="auto" w:fill="FFFFFF"/>
        <w:spacing w:after="0" w:line="240" w:lineRule="auto"/>
        <w:jc w:val="both"/>
        <w:rPr>
          <w:rFonts w:eastAsia="Times New Roman" w:cs="Arial"/>
          <w:color w:val="000000"/>
          <w:sz w:val="24"/>
          <w:szCs w:val="24"/>
        </w:rPr>
      </w:pP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22.   </w:t>
      </w:r>
      <w:proofErr w:type="spellStart"/>
      <w:r w:rsidRPr="0041555B">
        <w:rPr>
          <w:rFonts w:eastAsia="Times New Roman" w:cs="Arial"/>
          <w:color w:val="000000"/>
          <w:sz w:val="24"/>
          <w:szCs w:val="24"/>
        </w:rPr>
        <w:t>Redhill</w:t>
      </w:r>
      <w:proofErr w:type="spellEnd"/>
      <w:r w:rsidRPr="0041555B">
        <w:rPr>
          <w:rFonts w:eastAsia="Times New Roman" w:cs="Arial"/>
          <w:color w:val="000000"/>
          <w:sz w:val="24"/>
          <w:szCs w:val="24"/>
        </w:rPr>
        <w:t xml:space="preserve"> Lutheran (Tustin) and Methodist </w:t>
      </w:r>
      <w:proofErr w:type="spellStart"/>
      <w:r w:rsidRPr="0041555B">
        <w:rPr>
          <w:rFonts w:eastAsia="Times New Roman" w:cs="Arial"/>
          <w:color w:val="000000"/>
          <w:sz w:val="24"/>
          <w:szCs w:val="24"/>
        </w:rPr>
        <w:t>Church</w:t>
      </w:r>
      <w:r w:rsidR="00367D1A">
        <w:rPr>
          <w:rFonts w:eastAsia="Times New Roman" w:cs="Arial"/>
          <w:color w:val="000000"/>
          <w:sz w:val="24"/>
          <w:szCs w:val="24"/>
        </w:rPr>
        <w:t>s</w:t>
      </w:r>
      <w:proofErr w:type="spellEnd"/>
      <w:r w:rsidRPr="0041555B">
        <w:rPr>
          <w:rFonts w:eastAsia="Times New Roman" w:cs="Arial"/>
          <w:color w:val="000000"/>
          <w:sz w:val="24"/>
          <w:szCs w:val="24"/>
        </w:rPr>
        <w:t>, joint Choir Special (~ 1994)</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23.    Created a presentation for </w:t>
      </w:r>
      <w:proofErr w:type="spellStart"/>
      <w:r w:rsidRPr="0041555B">
        <w:rPr>
          <w:rFonts w:eastAsia="Times New Roman" w:cs="Arial"/>
          <w:color w:val="000000"/>
          <w:sz w:val="24"/>
          <w:szCs w:val="24"/>
        </w:rPr>
        <w:t>Lysonix</w:t>
      </w:r>
      <w:proofErr w:type="spellEnd"/>
      <w:r w:rsidRPr="0041555B">
        <w:rPr>
          <w:rFonts w:eastAsia="Times New Roman" w:cs="Arial"/>
          <w:color w:val="000000"/>
          <w:sz w:val="24"/>
          <w:szCs w:val="24"/>
        </w:rPr>
        <w:t xml:space="preserve">, Inc., 7/1997 “Clinical Trials in Liposuction”.  </w:t>
      </w:r>
      <w:proofErr w:type="spellStart"/>
      <w:r w:rsidRPr="0041555B">
        <w:rPr>
          <w:rFonts w:eastAsia="Times New Roman" w:cs="Arial"/>
          <w:color w:val="000000"/>
          <w:sz w:val="24"/>
          <w:szCs w:val="24"/>
        </w:rPr>
        <w:t>Carpinteria</w:t>
      </w:r>
      <w:proofErr w:type="spellEnd"/>
      <w:r w:rsidRPr="0041555B">
        <w:rPr>
          <w:rFonts w:eastAsia="Times New Roman" w:cs="Arial"/>
          <w:color w:val="000000"/>
          <w:sz w:val="24"/>
          <w:szCs w:val="24"/>
        </w:rPr>
        <w:t>, CA.</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24.    Created a presentation for Solvay 3/1998 “Clinical Research on Women’s Health </w:t>
      </w:r>
      <w:proofErr w:type="gramStart"/>
      <w:r w:rsidRPr="0041555B">
        <w:rPr>
          <w:rFonts w:eastAsia="Times New Roman" w:cs="Arial"/>
          <w:color w:val="000000"/>
          <w:sz w:val="24"/>
          <w:szCs w:val="24"/>
        </w:rPr>
        <w:t>Problems  ”</w:t>
      </w:r>
      <w:proofErr w:type="gramEnd"/>
      <w:r w:rsidRPr="0041555B">
        <w:rPr>
          <w:rFonts w:eastAsia="Times New Roman" w:cs="Arial"/>
          <w:color w:val="000000"/>
          <w:sz w:val="24"/>
          <w:szCs w:val="24"/>
        </w:rPr>
        <w:t>A Review of Hypertension, Angina and Cholesterol Reduction.”</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25.    Good Clinical Practices in Monitoring Antihypertensive Clinical Trials (</w:t>
      </w:r>
      <w:proofErr w:type="spellStart"/>
      <w:r w:rsidRPr="0041555B">
        <w:rPr>
          <w:rFonts w:eastAsia="Times New Roman" w:cs="Arial"/>
          <w:color w:val="000000"/>
          <w:sz w:val="24"/>
          <w:szCs w:val="24"/>
        </w:rPr>
        <w:t>Hytrin</w:t>
      </w:r>
      <w:proofErr w:type="spellEnd"/>
      <w:r w:rsidRPr="0041555B">
        <w:rPr>
          <w:rFonts w:eastAsia="Times New Roman" w:cs="Arial"/>
          <w:color w:val="000000"/>
          <w:sz w:val="24"/>
          <w:szCs w:val="24"/>
        </w:rPr>
        <w:t xml:space="preserve"> and </w:t>
      </w:r>
      <w:proofErr w:type="spellStart"/>
      <w:r w:rsidRPr="0041555B">
        <w:rPr>
          <w:rFonts w:eastAsia="Times New Roman" w:cs="Arial"/>
          <w:color w:val="000000"/>
          <w:sz w:val="24"/>
          <w:szCs w:val="24"/>
        </w:rPr>
        <w:t>Carteolol</w:t>
      </w:r>
      <w:proofErr w:type="spellEnd"/>
      <w:r w:rsidRPr="0041555B">
        <w:rPr>
          <w:rFonts w:eastAsia="Times New Roman" w:cs="Arial"/>
          <w:color w:val="000000"/>
          <w:sz w:val="24"/>
          <w:szCs w:val="24"/>
        </w:rPr>
        <w:t xml:space="preserve">). </w:t>
      </w:r>
      <w:proofErr w:type="gramStart"/>
      <w:r w:rsidRPr="0041555B">
        <w:rPr>
          <w:rFonts w:eastAsia="Times New Roman" w:cs="Arial"/>
          <w:color w:val="000000"/>
          <w:sz w:val="24"/>
          <w:szCs w:val="24"/>
        </w:rPr>
        <w:t>Am. Journal of Hypertension, 1999, New York, New York.</w:t>
      </w:r>
      <w:proofErr w:type="gramEnd"/>
    </w:p>
    <w:p w:rsidR="004419FE" w:rsidRPr="0041555B" w:rsidRDefault="004419FE" w:rsidP="004419FE">
      <w:pPr>
        <w:shd w:val="clear" w:color="auto" w:fill="FFFFFF"/>
        <w:spacing w:after="0" w:line="240" w:lineRule="auto"/>
        <w:jc w:val="both"/>
        <w:rPr>
          <w:rFonts w:eastAsia="Times New Roman" w:cs="Arial"/>
          <w:color w:val="000000"/>
          <w:sz w:val="24"/>
          <w:szCs w:val="24"/>
        </w:rPr>
      </w:pP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26.   Good Clinical Practices Review- Battelle, Columbus, Ohio ~2000.</w:t>
      </w:r>
    </w:p>
    <w:p w:rsidR="004419FE" w:rsidRPr="0041555B" w:rsidRDefault="004419FE" w:rsidP="004419FE">
      <w:pPr>
        <w:shd w:val="clear" w:color="auto" w:fill="FFFFFF"/>
        <w:spacing w:after="0" w:line="240" w:lineRule="auto"/>
        <w:jc w:val="both"/>
        <w:rPr>
          <w:rFonts w:eastAsia="Times New Roman" w:cs="Arial"/>
          <w:color w:val="000000"/>
          <w:sz w:val="24"/>
          <w:szCs w:val="24"/>
        </w:rPr>
      </w:pP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27.   Quality and Compliance- Clinical Research Issues in the Post 9/11 World.  Oct 13</w:t>
      </w:r>
      <w:proofErr w:type="gramStart"/>
      <w:r w:rsidRPr="0041555B">
        <w:rPr>
          <w:rFonts w:eastAsia="Times New Roman" w:cs="Arial"/>
          <w:color w:val="000000"/>
          <w:sz w:val="24"/>
          <w:szCs w:val="24"/>
        </w:rPr>
        <w:t>,2004</w:t>
      </w:r>
      <w:proofErr w:type="gramEnd"/>
      <w:r w:rsidRPr="0041555B">
        <w:rPr>
          <w:rFonts w:eastAsia="Times New Roman" w:cs="Arial"/>
          <w:color w:val="000000"/>
          <w:sz w:val="24"/>
          <w:szCs w:val="24"/>
        </w:rPr>
        <w:t>.</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Regulatory Affairs Professionals Annual Conference, Oct 13, 2004. Washington DC.</w:t>
      </w:r>
    </w:p>
    <w:p w:rsidR="004419FE" w:rsidRPr="0041555B" w:rsidRDefault="004419FE" w:rsidP="004419FE">
      <w:pPr>
        <w:shd w:val="clear" w:color="auto" w:fill="FFFFFF"/>
        <w:spacing w:after="0" w:line="240" w:lineRule="auto"/>
        <w:jc w:val="both"/>
        <w:rPr>
          <w:rFonts w:eastAsia="Times New Roman" w:cs="Arial"/>
          <w:color w:val="000000"/>
          <w:sz w:val="24"/>
          <w:szCs w:val="24"/>
        </w:rPr>
      </w:pP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28.  A Hypothesis for the Heart (Nuclear Magnetic Resonance). </w:t>
      </w:r>
      <w:proofErr w:type="gramStart"/>
      <w:r w:rsidRPr="0041555B">
        <w:rPr>
          <w:rFonts w:eastAsia="Times New Roman" w:cs="Arial"/>
          <w:color w:val="000000"/>
          <w:sz w:val="24"/>
          <w:szCs w:val="24"/>
        </w:rPr>
        <w:t>41</w:t>
      </w:r>
      <w:r w:rsidRPr="0041555B">
        <w:rPr>
          <w:rFonts w:eastAsia="Times New Roman" w:cs="Arial"/>
          <w:color w:val="000000"/>
          <w:sz w:val="24"/>
          <w:szCs w:val="24"/>
          <w:vertAlign w:val="superscript"/>
        </w:rPr>
        <w:t>st</w:t>
      </w:r>
      <w:r w:rsidRPr="0041555B">
        <w:rPr>
          <w:rFonts w:eastAsia="Times New Roman" w:cs="Arial"/>
          <w:color w:val="000000"/>
          <w:sz w:val="24"/>
          <w:szCs w:val="24"/>
        </w:rPr>
        <w:t xml:space="preserve"> Midwest Regional    Meeting of American Chemical Society.</w:t>
      </w:r>
      <w:proofErr w:type="gramEnd"/>
      <w:r w:rsidRPr="0041555B">
        <w:rPr>
          <w:rFonts w:eastAsia="Times New Roman" w:cs="Arial"/>
          <w:color w:val="000000"/>
          <w:sz w:val="24"/>
          <w:szCs w:val="24"/>
        </w:rPr>
        <w:t xml:space="preserve"> Oct 25-27, 2006. Quincy, Illinois.</w:t>
      </w:r>
    </w:p>
    <w:p w:rsidR="004419FE" w:rsidRPr="0041555B" w:rsidRDefault="004419FE" w:rsidP="004419FE">
      <w:pPr>
        <w:shd w:val="clear" w:color="auto" w:fill="FFFFFF"/>
        <w:spacing w:after="0" w:line="240" w:lineRule="auto"/>
        <w:jc w:val="both"/>
        <w:rPr>
          <w:rFonts w:eastAsia="Times New Roman" w:cs="Arial"/>
          <w:color w:val="000000"/>
          <w:sz w:val="24"/>
          <w:szCs w:val="24"/>
        </w:rPr>
      </w:pP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xml:space="preserve">29.  Created a “Review of Basic Clinical Statistics”, Regulatory Affairs Professionals (RAPS) 2007. </w:t>
      </w:r>
      <w:proofErr w:type="gramStart"/>
      <w:r w:rsidRPr="0041555B">
        <w:rPr>
          <w:rFonts w:eastAsia="Times New Roman" w:cs="Arial"/>
          <w:color w:val="000000"/>
          <w:sz w:val="24"/>
          <w:szCs w:val="24"/>
        </w:rPr>
        <w:t>Unpublished.</w:t>
      </w:r>
      <w:proofErr w:type="gramEnd"/>
    </w:p>
    <w:p w:rsidR="004419FE" w:rsidRPr="0041555B" w:rsidRDefault="004419FE" w:rsidP="004419FE">
      <w:pPr>
        <w:shd w:val="clear" w:color="auto" w:fill="FFFFFF"/>
        <w:spacing w:after="0" w:line="240" w:lineRule="auto"/>
        <w:jc w:val="both"/>
        <w:rPr>
          <w:rFonts w:eastAsia="Times New Roman" w:cs="Arial"/>
          <w:color w:val="000000"/>
          <w:sz w:val="24"/>
          <w:szCs w:val="24"/>
        </w:rPr>
      </w:pPr>
    </w:p>
    <w:p w:rsidR="004419FE" w:rsidRPr="0041555B" w:rsidRDefault="006C791D"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30</w:t>
      </w:r>
      <w:r w:rsidR="004419FE" w:rsidRPr="0041555B">
        <w:rPr>
          <w:rFonts w:eastAsia="Times New Roman" w:cs="Arial"/>
          <w:color w:val="000000"/>
          <w:sz w:val="24"/>
          <w:szCs w:val="24"/>
        </w:rPr>
        <w:t xml:space="preserve">.  First United Methodist Church, Chancel Choir </w:t>
      </w:r>
      <w:r w:rsidR="00367D1A">
        <w:rPr>
          <w:rFonts w:eastAsia="Times New Roman" w:cs="Arial"/>
          <w:color w:val="000000"/>
          <w:sz w:val="24"/>
          <w:szCs w:val="24"/>
        </w:rPr>
        <w:t xml:space="preserve">and </w:t>
      </w:r>
      <w:r w:rsidR="00E22D4C">
        <w:rPr>
          <w:rFonts w:eastAsia="Times New Roman" w:cs="Arial"/>
          <w:color w:val="000000"/>
          <w:sz w:val="24"/>
          <w:szCs w:val="24"/>
        </w:rPr>
        <w:t>Christmas Cantata- 2008, 2011,</w:t>
      </w:r>
      <w:r w:rsidR="00367D1A">
        <w:rPr>
          <w:rFonts w:eastAsia="Times New Roman" w:cs="Arial"/>
          <w:color w:val="000000"/>
          <w:sz w:val="24"/>
          <w:szCs w:val="24"/>
        </w:rPr>
        <w:t xml:space="preserve"> </w:t>
      </w:r>
      <w:r w:rsidR="00E22D4C">
        <w:rPr>
          <w:rFonts w:eastAsia="Times New Roman" w:cs="Arial"/>
          <w:color w:val="000000"/>
          <w:sz w:val="24"/>
          <w:szCs w:val="24"/>
        </w:rPr>
        <w:t>2012</w:t>
      </w:r>
      <w:r w:rsidR="004419FE" w:rsidRPr="0041555B">
        <w:rPr>
          <w:rFonts w:eastAsia="Times New Roman" w:cs="Arial"/>
          <w:color w:val="000000"/>
          <w:sz w:val="24"/>
          <w:szCs w:val="24"/>
        </w:rPr>
        <w:t xml:space="preserve"> Vandalia, Illinois.  </w:t>
      </w:r>
    </w:p>
    <w:p w:rsidR="004419FE" w:rsidRPr="0041555B"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p>
    <w:p w:rsidR="004419FE" w:rsidRDefault="004419FE" w:rsidP="004419FE">
      <w:pPr>
        <w:shd w:val="clear" w:color="auto" w:fill="FFFFFF"/>
        <w:spacing w:after="0" w:line="240" w:lineRule="auto"/>
        <w:jc w:val="both"/>
        <w:rPr>
          <w:rFonts w:eastAsia="Times New Roman" w:cs="Arial"/>
          <w:color w:val="000000"/>
          <w:sz w:val="24"/>
          <w:szCs w:val="24"/>
        </w:rPr>
      </w:pPr>
      <w:r w:rsidRPr="0041555B">
        <w:rPr>
          <w:rFonts w:eastAsia="Times New Roman" w:cs="Arial"/>
          <w:color w:val="000000"/>
          <w:sz w:val="24"/>
          <w:szCs w:val="24"/>
        </w:rPr>
        <w:t> </w:t>
      </w:r>
      <w:r w:rsidR="006C791D" w:rsidRPr="0041555B">
        <w:rPr>
          <w:rFonts w:eastAsia="Times New Roman" w:cs="Arial"/>
          <w:color w:val="000000"/>
          <w:sz w:val="24"/>
          <w:szCs w:val="24"/>
        </w:rPr>
        <w:t>31. QA/QC and Validation in Clinical Trials of Pharmaceuticals or An Ounce of Prevention is Worth a Pound of Cure.  OMICs, Philadelphia Dec 3, 2012</w:t>
      </w:r>
    </w:p>
    <w:p w:rsidR="000A7837" w:rsidRDefault="000A7837" w:rsidP="004419FE">
      <w:pPr>
        <w:shd w:val="clear" w:color="auto" w:fill="FFFFFF"/>
        <w:spacing w:after="0" w:line="240" w:lineRule="auto"/>
        <w:jc w:val="both"/>
        <w:rPr>
          <w:rFonts w:eastAsia="Times New Roman" w:cs="Arial"/>
          <w:color w:val="000000"/>
          <w:sz w:val="24"/>
          <w:szCs w:val="24"/>
        </w:rPr>
      </w:pPr>
    </w:p>
    <w:p w:rsidR="000A7837" w:rsidRPr="0041555B" w:rsidRDefault="000A7837" w:rsidP="004419FE">
      <w:pPr>
        <w:shd w:val="clear" w:color="auto" w:fill="FFFFFF"/>
        <w:spacing w:after="0" w:line="240" w:lineRule="auto"/>
        <w:jc w:val="both"/>
        <w:rPr>
          <w:rFonts w:eastAsia="Times New Roman" w:cs="Arial"/>
          <w:color w:val="000000"/>
          <w:sz w:val="24"/>
          <w:szCs w:val="24"/>
        </w:rPr>
      </w:pPr>
      <w:r>
        <w:rPr>
          <w:rFonts w:eastAsia="Times New Roman" w:cs="Arial"/>
          <w:color w:val="000000"/>
          <w:sz w:val="24"/>
          <w:szCs w:val="24"/>
        </w:rPr>
        <w:t xml:space="preserve">32. Created a presentation for ComplianceOnline.com "Basic Clinical Research" to be delivered in Oakland Ca in Jan 2014. </w:t>
      </w:r>
    </w:p>
    <w:p w:rsidR="004419FE" w:rsidRPr="0041555B" w:rsidRDefault="004419FE" w:rsidP="004419FE">
      <w:pPr>
        <w:shd w:val="clear" w:color="auto" w:fill="FFFFFF"/>
        <w:spacing w:after="0" w:line="240" w:lineRule="auto"/>
        <w:rPr>
          <w:rFonts w:eastAsia="Times New Roman" w:cs="Arial"/>
          <w:color w:val="000000"/>
          <w:sz w:val="24"/>
          <w:szCs w:val="24"/>
        </w:rPr>
      </w:pPr>
    </w:p>
    <w:p w:rsidR="00967AE2" w:rsidRPr="00967AE2" w:rsidRDefault="004419FE" w:rsidP="00967AE2">
      <w:pPr>
        <w:shd w:val="clear" w:color="auto" w:fill="FFFFFF"/>
        <w:spacing w:after="0" w:line="240" w:lineRule="auto"/>
        <w:rPr>
          <w:rFonts w:ascii="Times New Roman" w:eastAsia="Times New Roman" w:hAnsi="Times New Roman" w:cs="Times New Roman"/>
          <w:color w:val="000000"/>
          <w:sz w:val="24"/>
          <w:szCs w:val="24"/>
        </w:rPr>
      </w:pPr>
      <w:r w:rsidRPr="004419FE">
        <w:rPr>
          <w:rFonts w:ascii="Arial" w:eastAsia="Times New Roman" w:hAnsi="Arial" w:cs="Arial"/>
          <w:color w:val="000000"/>
          <w:sz w:val="24"/>
          <w:szCs w:val="24"/>
        </w:rPr>
        <w:br/>
      </w:r>
      <w:r w:rsidR="00967AE2" w:rsidRPr="00004662">
        <w:rPr>
          <w:rFonts w:ascii="Calibri" w:eastAsia="Times New Roman" w:hAnsi="Calibri" w:cs="Times New Roman"/>
          <w:b/>
          <w:color w:val="000000"/>
          <w:sz w:val="24"/>
          <w:szCs w:val="24"/>
        </w:rPr>
        <w:t xml:space="preserve">Professional </w:t>
      </w:r>
      <w:proofErr w:type="gramStart"/>
      <w:r w:rsidR="00967AE2" w:rsidRPr="00004662">
        <w:rPr>
          <w:rFonts w:ascii="Calibri" w:eastAsia="Times New Roman" w:hAnsi="Calibri" w:cs="Times New Roman"/>
          <w:b/>
          <w:color w:val="000000"/>
          <w:sz w:val="24"/>
          <w:szCs w:val="24"/>
        </w:rPr>
        <w:t>Affiliations :</w:t>
      </w:r>
      <w:proofErr w:type="gramEnd"/>
      <w:r w:rsidR="00967AE2" w:rsidRPr="00967AE2">
        <w:rPr>
          <w:rFonts w:ascii="Calibri" w:eastAsia="Times New Roman" w:hAnsi="Calibri" w:cs="Times New Roman"/>
          <w:color w:val="000000"/>
          <w:sz w:val="24"/>
          <w:szCs w:val="24"/>
        </w:rPr>
        <w:t>  Sigma Xi, American Chemical Society</w:t>
      </w:r>
      <w:r w:rsidR="00FA475D">
        <w:rPr>
          <w:rFonts w:ascii="Calibri" w:eastAsia="Times New Roman" w:hAnsi="Calibri" w:cs="Times New Roman"/>
          <w:color w:val="000000"/>
          <w:sz w:val="24"/>
          <w:szCs w:val="24"/>
        </w:rPr>
        <w:t>,</w:t>
      </w:r>
      <w:r w:rsidR="00967AE2" w:rsidRPr="00967AE2">
        <w:rPr>
          <w:rFonts w:ascii="Calibri" w:eastAsia="Times New Roman" w:hAnsi="Calibri" w:cs="Times New Roman"/>
          <w:color w:val="000000"/>
          <w:sz w:val="24"/>
          <w:szCs w:val="24"/>
        </w:rPr>
        <w:t xml:space="preserve"> past member of R</w:t>
      </w:r>
      <w:r w:rsidR="00367D1A">
        <w:rPr>
          <w:rFonts w:ascii="Calibri" w:eastAsia="Times New Roman" w:hAnsi="Calibri" w:cs="Times New Roman"/>
          <w:color w:val="000000"/>
          <w:sz w:val="24"/>
          <w:szCs w:val="24"/>
        </w:rPr>
        <w:t>egulatory Affairs Professionals,</w:t>
      </w:r>
      <w:r w:rsidR="00FA475D">
        <w:rPr>
          <w:rFonts w:ascii="Calibri" w:eastAsia="Times New Roman" w:hAnsi="Calibri" w:cs="Times New Roman"/>
          <w:color w:val="000000"/>
          <w:sz w:val="24"/>
          <w:szCs w:val="24"/>
        </w:rPr>
        <w:t xml:space="preserve"> </w:t>
      </w:r>
      <w:r w:rsidR="00367D1A">
        <w:rPr>
          <w:rFonts w:ascii="Calibri" w:eastAsia="Times New Roman" w:hAnsi="Calibri" w:cs="Times New Roman"/>
          <w:color w:val="000000"/>
          <w:sz w:val="24"/>
          <w:szCs w:val="24"/>
        </w:rPr>
        <w:t xml:space="preserve"> </w:t>
      </w:r>
      <w:proofErr w:type="spellStart"/>
      <w:r w:rsidR="00367D1A">
        <w:rPr>
          <w:rFonts w:ascii="Calibri" w:eastAsia="Times New Roman" w:hAnsi="Calibri" w:cs="Times New Roman"/>
          <w:color w:val="000000"/>
          <w:sz w:val="24"/>
          <w:szCs w:val="24"/>
        </w:rPr>
        <w:t>Linkedin</w:t>
      </w:r>
      <w:proofErr w:type="spellEnd"/>
      <w:r w:rsidR="00367D1A">
        <w:rPr>
          <w:rFonts w:ascii="Calibri" w:eastAsia="Times New Roman" w:hAnsi="Calibri" w:cs="Times New Roman"/>
          <w:color w:val="000000"/>
          <w:sz w:val="24"/>
          <w:szCs w:val="24"/>
        </w:rPr>
        <w:t xml:space="preserve"> Professional Network. </w:t>
      </w:r>
      <w:r w:rsidR="00967AE2" w:rsidRPr="00967AE2">
        <w:rPr>
          <w:rFonts w:ascii="Calibri" w:eastAsia="Times New Roman" w:hAnsi="Calibri" w:cs="Times New Roman"/>
          <w:color w:val="000000"/>
          <w:sz w:val="24"/>
          <w:szCs w:val="24"/>
        </w:rPr>
        <w:t xml:space="preserve"> </w:t>
      </w:r>
    </w:p>
    <w:p w:rsidR="00967AE2" w:rsidRPr="00004662" w:rsidRDefault="00967AE2" w:rsidP="00967AE2">
      <w:pPr>
        <w:shd w:val="clear" w:color="auto" w:fill="FFFFFF"/>
        <w:spacing w:after="0" w:line="240" w:lineRule="auto"/>
        <w:ind w:firstLine="135"/>
        <w:rPr>
          <w:rFonts w:ascii="Times New Roman" w:eastAsia="Times New Roman" w:hAnsi="Times New Roman" w:cs="Times New Roman"/>
          <w:b/>
          <w:color w:val="000000"/>
          <w:sz w:val="24"/>
          <w:szCs w:val="24"/>
        </w:rPr>
      </w:pPr>
      <w:r w:rsidRPr="00004662">
        <w:rPr>
          <w:rFonts w:ascii="Times New Roman" w:eastAsia="Times New Roman" w:hAnsi="Times New Roman" w:cs="Times New Roman"/>
          <w:b/>
          <w:color w:val="000000"/>
          <w:sz w:val="24"/>
          <w:szCs w:val="24"/>
        </w:rPr>
        <w:t>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004662">
        <w:rPr>
          <w:rFonts w:ascii="Calibri" w:eastAsia="Times New Roman" w:hAnsi="Calibri" w:cs="Times New Roman"/>
          <w:b/>
          <w:color w:val="000000"/>
          <w:sz w:val="24"/>
          <w:szCs w:val="24"/>
        </w:rPr>
        <w:t>Additional Professional classes since 1990</w:t>
      </w:r>
      <w:r w:rsidRPr="00967AE2">
        <w:rPr>
          <w:rFonts w:ascii="Calibri" w:eastAsia="Times New Roman" w:hAnsi="Calibri" w:cs="Times New Roman"/>
          <w:color w:val="000000"/>
          <w:sz w:val="24"/>
          <w:szCs w:val="24"/>
        </w:rPr>
        <w:t xml:space="preserve"> -</w:t>
      </w:r>
      <w:proofErr w:type="gramStart"/>
      <w:r w:rsidRPr="00967AE2">
        <w:rPr>
          <w:rFonts w:ascii="Calibri" w:eastAsia="Times New Roman" w:hAnsi="Calibri" w:cs="Times New Roman"/>
          <w:color w:val="000000"/>
          <w:sz w:val="24"/>
          <w:szCs w:val="24"/>
        </w:rPr>
        <w:t>  Global</w:t>
      </w:r>
      <w:proofErr w:type="gramEnd"/>
      <w:r w:rsidRPr="00967AE2">
        <w:rPr>
          <w:rFonts w:ascii="Calibri" w:eastAsia="Times New Roman" w:hAnsi="Calibri" w:cs="Times New Roman"/>
          <w:color w:val="000000"/>
          <w:sz w:val="24"/>
          <w:szCs w:val="24"/>
        </w:rPr>
        <w:t xml:space="preserve"> Clinical Research, Advanced Project Management, and Planning and Managing a Drug Research Portfolio: Improved Decision Making.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r w:rsidRPr="00967AE2">
        <w:rPr>
          <w:rFonts w:ascii="Times New Roman" w:eastAsia="Times New Roman" w:hAnsi="Times New Roman" w:cs="Times New Roman"/>
          <w:color w:val="000000"/>
          <w:sz w:val="24"/>
          <w:szCs w:val="24"/>
        </w:rPr>
        <w:t> </w:t>
      </w:r>
    </w:p>
    <w:p w:rsidR="00967AE2" w:rsidRPr="00967AE2" w:rsidRDefault="00967AE2" w:rsidP="00967AE2">
      <w:pPr>
        <w:shd w:val="clear" w:color="auto" w:fill="FFFFFF"/>
        <w:spacing w:after="0" w:line="240" w:lineRule="auto"/>
        <w:rPr>
          <w:rFonts w:ascii="Times New Roman" w:eastAsia="Times New Roman" w:hAnsi="Times New Roman" w:cs="Times New Roman"/>
          <w:color w:val="000000"/>
          <w:sz w:val="24"/>
          <w:szCs w:val="24"/>
        </w:rPr>
      </w:pPr>
      <w:proofErr w:type="gramStart"/>
      <w:r w:rsidRPr="00967AE2">
        <w:rPr>
          <w:rFonts w:ascii="Calibri" w:eastAsia="Times New Roman" w:hAnsi="Calibri" w:cs="Times New Roman"/>
          <w:color w:val="000000"/>
          <w:sz w:val="24"/>
          <w:szCs w:val="24"/>
        </w:rPr>
        <w:t>University classes in advertising, marketing, strategic planning, statistics, lasers, law and computers.</w:t>
      </w:r>
      <w:proofErr w:type="gramEnd"/>
    </w:p>
    <w:p w:rsidR="00967AE2" w:rsidRPr="00967AE2" w:rsidRDefault="00967AE2" w:rsidP="00967AE2">
      <w:pPr>
        <w:shd w:val="clear" w:color="auto" w:fill="FFFFFF"/>
        <w:spacing w:after="0" w:line="240" w:lineRule="auto"/>
        <w:ind w:firstLine="135"/>
        <w:rPr>
          <w:rFonts w:ascii="Times New Roman" w:eastAsia="Times New Roman" w:hAnsi="Times New Roman" w:cs="Times New Roman"/>
          <w:color w:val="000000"/>
          <w:sz w:val="24"/>
          <w:szCs w:val="24"/>
        </w:rPr>
      </w:pPr>
      <w:r w:rsidRPr="00967AE2">
        <w:rPr>
          <w:rFonts w:ascii="Times New Roman" w:eastAsia="Times New Roman" w:hAnsi="Times New Roman" w:cs="Times New Roman"/>
          <w:color w:val="000000"/>
          <w:sz w:val="24"/>
          <w:szCs w:val="24"/>
        </w:rPr>
        <w:t> </w:t>
      </w:r>
    </w:p>
    <w:p w:rsidR="00FA475D" w:rsidRPr="00004662" w:rsidRDefault="00FA475D" w:rsidP="00FA475D">
      <w:pPr>
        <w:rPr>
          <w:b/>
          <w:sz w:val="24"/>
          <w:szCs w:val="24"/>
        </w:rPr>
      </w:pPr>
      <w:r w:rsidRPr="00004662">
        <w:rPr>
          <w:b/>
          <w:sz w:val="24"/>
          <w:szCs w:val="24"/>
        </w:rPr>
        <w:t>Volunteer Activities:</w:t>
      </w:r>
    </w:p>
    <w:p w:rsidR="00FA475D" w:rsidRPr="00FA475D" w:rsidRDefault="00FA475D" w:rsidP="00FA475D">
      <w:pPr>
        <w:rPr>
          <w:sz w:val="24"/>
          <w:szCs w:val="24"/>
        </w:rPr>
      </w:pPr>
      <w:r w:rsidRPr="00FA475D">
        <w:rPr>
          <w:sz w:val="24"/>
          <w:szCs w:val="24"/>
        </w:rPr>
        <w:t>Church:  Sing in choir regularly, teach Sunday school monthly, write in devotional booklet</w:t>
      </w:r>
      <w:r w:rsidR="000B22A6">
        <w:rPr>
          <w:sz w:val="24"/>
          <w:szCs w:val="24"/>
        </w:rPr>
        <w:t xml:space="preserve"> yearly</w:t>
      </w:r>
      <w:r w:rsidRPr="00FA475D">
        <w:rPr>
          <w:sz w:val="24"/>
          <w:szCs w:val="24"/>
        </w:rPr>
        <w:t>, member of</w:t>
      </w:r>
      <w:r w:rsidR="000A7837">
        <w:rPr>
          <w:sz w:val="24"/>
          <w:szCs w:val="24"/>
        </w:rPr>
        <w:t xml:space="preserve"> Church women's group</w:t>
      </w:r>
      <w:proofErr w:type="gramStart"/>
      <w:r w:rsidRPr="00FA475D">
        <w:rPr>
          <w:sz w:val="24"/>
          <w:szCs w:val="24"/>
        </w:rPr>
        <w:t>,  member</w:t>
      </w:r>
      <w:proofErr w:type="gramEnd"/>
      <w:r w:rsidRPr="00FA475D">
        <w:rPr>
          <w:sz w:val="24"/>
          <w:szCs w:val="24"/>
        </w:rPr>
        <w:t xml:space="preserve"> of Ever</w:t>
      </w:r>
      <w:r w:rsidR="000A7837">
        <w:rPr>
          <w:sz w:val="24"/>
          <w:szCs w:val="24"/>
        </w:rPr>
        <w:t>green Outreach and write weekly</w:t>
      </w:r>
      <w:r w:rsidRPr="00FA475D">
        <w:rPr>
          <w:sz w:val="24"/>
          <w:szCs w:val="24"/>
        </w:rPr>
        <w:t>, minor repairs of church.</w:t>
      </w:r>
    </w:p>
    <w:p w:rsidR="00FA475D" w:rsidRPr="00FA475D" w:rsidRDefault="00FA475D" w:rsidP="00FA475D">
      <w:pPr>
        <w:rPr>
          <w:sz w:val="24"/>
          <w:szCs w:val="24"/>
        </w:rPr>
      </w:pPr>
      <w:r w:rsidRPr="00FA475D">
        <w:rPr>
          <w:sz w:val="24"/>
          <w:szCs w:val="24"/>
        </w:rPr>
        <w:t>Community Activitie</w:t>
      </w:r>
      <w:r w:rsidR="000A7837">
        <w:rPr>
          <w:sz w:val="24"/>
          <w:szCs w:val="24"/>
        </w:rPr>
        <w:t>s:  Singing and devotions for F</w:t>
      </w:r>
      <w:r w:rsidRPr="00FA475D">
        <w:rPr>
          <w:sz w:val="24"/>
          <w:szCs w:val="24"/>
        </w:rPr>
        <w:t>a</w:t>
      </w:r>
      <w:r w:rsidR="000A7837">
        <w:rPr>
          <w:sz w:val="24"/>
          <w:szCs w:val="24"/>
        </w:rPr>
        <w:t>yette County Nursing H</w:t>
      </w:r>
      <w:r w:rsidRPr="00FA475D">
        <w:rPr>
          <w:sz w:val="24"/>
          <w:szCs w:val="24"/>
        </w:rPr>
        <w:t>ome occasiona</w:t>
      </w:r>
      <w:r w:rsidR="009F3774">
        <w:rPr>
          <w:sz w:val="24"/>
          <w:szCs w:val="24"/>
        </w:rPr>
        <w:t>lly in the summer and holidays.</w:t>
      </w:r>
    </w:p>
    <w:p w:rsidR="00967AE2" w:rsidRPr="00967AE2" w:rsidRDefault="00967AE2" w:rsidP="00967AE2">
      <w:pPr>
        <w:shd w:val="clear" w:color="auto" w:fill="FFFFFF"/>
        <w:spacing w:after="0" w:line="240" w:lineRule="auto"/>
        <w:ind w:firstLine="240"/>
        <w:rPr>
          <w:rFonts w:ascii="Times New Roman" w:eastAsia="Times New Roman" w:hAnsi="Times New Roman" w:cs="Times New Roman"/>
          <w:color w:val="000000"/>
          <w:sz w:val="24"/>
          <w:szCs w:val="24"/>
        </w:rPr>
      </w:pPr>
      <w:r w:rsidRPr="00967AE2">
        <w:rPr>
          <w:rFonts w:ascii="Courier New" w:eastAsia="Times New Roman" w:hAnsi="Courier New" w:cs="Courier New"/>
          <w:color w:val="000000"/>
          <w:sz w:val="20"/>
          <w:szCs w:val="20"/>
        </w:rPr>
        <w:t> </w:t>
      </w:r>
    </w:p>
    <w:p w:rsidR="00967AE2" w:rsidRPr="00967AE2" w:rsidRDefault="00967AE2" w:rsidP="00967AE2">
      <w:pPr>
        <w:shd w:val="clear" w:color="auto" w:fill="FFFFFF"/>
        <w:spacing w:after="0" w:line="240" w:lineRule="auto"/>
        <w:ind w:firstLine="240"/>
        <w:rPr>
          <w:rFonts w:ascii="Times New Roman" w:eastAsia="Times New Roman" w:hAnsi="Times New Roman" w:cs="Times New Roman"/>
          <w:color w:val="000000"/>
          <w:sz w:val="24"/>
          <w:szCs w:val="24"/>
        </w:rPr>
      </w:pPr>
      <w:r w:rsidRPr="00967AE2">
        <w:rPr>
          <w:rFonts w:ascii="Courier New" w:eastAsia="Times New Roman" w:hAnsi="Courier New" w:cs="Courier New"/>
          <w:color w:val="000000"/>
          <w:sz w:val="20"/>
          <w:szCs w:val="20"/>
        </w:rPr>
        <w:t> </w:t>
      </w:r>
    </w:p>
    <w:p w:rsidR="00967AE2" w:rsidRPr="00967AE2" w:rsidRDefault="00967AE2" w:rsidP="00967AE2">
      <w:pPr>
        <w:shd w:val="clear" w:color="auto" w:fill="FFFFFF"/>
        <w:spacing w:after="150" w:line="240" w:lineRule="auto"/>
        <w:rPr>
          <w:rFonts w:ascii="Times New Roman" w:eastAsia="Times New Roman" w:hAnsi="Times New Roman" w:cs="Times New Roman"/>
          <w:color w:val="000000"/>
          <w:sz w:val="24"/>
          <w:szCs w:val="24"/>
        </w:rPr>
      </w:pPr>
      <w:r w:rsidRPr="00967AE2">
        <w:rPr>
          <w:rFonts w:ascii="Calibri" w:eastAsia="Times New Roman" w:hAnsi="Calibri" w:cs="Times New Roman"/>
          <w:color w:val="000000"/>
          <w:sz w:val="24"/>
          <w:szCs w:val="24"/>
        </w:rPr>
        <w:t> </w:t>
      </w:r>
    </w:p>
    <w:p w:rsidR="00967AE2" w:rsidRPr="00967AE2" w:rsidRDefault="00967AE2" w:rsidP="00967AE2">
      <w:pPr>
        <w:shd w:val="clear" w:color="auto" w:fill="FFFFFF"/>
        <w:spacing w:line="240" w:lineRule="auto"/>
        <w:rPr>
          <w:rFonts w:ascii="Times New Roman" w:eastAsia="Times New Roman" w:hAnsi="Times New Roman" w:cs="Times New Roman"/>
          <w:color w:val="000000"/>
          <w:sz w:val="24"/>
          <w:szCs w:val="24"/>
        </w:rPr>
      </w:pPr>
      <w:r w:rsidRPr="00967AE2">
        <w:rPr>
          <w:rFonts w:ascii="Calibri" w:eastAsia="Times New Roman" w:hAnsi="Calibri" w:cs="Times New Roman"/>
          <w:color w:val="000000"/>
          <w:sz w:val="24"/>
          <w:szCs w:val="24"/>
        </w:rPr>
        <w:t> </w:t>
      </w:r>
    </w:p>
    <w:p w:rsidR="00967AE2" w:rsidRPr="00967AE2" w:rsidRDefault="00967AE2" w:rsidP="00967AE2">
      <w:pPr>
        <w:shd w:val="clear" w:color="auto" w:fill="FFFFFF"/>
        <w:spacing w:line="240" w:lineRule="auto"/>
        <w:rPr>
          <w:rFonts w:ascii="Times New Roman" w:eastAsia="Times New Roman" w:hAnsi="Times New Roman" w:cs="Times New Roman"/>
          <w:color w:val="000000"/>
          <w:sz w:val="24"/>
          <w:szCs w:val="24"/>
        </w:rPr>
      </w:pPr>
      <w:r w:rsidRPr="00967AE2">
        <w:rPr>
          <w:rFonts w:ascii="Times New Roman" w:eastAsia="Times New Roman" w:hAnsi="Times New Roman" w:cs="Times New Roman"/>
          <w:color w:val="000000"/>
          <w:sz w:val="24"/>
          <w:szCs w:val="24"/>
        </w:rPr>
        <w:t> </w:t>
      </w:r>
    </w:p>
    <w:p w:rsidR="00967AE2" w:rsidRPr="00967AE2" w:rsidRDefault="00967AE2" w:rsidP="00967AE2">
      <w:pPr>
        <w:shd w:val="clear" w:color="auto" w:fill="FFFFFF"/>
        <w:spacing w:line="240" w:lineRule="auto"/>
        <w:rPr>
          <w:rFonts w:ascii="Times New Roman" w:eastAsia="Times New Roman" w:hAnsi="Times New Roman" w:cs="Times New Roman"/>
          <w:color w:val="000000"/>
          <w:sz w:val="24"/>
          <w:szCs w:val="24"/>
        </w:rPr>
      </w:pPr>
      <w:r w:rsidRPr="00967AE2">
        <w:rPr>
          <w:rFonts w:ascii="Times New Roman" w:eastAsia="Times New Roman" w:hAnsi="Times New Roman" w:cs="Times New Roman"/>
          <w:color w:val="000000"/>
          <w:sz w:val="24"/>
          <w:szCs w:val="24"/>
        </w:rPr>
        <w:t> </w:t>
      </w:r>
    </w:p>
    <w:p w:rsidR="008E2E58" w:rsidRDefault="008E2E58"/>
    <w:sectPr w:rsidR="008E2E58" w:rsidSect="008E2E5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9E5C6B"/>
    <w:multiLevelType w:val="hybridMultilevel"/>
    <w:tmpl w:val="92648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67AE2"/>
    <w:rsid w:val="00004662"/>
    <w:rsid w:val="0002170E"/>
    <w:rsid w:val="0005202C"/>
    <w:rsid w:val="00077958"/>
    <w:rsid w:val="000A7837"/>
    <w:rsid w:val="000B22A6"/>
    <w:rsid w:val="000B3668"/>
    <w:rsid w:val="000C2D22"/>
    <w:rsid w:val="000D3465"/>
    <w:rsid w:val="000F4A60"/>
    <w:rsid w:val="00111EC1"/>
    <w:rsid w:val="00176023"/>
    <w:rsid w:val="001E4E2D"/>
    <w:rsid w:val="00254365"/>
    <w:rsid w:val="002572FD"/>
    <w:rsid w:val="002E6D51"/>
    <w:rsid w:val="003045BD"/>
    <w:rsid w:val="00367D1A"/>
    <w:rsid w:val="00410E05"/>
    <w:rsid w:val="0041555B"/>
    <w:rsid w:val="00427721"/>
    <w:rsid w:val="004372AD"/>
    <w:rsid w:val="004375DF"/>
    <w:rsid w:val="004419FE"/>
    <w:rsid w:val="0047137A"/>
    <w:rsid w:val="004F417E"/>
    <w:rsid w:val="005D1885"/>
    <w:rsid w:val="00612427"/>
    <w:rsid w:val="006464EA"/>
    <w:rsid w:val="00672DBA"/>
    <w:rsid w:val="006C791D"/>
    <w:rsid w:val="00751016"/>
    <w:rsid w:val="007642D3"/>
    <w:rsid w:val="007766BA"/>
    <w:rsid w:val="0080400D"/>
    <w:rsid w:val="0082481F"/>
    <w:rsid w:val="008609ED"/>
    <w:rsid w:val="008773DB"/>
    <w:rsid w:val="008E2E58"/>
    <w:rsid w:val="008F65E0"/>
    <w:rsid w:val="00933CD7"/>
    <w:rsid w:val="00967AE2"/>
    <w:rsid w:val="009849C3"/>
    <w:rsid w:val="009F3774"/>
    <w:rsid w:val="00A52E60"/>
    <w:rsid w:val="00A64AC4"/>
    <w:rsid w:val="00A90C87"/>
    <w:rsid w:val="00A94ED4"/>
    <w:rsid w:val="00AF36BF"/>
    <w:rsid w:val="00BC3750"/>
    <w:rsid w:val="00C15371"/>
    <w:rsid w:val="00C913C4"/>
    <w:rsid w:val="00CB51A7"/>
    <w:rsid w:val="00D36870"/>
    <w:rsid w:val="00DE0E7B"/>
    <w:rsid w:val="00DF1950"/>
    <w:rsid w:val="00E22D4C"/>
    <w:rsid w:val="00E43157"/>
    <w:rsid w:val="00F37ED6"/>
    <w:rsid w:val="00FA475D"/>
    <w:rsid w:val="00FE3C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2E5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67AE2"/>
    <w:rPr>
      <w:color w:val="0000FF"/>
      <w:u w:val="single"/>
    </w:rPr>
  </w:style>
  <w:style w:type="paragraph" w:styleId="BalloonText">
    <w:name w:val="Balloon Text"/>
    <w:basedOn w:val="Normal"/>
    <w:link w:val="BalloonTextChar"/>
    <w:uiPriority w:val="99"/>
    <w:semiHidden/>
    <w:unhideWhenUsed/>
    <w:rsid w:val="008773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73DB"/>
    <w:rPr>
      <w:rFonts w:ascii="Tahoma" w:hAnsi="Tahoma" w:cs="Tahoma"/>
      <w:sz w:val="16"/>
      <w:szCs w:val="16"/>
    </w:rPr>
  </w:style>
  <w:style w:type="paragraph" w:styleId="ListParagraph">
    <w:name w:val="List Paragraph"/>
    <w:basedOn w:val="Normal"/>
    <w:uiPriority w:val="34"/>
    <w:qFormat/>
    <w:rsid w:val="008609ED"/>
    <w:pPr>
      <w:ind w:left="720"/>
      <w:contextualSpacing/>
    </w:pPr>
  </w:style>
</w:styles>
</file>

<file path=word/webSettings.xml><?xml version="1.0" encoding="utf-8"?>
<w:webSettings xmlns:r="http://schemas.openxmlformats.org/officeDocument/2006/relationships" xmlns:w="http://schemas.openxmlformats.org/wordprocessingml/2006/main">
  <w:divs>
    <w:div w:id="729424710">
      <w:bodyDiv w:val="1"/>
      <w:marLeft w:val="0"/>
      <w:marRight w:val="0"/>
      <w:marTop w:val="0"/>
      <w:marBottom w:val="0"/>
      <w:divBdr>
        <w:top w:val="none" w:sz="0" w:space="0" w:color="auto"/>
        <w:left w:val="none" w:sz="0" w:space="0" w:color="auto"/>
        <w:bottom w:val="none" w:sz="0" w:space="0" w:color="auto"/>
        <w:right w:val="none" w:sz="0" w:space="0" w:color="auto"/>
      </w:divBdr>
      <w:divsChild>
        <w:div w:id="2008359055">
          <w:marLeft w:val="0"/>
          <w:marRight w:val="0"/>
          <w:marTop w:val="0"/>
          <w:marBottom w:val="0"/>
          <w:divBdr>
            <w:top w:val="none" w:sz="0" w:space="0" w:color="auto"/>
            <w:left w:val="none" w:sz="0" w:space="0" w:color="auto"/>
            <w:bottom w:val="none" w:sz="0" w:space="0" w:color="auto"/>
            <w:right w:val="none" w:sz="0" w:space="0" w:color="auto"/>
          </w:divBdr>
          <w:divsChild>
            <w:div w:id="278419442">
              <w:marLeft w:val="0"/>
              <w:marRight w:val="0"/>
              <w:marTop w:val="0"/>
              <w:marBottom w:val="0"/>
              <w:divBdr>
                <w:top w:val="none" w:sz="0" w:space="0" w:color="auto"/>
                <w:left w:val="none" w:sz="0" w:space="0" w:color="auto"/>
                <w:bottom w:val="none" w:sz="0" w:space="0" w:color="auto"/>
                <w:right w:val="none" w:sz="0" w:space="0" w:color="auto"/>
              </w:divBdr>
              <w:divsChild>
                <w:div w:id="1177839984">
                  <w:marLeft w:val="0"/>
                  <w:marRight w:val="0"/>
                  <w:marTop w:val="0"/>
                  <w:marBottom w:val="0"/>
                  <w:divBdr>
                    <w:top w:val="none" w:sz="0" w:space="0" w:color="auto"/>
                    <w:left w:val="none" w:sz="0" w:space="0" w:color="auto"/>
                    <w:bottom w:val="none" w:sz="0" w:space="0" w:color="auto"/>
                    <w:right w:val="none" w:sz="0" w:space="0" w:color="auto"/>
                  </w:divBdr>
                  <w:divsChild>
                    <w:div w:id="661854872">
                      <w:marLeft w:val="0"/>
                      <w:marRight w:val="0"/>
                      <w:marTop w:val="0"/>
                      <w:marBottom w:val="0"/>
                      <w:divBdr>
                        <w:top w:val="none" w:sz="0" w:space="0" w:color="auto"/>
                        <w:left w:val="none" w:sz="0" w:space="0" w:color="auto"/>
                        <w:bottom w:val="none" w:sz="0" w:space="0" w:color="auto"/>
                        <w:right w:val="none" w:sz="0" w:space="0" w:color="auto"/>
                      </w:divBdr>
                      <w:divsChild>
                        <w:div w:id="604122147">
                          <w:marLeft w:val="0"/>
                          <w:marRight w:val="0"/>
                          <w:marTop w:val="0"/>
                          <w:marBottom w:val="0"/>
                          <w:divBdr>
                            <w:top w:val="none" w:sz="0" w:space="0" w:color="auto"/>
                            <w:left w:val="none" w:sz="0" w:space="0" w:color="auto"/>
                            <w:bottom w:val="none" w:sz="0" w:space="0" w:color="auto"/>
                            <w:right w:val="none" w:sz="0" w:space="0" w:color="auto"/>
                          </w:divBdr>
                        </w:div>
                        <w:div w:id="1356420788">
                          <w:marLeft w:val="0"/>
                          <w:marRight w:val="0"/>
                          <w:marTop w:val="0"/>
                          <w:marBottom w:val="0"/>
                          <w:divBdr>
                            <w:top w:val="none" w:sz="0" w:space="0" w:color="auto"/>
                            <w:left w:val="none" w:sz="0" w:space="0" w:color="auto"/>
                            <w:bottom w:val="none" w:sz="0" w:space="0" w:color="auto"/>
                            <w:right w:val="none" w:sz="0" w:space="0" w:color="auto"/>
                          </w:divBdr>
                        </w:div>
                        <w:div w:id="1717316859">
                          <w:marLeft w:val="0"/>
                          <w:marRight w:val="0"/>
                          <w:marTop w:val="0"/>
                          <w:marBottom w:val="0"/>
                          <w:divBdr>
                            <w:top w:val="none" w:sz="0" w:space="0" w:color="auto"/>
                            <w:left w:val="none" w:sz="0" w:space="0" w:color="auto"/>
                            <w:bottom w:val="none" w:sz="0" w:space="0" w:color="auto"/>
                            <w:right w:val="none" w:sz="0" w:space="0" w:color="auto"/>
                          </w:divBdr>
                        </w:div>
                        <w:div w:id="558057748">
                          <w:marLeft w:val="0"/>
                          <w:marRight w:val="0"/>
                          <w:marTop w:val="0"/>
                          <w:marBottom w:val="0"/>
                          <w:divBdr>
                            <w:top w:val="none" w:sz="0" w:space="0" w:color="auto"/>
                            <w:left w:val="none" w:sz="0" w:space="0" w:color="auto"/>
                            <w:bottom w:val="none" w:sz="0" w:space="0" w:color="auto"/>
                            <w:right w:val="none" w:sz="0" w:space="0" w:color="auto"/>
                          </w:divBdr>
                        </w:div>
                        <w:div w:id="626156210">
                          <w:marLeft w:val="0"/>
                          <w:marRight w:val="0"/>
                          <w:marTop w:val="0"/>
                          <w:marBottom w:val="0"/>
                          <w:divBdr>
                            <w:top w:val="none" w:sz="0" w:space="0" w:color="auto"/>
                            <w:left w:val="none" w:sz="0" w:space="0" w:color="auto"/>
                            <w:bottom w:val="none" w:sz="0" w:space="0" w:color="auto"/>
                            <w:right w:val="none" w:sz="0" w:space="0" w:color="auto"/>
                          </w:divBdr>
                        </w:div>
                        <w:div w:id="1674528740">
                          <w:marLeft w:val="0"/>
                          <w:marRight w:val="0"/>
                          <w:marTop w:val="0"/>
                          <w:marBottom w:val="0"/>
                          <w:divBdr>
                            <w:top w:val="none" w:sz="0" w:space="0" w:color="auto"/>
                            <w:left w:val="none" w:sz="0" w:space="0" w:color="auto"/>
                            <w:bottom w:val="none" w:sz="0" w:space="0" w:color="auto"/>
                            <w:right w:val="none" w:sz="0" w:space="0" w:color="auto"/>
                          </w:divBdr>
                        </w:div>
                        <w:div w:id="229118201">
                          <w:marLeft w:val="0"/>
                          <w:marRight w:val="0"/>
                          <w:marTop w:val="0"/>
                          <w:marBottom w:val="0"/>
                          <w:divBdr>
                            <w:top w:val="none" w:sz="0" w:space="0" w:color="auto"/>
                            <w:left w:val="none" w:sz="0" w:space="0" w:color="auto"/>
                            <w:bottom w:val="none" w:sz="0" w:space="0" w:color="auto"/>
                            <w:right w:val="none" w:sz="0" w:space="0" w:color="auto"/>
                          </w:divBdr>
                        </w:div>
                        <w:div w:id="495808490">
                          <w:marLeft w:val="0"/>
                          <w:marRight w:val="0"/>
                          <w:marTop w:val="0"/>
                          <w:marBottom w:val="0"/>
                          <w:divBdr>
                            <w:top w:val="none" w:sz="0" w:space="0" w:color="auto"/>
                            <w:left w:val="none" w:sz="0" w:space="0" w:color="auto"/>
                            <w:bottom w:val="none" w:sz="0" w:space="0" w:color="auto"/>
                            <w:right w:val="none" w:sz="0" w:space="0" w:color="auto"/>
                          </w:divBdr>
                        </w:div>
                        <w:div w:id="291450307">
                          <w:marLeft w:val="0"/>
                          <w:marRight w:val="0"/>
                          <w:marTop w:val="0"/>
                          <w:marBottom w:val="0"/>
                          <w:divBdr>
                            <w:top w:val="none" w:sz="0" w:space="0" w:color="auto"/>
                            <w:left w:val="none" w:sz="0" w:space="0" w:color="auto"/>
                            <w:bottom w:val="none" w:sz="0" w:space="0" w:color="auto"/>
                            <w:right w:val="none" w:sz="0" w:space="0" w:color="auto"/>
                          </w:divBdr>
                        </w:div>
                        <w:div w:id="861363099">
                          <w:marLeft w:val="0"/>
                          <w:marRight w:val="0"/>
                          <w:marTop w:val="0"/>
                          <w:marBottom w:val="0"/>
                          <w:divBdr>
                            <w:top w:val="none" w:sz="0" w:space="0" w:color="auto"/>
                            <w:left w:val="none" w:sz="0" w:space="0" w:color="auto"/>
                            <w:bottom w:val="none" w:sz="0" w:space="0" w:color="auto"/>
                            <w:right w:val="none" w:sz="0" w:space="0" w:color="auto"/>
                          </w:divBdr>
                        </w:div>
                        <w:div w:id="1981223095">
                          <w:marLeft w:val="0"/>
                          <w:marRight w:val="0"/>
                          <w:marTop w:val="0"/>
                          <w:marBottom w:val="0"/>
                          <w:divBdr>
                            <w:top w:val="none" w:sz="0" w:space="0" w:color="auto"/>
                            <w:left w:val="none" w:sz="0" w:space="0" w:color="auto"/>
                            <w:bottom w:val="none" w:sz="0" w:space="0" w:color="auto"/>
                            <w:right w:val="none" w:sz="0" w:space="0" w:color="auto"/>
                          </w:divBdr>
                        </w:div>
                        <w:div w:id="1479149731">
                          <w:marLeft w:val="0"/>
                          <w:marRight w:val="0"/>
                          <w:marTop w:val="0"/>
                          <w:marBottom w:val="0"/>
                          <w:divBdr>
                            <w:top w:val="none" w:sz="0" w:space="0" w:color="auto"/>
                            <w:left w:val="none" w:sz="0" w:space="0" w:color="auto"/>
                            <w:bottom w:val="none" w:sz="0" w:space="0" w:color="auto"/>
                            <w:right w:val="none" w:sz="0" w:space="0" w:color="auto"/>
                          </w:divBdr>
                        </w:div>
                        <w:div w:id="1302537266">
                          <w:marLeft w:val="0"/>
                          <w:marRight w:val="0"/>
                          <w:marTop w:val="0"/>
                          <w:marBottom w:val="0"/>
                          <w:divBdr>
                            <w:top w:val="none" w:sz="0" w:space="0" w:color="auto"/>
                            <w:left w:val="none" w:sz="0" w:space="0" w:color="auto"/>
                            <w:bottom w:val="none" w:sz="0" w:space="0" w:color="auto"/>
                            <w:right w:val="none" w:sz="0" w:space="0" w:color="auto"/>
                          </w:divBdr>
                        </w:div>
                        <w:div w:id="591160923">
                          <w:marLeft w:val="0"/>
                          <w:marRight w:val="0"/>
                          <w:marTop w:val="0"/>
                          <w:marBottom w:val="0"/>
                          <w:divBdr>
                            <w:top w:val="none" w:sz="0" w:space="0" w:color="auto"/>
                            <w:left w:val="none" w:sz="0" w:space="0" w:color="auto"/>
                            <w:bottom w:val="none" w:sz="0" w:space="0" w:color="auto"/>
                            <w:right w:val="none" w:sz="0" w:space="0" w:color="auto"/>
                          </w:divBdr>
                        </w:div>
                        <w:div w:id="1288589376">
                          <w:marLeft w:val="0"/>
                          <w:marRight w:val="0"/>
                          <w:marTop w:val="0"/>
                          <w:marBottom w:val="0"/>
                          <w:divBdr>
                            <w:top w:val="none" w:sz="0" w:space="0" w:color="auto"/>
                            <w:left w:val="none" w:sz="0" w:space="0" w:color="auto"/>
                            <w:bottom w:val="none" w:sz="0" w:space="0" w:color="auto"/>
                            <w:right w:val="none" w:sz="0" w:space="0" w:color="auto"/>
                          </w:divBdr>
                        </w:div>
                        <w:div w:id="1118647972">
                          <w:marLeft w:val="0"/>
                          <w:marRight w:val="0"/>
                          <w:marTop w:val="0"/>
                          <w:marBottom w:val="0"/>
                          <w:divBdr>
                            <w:top w:val="none" w:sz="0" w:space="0" w:color="auto"/>
                            <w:left w:val="none" w:sz="0" w:space="0" w:color="auto"/>
                            <w:bottom w:val="none" w:sz="0" w:space="0" w:color="auto"/>
                            <w:right w:val="none" w:sz="0" w:space="0" w:color="auto"/>
                          </w:divBdr>
                        </w:div>
                        <w:div w:id="992443031">
                          <w:marLeft w:val="0"/>
                          <w:marRight w:val="0"/>
                          <w:marTop w:val="0"/>
                          <w:marBottom w:val="0"/>
                          <w:divBdr>
                            <w:top w:val="none" w:sz="0" w:space="0" w:color="auto"/>
                            <w:left w:val="none" w:sz="0" w:space="0" w:color="auto"/>
                            <w:bottom w:val="none" w:sz="0" w:space="0" w:color="auto"/>
                            <w:right w:val="none" w:sz="0" w:space="0" w:color="auto"/>
                          </w:divBdr>
                        </w:div>
                        <w:div w:id="471023912">
                          <w:marLeft w:val="0"/>
                          <w:marRight w:val="0"/>
                          <w:marTop w:val="0"/>
                          <w:marBottom w:val="0"/>
                          <w:divBdr>
                            <w:top w:val="none" w:sz="0" w:space="0" w:color="auto"/>
                            <w:left w:val="none" w:sz="0" w:space="0" w:color="auto"/>
                            <w:bottom w:val="none" w:sz="0" w:space="0" w:color="auto"/>
                            <w:right w:val="none" w:sz="0" w:space="0" w:color="auto"/>
                          </w:divBdr>
                        </w:div>
                        <w:div w:id="1195191516">
                          <w:marLeft w:val="0"/>
                          <w:marRight w:val="0"/>
                          <w:marTop w:val="0"/>
                          <w:marBottom w:val="0"/>
                          <w:divBdr>
                            <w:top w:val="none" w:sz="0" w:space="0" w:color="auto"/>
                            <w:left w:val="none" w:sz="0" w:space="0" w:color="auto"/>
                            <w:bottom w:val="none" w:sz="0" w:space="0" w:color="auto"/>
                            <w:right w:val="none" w:sz="0" w:space="0" w:color="auto"/>
                          </w:divBdr>
                        </w:div>
                        <w:div w:id="273679332">
                          <w:marLeft w:val="0"/>
                          <w:marRight w:val="0"/>
                          <w:marTop w:val="0"/>
                          <w:marBottom w:val="0"/>
                          <w:divBdr>
                            <w:top w:val="none" w:sz="0" w:space="0" w:color="auto"/>
                            <w:left w:val="none" w:sz="0" w:space="0" w:color="auto"/>
                            <w:bottom w:val="none" w:sz="0" w:space="0" w:color="auto"/>
                            <w:right w:val="none" w:sz="0" w:space="0" w:color="auto"/>
                          </w:divBdr>
                        </w:div>
                        <w:div w:id="1379162074">
                          <w:marLeft w:val="0"/>
                          <w:marRight w:val="0"/>
                          <w:marTop w:val="0"/>
                          <w:marBottom w:val="0"/>
                          <w:divBdr>
                            <w:top w:val="none" w:sz="0" w:space="0" w:color="auto"/>
                            <w:left w:val="none" w:sz="0" w:space="0" w:color="auto"/>
                            <w:bottom w:val="none" w:sz="0" w:space="0" w:color="auto"/>
                            <w:right w:val="none" w:sz="0" w:space="0" w:color="auto"/>
                          </w:divBdr>
                        </w:div>
                        <w:div w:id="1687751514">
                          <w:marLeft w:val="0"/>
                          <w:marRight w:val="0"/>
                          <w:marTop w:val="0"/>
                          <w:marBottom w:val="0"/>
                          <w:divBdr>
                            <w:top w:val="none" w:sz="0" w:space="0" w:color="auto"/>
                            <w:left w:val="none" w:sz="0" w:space="0" w:color="auto"/>
                            <w:bottom w:val="none" w:sz="0" w:space="0" w:color="auto"/>
                            <w:right w:val="none" w:sz="0" w:space="0" w:color="auto"/>
                          </w:divBdr>
                        </w:div>
                        <w:div w:id="48266637">
                          <w:marLeft w:val="0"/>
                          <w:marRight w:val="0"/>
                          <w:marTop w:val="0"/>
                          <w:marBottom w:val="0"/>
                          <w:divBdr>
                            <w:top w:val="none" w:sz="0" w:space="0" w:color="auto"/>
                            <w:left w:val="none" w:sz="0" w:space="0" w:color="auto"/>
                            <w:bottom w:val="none" w:sz="0" w:space="0" w:color="auto"/>
                            <w:right w:val="none" w:sz="0" w:space="0" w:color="auto"/>
                          </w:divBdr>
                        </w:div>
                        <w:div w:id="841314992">
                          <w:marLeft w:val="0"/>
                          <w:marRight w:val="0"/>
                          <w:marTop w:val="0"/>
                          <w:marBottom w:val="0"/>
                          <w:divBdr>
                            <w:top w:val="none" w:sz="0" w:space="0" w:color="auto"/>
                            <w:left w:val="none" w:sz="0" w:space="0" w:color="auto"/>
                            <w:bottom w:val="none" w:sz="0" w:space="0" w:color="auto"/>
                            <w:right w:val="none" w:sz="0" w:space="0" w:color="auto"/>
                          </w:divBdr>
                        </w:div>
                        <w:div w:id="1941988512">
                          <w:marLeft w:val="0"/>
                          <w:marRight w:val="0"/>
                          <w:marTop w:val="0"/>
                          <w:marBottom w:val="0"/>
                          <w:divBdr>
                            <w:top w:val="none" w:sz="0" w:space="0" w:color="auto"/>
                            <w:left w:val="none" w:sz="0" w:space="0" w:color="auto"/>
                            <w:bottom w:val="none" w:sz="0" w:space="0" w:color="auto"/>
                            <w:right w:val="none" w:sz="0" w:space="0" w:color="auto"/>
                          </w:divBdr>
                        </w:div>
                        <w:div w:id="1742369392">
                          <w:marLeft w:val="0"/>
                          <w:marRight w:val="0"/>
                          <w:marTop w:val="0"/>
                          <w:marBottom w:val="0"/>
                          <w:divBdr>
                            <w:top w:val="none" w:sz="0" w:space="0" w:color="auto"/>
                            <w:left w:val="none" w:sz="0" w:space="0" w:color="auto"/>
                            <w:bottom w:val="none" w:sz="0" w:space="0" w:color="auto"/>
                            <w:right w:val="none" w:sz="0" w:space="0" w:color="auto"/>
                          </w:divBdr>
                        </w:div>
                        <w:div w:id="1813987038">
                          <w:marLeft w:val="0"/>
                          <w:marRight w:val="0"/>
                          <w:marTop w:val="0"/>
                          <w:marBottom w:val="0"/>
                          <w:divBdr>
                            <w:top w:val="none" w:sz="0" w:space="0" w:color="auto"/>
                            <w:left w:val="none" w:sz="0" w:space="0" w:color="auto"/>
                            <w:bottom w:val="none" w:sz="0" w:space="0" w:color="auto"/>
                            <w:right w:val="none" w:sz="0" w:space="0" w:color="auto"/>
                          </w:divBdr>
                        </w:div>
                        <w:div w:id="1434129495">
                          <w:marLeft w:val="0"/>
                          <w:marRight w:val="0"/>
                          <w:marTop w:val="0"/>
                          <w:marBottom w:val="0"/>
                          <w:divBdr>
                            <w:top w:val="none" w:sz="0" w:space="0" w:color="auto"/>
                            <w:left w:val="none" w:sz="0" w:space="0" w:color="auto"/>
                            <w:bottom w:val="none" w:sz="0" w:space="0" w:color="auto"/>
                            <w:right w:val="none" w:sz="0" w:space="0" w:color="auto"/>
                          </w:divBdr>
                        </w:div>
                        <w:div w:id="1642231806">
                          <w:marLeft w:val="0"/>
                          <w:marRight w:val="0"/>
                          <w:marTop w:val="0"/>
                          <w:marBottom w:val="0"/>
                          <w:divBdr>
                            <w:top w:val="none" w:sz="0" w:space="0" w:color="auto"/>
                            <w:left w:val="none" w:sz="0" w:space="0" w:color="auto"/>
                            <w:bottom w:val="none" w:sz="0" w:space="0" w:color="auto"/>
                            <w:right w:val="none" w:sz="0" w:space="0" w:color="auto"/>
                          </w:divBdr>
                        </w:div>
                        <w:div w:id="1733769111">
                          <w:marLeft w:val="0"/>
                          <w:marRight w:val="0"/>
                          <w:marTop w:val="0"/>
                          <w:marBottom w:val="0"/>
                          <w:divBdr>
                            <w:top w:val="none" w:sz="0" w:space="0" w:color="auto"/>
                            <w:left w:val="none" w:sz="0" w:space="0" w:color="auto"/>
                            <w:bottom w:val="none" w:sz="0" w:space="0" w:color="auto"/>
                            <w:right w:val="none" w:sz="0" w:space="0" w:color="auto"/>
                          </w:divBdr>
                        </w:div>
                        <w:div w:id="1119181431">
                          <w:marLeft w:val="0"/>
                          <w:marRight w:val="0"/>
                          <w:marTop w:val="0"/>
                          <w:marBottom w:val="0"/>
                          <w:divBdr>
                            <w:top w:val="none" w:sz="0" w:space="0" w:color="auto"/>
                            <w:left w:val="none" w:sz="0" w:space="0" w:color="auto"/>
                            <w:bottom w:val="none" w:sz="0" w:space="0" w:color="auto"/>
                            <w:right w:val="none" w:sz="0" w:space="0" w:color="auto"/>
                          </w:divBdr>
                        </w:div>
                        <w:div w:id="614794060">
                          <w:marLeft w:val="0"/>
                          <w:marRight w:val="0"/>
                          <w:marTop w:val="0"/>
                          <w:marBottom w:val="0"/>
                          <w:divBdr>
                            <w:top w:val="none" w:sz="0" w:space="0" w:color="auto"/>
                            <w:left w:val="none" w:sz="0" w:space="0" w:color="auto"/>
                            <w:bottom w:val="none" w:sz="0" w:space="0" w:color="auto"/>
                            <w:right w:val="none" w:sz="0" w:space="0" w:color="auto"/>
                          </w:divBdr>
                        </w:div>
                        <w:div w:id="2077893167">
                          <w:marLeft w:val="0"/>
                          <w:marRight w:val="0"/>
                          <w:marTop w:val="0"/>
                          <w:marBottom w:val="0"/>
                          <w:divBdr>
                            <w:top w:val="none" w:sz="0" w:space="0" w:color="auto"/>
                            <w:left w:val="none" w:sz="0" w:space="0" w:color="auto"/>
                            <w:bottom w:val="none" w:sz="0" w:space="0" w:color="auto"/>
                            <w:right w:val="none" w:sz="0" w:space="0" w:color="auto"/>
                          </w:divBdr>
                        </w:div>
                        <w:div w:id="77485415">
                          <w:marLeft w:val="0"/>
                          <w:marRight w:val="0"/>
                          <w:marTop w:val="0"/>
                          <w:marBottom w:val="0"/>
                          <w:divBdr>
                            <w:top w:val="none" w:sz="0" w:space="0" w:color="auto"/>
                            <w:left w:val="none" w:sz="0" w:space="0" w:color="auto"/>
                            <w:bottom w:val="none" w:sz="0" w:space="0" w:color="auto"/>
                            <w:right w:val="none" w:sz="0" w:space="0" w:color="auto"/>
                          </w:divBdr>
                        </w:div>
                        <w:div w:id="1703627418">
                          <w:marLeft w:val="0"/>
                          <w:marRight w:val="0"/>
                          <w:marTop w:val="0"/>
                          <w:marBottom w:val="0"/>
                          <w:divBdr>
                            <w:top w:val="none" w:sz="0" w:space="0" w:color="auto"/>
                            <w:left w:val="none" w:sz="0" w:space="0" w:color="auto"/>
                            <w:bottom w:val="none" w:sz="0" w:space="0" w:color="auto"/>
                            <w:right w:val="none" w:sz="0" w:space="0" w:color="auto"/>
                          </w:divBdr>
                        </w:div>
                        <w:div w:id="320937299">
                          <w:marLeft w:val="0"/>
                          <w:marRight w:val="0"/>
                          <w:marTop w:val="0"/>
                          <w:marBottom w:val="0"/>
                          <w:divBdr>
                            <w:top w:val="none" w:sz="0" w:space="0" w:color="auto"/>
                            <w:left w:val="none" w:sz="0" w:space="0" w:color="auto"/>
                            <w:bottom w:val="none" w:sz="0" w:space="0" w:color="auto"/>
                            <w:right w:val="none" w:sz="0" w:space="0" w:color="auto"/>
                          </w:divBdr>
                        </w:div>
                        <w:div w:id="411006967">
                          <w:marLeft w:val="0"/>
                          <w:marRight w:val="0"/>
                          <w:marTop w:val="0"/>
                          <w:marBottom w:val="0"/>
                          <w:divBdr>
                            <w:top w:val="none" w:sz="0" w:space="0" w:color="auto"/>
                            <w:left w:val="none" w:sz="0" w:space="0" w:color="auto"/>
                            <w:bottom w:val="none" w:sz="0" w:space="0" w:color="auto"/>
                            <w:right w:val="none" w:sz="0" w:space="0" w:color="auto"/>
                          </w:divBdr>
                        </w:div>
                        <w:div w:id="1473599443">
                          <w:marLeft w:val="0"/>
                          <w:marRight w:val="0"/>
                          <w:marTop w:val="0"/>
                          <w:marBottom w:val="0"/>
                          <w:divBdr>
                            <w:top w:val="none" w:sz="0" w:space="0" w:color="auto"/>
                            <w:left w:val="none" w:sz="0" w:space="0" w:color="auto"/>
                            <w:bottom w:val="none" w:sz="0" w:space="0" w:color="auto"/>
                            <w:right w:val="none" w:sz="0" w:space="0" w:color="auto"/>
                          </w:divBdr>
                        </w:div>
                        <w:div w:id="1219978726">
                          <w:marLeft w:val="0"/>
                          <w:marRight w:val="0"/>
                          <w:marTop w:val="0"/>
                          <w:marBottom w:val="0"/>
                          <w:divBdr>
                            <w:top w:val="none" w:sz="0" w:space="0" w:color="auto"/>
                            <w:left w:val="none" w:sz="0" w:space="0" w:color="auto"/>
                            <w:bottom w:val="none" w:sz="0" w:space="0" w:color="auto"/>
                            <w:right w:val="none" w:sz="0" w:space="0" w:color="auto"/>
                          </w:divBdr>
                        </w:div>
                        <w:div w:id="1534079376">
                          <w:marLeft w:val="0"/>
                          <w:marRight w:val="0"/>
                          <w:marTop w:val="0"/>
                          <w:marBottom w:val="0"/>
                          <w:divBdr>
                            <w:top w:val="none" w:sz="0" w:space="0" w:color="auto"/>
                            <w:left w:val="none" w:sz="0" w:space="0" w:color="auto"/>
                            <w:bottom w:val="none" w:sz="0" w:space="0" w:color="auto"/>
                            <w:right w:val="none" w:sz="0" w:space="0" w:color="auto"/>
                          </w:divBdr>
                        </w:div>
                        <w:div w:id="1837959406">
                          <w:marLeft w:val="0"/>
                          <w:marRight w:val="0"/>
                          <w:marTop w:val="0"/>
                          <w:marBottom w:val="0"/>
                          <w:divBdr>
                            <w:top w:val="none" w:sz="0" w:space="0" w:color="auto"/>
                            <w:left w:val="none" w:sz="0" w:space="0" w:color="auto"/>
                            <w:bottom w:val="none" w:sz="0" w:space="0" w:color="auto"/>
                            <w:right w:val="none" w:sz="0" w:space="0" w:color="auto"/>
                          </w:divBdr>
                        </w:div>
                        <w:div w:id="208881533">
                          <w:marLeft w:val="0"/>
                          <w:marRight w:val="0"/>
                          <w:marTop w:val="0"/>
                          <w:marBottom w:val="0"/>
                          <w:divBdr>
                            <w:top w:val="none" w:sz="0" w:space="0" w:color="auto"/>
                            <w:left w:val="none" w:sz="0" w:space="0" w:color="auto"/>
                            <w:bottom w:val="none" w:sz="0" w:space="0" w:color="auto"/>
                            <w:right w:val="none" w:sz="0" w:space="0" w:color="auto"/>
                          </w:divBdr>
                        </w:div>
                        <w:div w:id="566306828">
                          <w:marLeft w:val="0"/>
                          <w:marRight w:val="0"/>
                          <w:marTop w:val="0"/>
                          <w:marBottom w:val="0"/>
                          <w:divBdr>
                            <w:top w:val="none" w:sz="0" w:space="0" w:color="auto"/>
                            <w:left w:val="none" w:sz="0" w:space="0" w:color="auto"/>
                            <w:bottom w:val="none" w:sz="0" w:space="0" w:color="auto"/>
                            <w:right w:val="none" w:sz="0" w:space="0" w:color="auto"/>
                          </w:divBdr>
                        </w:div>
                        <w:div w:id="1739664552">
                          <w:marLeft w:val="0"/>
                          <w:marRight w:val="0"/>
                          <w:marTop w:val="0"/>
                          <w:marBottom w:val="0"/>
                          <w:divBdr>
                            <w:top w:val="none" w:sz="0" w:space="0" w:color="auto"/>
                            <w:left w:val="none" w:sz="0" w:space="0" w:color="auto"/>
                            <w:bottom w:val="none" w:sz="0" w:space="0" w:color="auto"/>
                            <w:right w:val="none" w:sz="0" w:space="0" w:color="auto"/>
                          </w:divBdr>
                        </w:div>
                        <w:div w:id="966007242">
                          <w:marLeft w:val="0"/>
                          <w:marRight w:val="0"/>
                          <w:marTop w:val="0"/>
                          <w:marBottom w:val="0"/>
                          <w:divBdr>
                            <w:top w:val="none" w:sz="0" w:space="0" w:color="auto"/>
                            <w:left w:val="none" w:sz="0" w:space="0" w:color="auto"/>
                            <w:bottom w:val="none" w:sz="0" w:space="0" w:color="auto"/>
                            <w:right w:val="none" w:sz="0" w:space="0" w:color="auto"/>
                          </w:divBdr>
                        </w:div>
                        <w:div w:id="1523398830">
                          <w:marLeft w:val="0"/>
                          <w:marRight w:val="0"/>
                          <w:marTop w:val="0"/>
                          <w:marBottom w:val="0"/>
                          <w:divBdr>
                            <w:top w:val="none" w:sz="0" w:space="0" w:color="auto"/>
                            <w:left w:val="none" w:sz="0" w:space="0" w:color="auto"/>
                            <w:bottom w:val="none" w:sz="0" w:space="0" w:color="auto"/>
                            <w:right w:val="none" w:sz="0" w:space="0" w:color="auto"/>
                          </w:divBdr>
                        </w:div>
                        <w:div w:id="2025552550">
                          <w:marLeft w:val="0"/>
                          <w:marRight w:val="0"/>
                          <w:marTop w:val="0"/>
                          <w:marBottom w:val="0"/>
                          <w:divBdr>
                            <w:top w:val="none" w:sz="0" w:space="0" w:color="auto"/>
                            <w:left w:val="none" w:sz="0" w:space="0" w:color="auto"/>
                            <w:bottom w:val="none" w:sz="0" w:space="0" w:color="auto"/>
                            <w:right w:val="none" w:sz="0" w:space="0" w:color="auto"/>
                          </w:divBdr>
                        </w:div>
                        <w:div w:id="1784494828">
                          <w:marLeft w:val="0"/>
                          <w:marRight w:val="0"/>
                          <w:marTop w:val="0"/>
                          <w:marBottom w:val="0"/>
                          <w:divBdr>
                            <w:top w:val="none" w:sz="0" w:space="0" w:color="auto"/>
                            <w:left w:val="none" w:sz="0" w:space="0" w:color="auto"/>
                            <w:bottom w:val="none" w:sz="0" w:space="0" w:color="auto"/>
                            <w:right w:val="none" w:sz="0" w:space="0" w:color="auto"/>
                          </w:divBdr>
                        </w:div>
                        <w:div w:id="373039757">
                          <w:marLeft w:val="0"/>
                          <w:marRight w:val="0"/>
                          <w:marTop w:val="0"/>
                          <w:marBottom w:val="0"/>
                          <w:divBdr>
                            <w:top w:val="none" w:sz="0" w:space="0" w:color="auto"/>
                            <w:left w:val="none" w:sz="0" w:space="0" w:color="auto"/>
                            <w:bottom w:val="none" w:sz="0" w:space="0" w:color="auto"/>
                            <w:right w:val="none" w:sz="0" w:space="0" w:color="auto"/>
                          </w:divBdr>
                        </w:div>
                        <w:div w:id="2082874341">
                          <w:marLeft w:val="0"/>
                          <w:marRight w:val="0"/>
                          <w:marTop w:val="0"/>
                          <w:marBottom w:val="0"/>
                          <w:divBdr>
                            <w:top w:val="none" w:sz="0" w:space="0" w:color="auto"/>
                            <w:left w:val="none" w:sz="0" w:space="0" w:color="auto"/>
                            <w:bottom w:val="none" w:sz="0" w:space="0" w:color="auto"/>
                            <w:right w:val="none" w:sz="0" w:space="0" w:color="auto"/>
                          </w:divBdr>
                        </w:div>
                        <w:div w:id="313535202">
                          <w:marLeft w:val="0"/>
                          <w:marRight w:val="0"/>
                          <w:marTop w:val="0"/>
                          <w:marBottom w:val="0"/>
                          <w:divBdr>
                            <w:top w:val="none" w:sz="0" w:space="0" w:color="auto"/>
                            <w:left w:val="none" w:sz="0" w:space="0" w:color="auto"/>
                            <w:bottom w:val="none" w:sz="0" w:space="0" w:color="auto"/>
                            <w:right w:val="none" w:sz="0" w:space="0" w:color="auto"/>
                          </w:divBdr>
                        </w:div>
                        <w:div w:id="1105727888">
                          <w:marLeft w:val="0"/>
                          <w:marRight w:val="0"/>
                          <w:marTop w:val="0"/>
                          <w:marBottom w:val="0"/>
                          <w:divBdr>
                            <w:top w:val="none" w:sz="0" w:space="0" w:color="auto"/>
                            <w:left w:val="none" w:sz="0" w:space="0" w:color="auto"/>
                            <w:bottom w:val="none" w:sz="0" w:space="0" w:color="auto"/>
                            <w:right w:val="none" w:sz="0" w:space="0" w:color="auto"/>
                          </w:divBdr>
                        </w:div>
                        <w:div w:id="1331909987">
                          <w:marLeft w:val="0"/>
                          <w:marRight w:val="0"/>
                          <w:marTop w:val="0"/>
                          <w:marBottom w:val="0"/>
                          <w:divBdr>
                            <w:top w:val="none" w:sz="0" w:space="0" w:color="auto"/>
                            <w:left w:val="none" w:sz="0" w:space="0" w:color="auto"/>
                            <w:bottom w:val="none" w:sz="0" w:space="0" w:color="auto"/>
                            <w:right w:val="none" w:sz="0" w:space="0" w:color="auto"/>
                          </w:divBdr>
                        </w:div>
                        <w:div w:id="1471244187">
                          <w:marLeft w:val="0"/>
                          <w:marRight w:val="0"/>
                          <w:marTop w:val="0"/>
                          <w:marBottom w:val="0"/>
                          <w:divBdr>
                            <w:top w:val="none" w:sz="0" w:space="0" w:color="auto"/>
                            <w:left w:val="none" w:sz="0" w:space="0" w:color="auto"/>
                            <w:bottom w:val="none" w:sz="0" w:space="0" w:color="auto"/>
                            <w:right w:val="none" w:sz="0" w:space="0" w:color="auto"/>
                          </w:divBdr>
                        </w:div>
                        <w:div w:id="1430853318">
                          <w:marLeft w:val="0"/>
                          <w:marRight w:val="0"/>
                          <w:marTop w:val="0"/>
                          <w:marBottom w:val="0"/>
                          <w:divBdr>
                            <w:top w:val="none" w:sz="0" w:space="0" w:color="auto"/>
                            <w:left w:val="none" w:sz="0" w:space="0" w:color="auto"/>
                            <w:bottom w:val="none" w:sz="0" w:space="0" w:color="auto"/>
                            <w:right w:val="none" w:sz="0" w:space="0" w:color="auto"/>
                          </w:divBdr>
                        </w:div>
                        <w:div w:id="1194075098">
                          <w:marLeft w:val="0"/>
                          <w:marRight w:val="0"/>
                          <w:marTop w:val="0"/>
                          <w:marBottom w:val="0"/>
                          <w:divBdr>
                            <w:top w:val="none" w:sz="0" w:space="0" w:color="auto"/>
                            <w:left w:val="none" w:sz="0" w:space="0" w:color="auto"/>
                            <w:bottom w:val="none" w:sz="0" w:space="0" w:color="auto"/>
                            <w:right w:val="none" w:sz="0" w:space="0" w:color="auto"/>
                          </w:divBdr>
                        </w:div>
                        <w:div w:id="2022777098">
                          <w:marLeft w:val="0"/>
                          <w:marRight w:val="0"/>
                          <w:marTop w:val="0"/>
                          <w:marBottom w:val="0"/>
                          <w:divBdr>
                            <w:top w:val="none" w:sz="0" w:space="0" w:color="auto"/>
                            <w:left w:val="none" w:sz="0" w:space="0" w:color="auto"/>
                            <w:bottom w:val="none" w:sz="0" w:space="0" w:color="auto"/>
                            <w:right w:val="none" w:sz="0" w:space="0" w:color="auto"/>
                          </w:divBdr>
                        </w:div>
                        <w:div w:id="427385997">
                          <w:marLeft w:val="0"/>
                          <w:marRight w:val="0"/>
                          <w:marTop w:val="0"/>
                          <w:marBottom w:val="0"/>
                          <w:divBdr>
                            <w:top w:val="none" w:sz="0" w:space="0" w:color="auto"/>
                            <w:left w:val="none" w:sz="0" w:space="0" w:color="auto"/>
                            <w:bottom w:val="none" w:sz="0" w:space="0" w:color="auto"/>
                            <w:right w:val="none" w:sz="0" w:space="0" w:color="auto"/>
                          </w:divBdr>
                        </w:div>
                        <w:div w:id="770246930">
                          <w:marLeft w:val="0"/>
                          <w:marRight w:val="0"/>
                          <w:marTop w:val="0"/>
                          <w:marBottom w:val="0"/>
                          <w:divBdr>
                            <w:top w:val="none" w:sz="0" w:space="0" w:color="auto"/>
                            <w:left w:val="none" w:sz="0" w:space="0" w:color="auto"/>
                            <w:bottom w:val="none" w:sz="0" w:space="0" w:color="auto"/>
                            <w:right w:val="none" w:sz="0" w:space="0" w:color="auto"/>
                          </w:divBdr>
                        </w:div>
                        <w:div w:id="202443339">
                          <w:marLeft w:val="0"/>
                          <w:marRight w:val="0"/>
                          <w:marTop w:val="0"/>
                          <w:marBottom w:val="0"/>
                          <w:divBdr>
                            <w:top w:val="none" w:sz="0" w:space="0" w:color="auto"/>
                            <w:left w:val="none" w:sz="0" w:space="0" w:color="auto"/>
                            <w:bottom w:val="none" w:sz="0" w:space="0" w:color="auto"/>
                            <w:right w:val="none" w:sz="0" w:space="0" w:color="auto"/>
                          </w:divBdr>
                        </w:div>
                        <w:div w:id="1863279587">
                          <w:marLeft w:val="0"/>
                          <w:marRight w:val="0"/>
                          <w:marTop w:val="0"/>
                          <w:marBottom w:val="0"/>
                          <w:divBdr>
                            <w:top w:val="none" w:sz="0" w:space="0" w:color="auto"/>
                            <w:left w:val="none" w:sz="0" w:space="0" w:color="auto"/>
                            <w:bottom w:val="none" w:sz="0" w:space="0" w:color="auto"/>
                            <w:right w:val="none" w:sz="0" w:space="0" w:color="auto"/>
                          </w:divBdr>
                        </w:div>
                        <w:div w:id="766732815">
                          <w:marLeft w:val="0"/>
                          <w:marRight w:val="0"/>
                          <w:marTop w:val="0"/>
                          <w:marBottom w:val="0"/>
                          <w:divBdr>
                            <w:top w:val="none" w:sz="0" w:space="0" w:color="auto"/>
                            <w:left w:val="none" w:sz="0" w:space="0" w:color="auto"/>
                            <w:bottom w:val="none" w:sz="0" w:space="0" w:color="auto"/>
                            <w:right w:val="none" w:sz="0" w:space="0" w:color="auto"/>
                          </w:divBdr>
                        </w:div>
                        <w:div w:id="2038920952">
                          <w:marLeft w:val="0"/>
                          <w:marRight w:val="0"/>
                          <w:marTop w:val="0"/>
                          <w:marBottom w:val="0"/>
                          <w:divBdr>
                            <w:top w:val="none" w:sz="0" w:space="0" w:color="auto"/>
                            <w:left w:val="none" w:sz="0" w:space="0" w:color="auto"/>
                            <w:bottom w:val="none" w:sz="0" w:space="0" w:color="auto"/>
                            <w:right w:val="none" w:sz="0" w:space="0" w:color="auto"/>
                          </w:divBdr>
                        </w:div>
                        <w:div w:id="600994737">
                          <w:marLeft w:val="0"/>
                          <w:marRight w:val="0"/>
                          <w:marTop w:val="0"/>
                          <w:marBottom w:val="0"/>
                          <w:divBdr>
                            <w:top w:val="none" w:sz="0" w:space="0" w:color="auto"/>
                            <w:left w:val="none" w:sz="0" w:space="0" w:color="auto"/>
                            <w:bottom w:val="none" w:sz="0" w:space="0" w:color="auto"/>
                            <w:right w:val="none" w:sz="0" w:space="0" w:color="auto"/>
                          </w:divBdr>
                        </w:div>
                        <w:div w:id="1850754572">
                          <w:marLeft w:val="0"/>
                          <w:marRight w:val="0"/>
                          <w:marTop w:val="0"/>
                          <w:marBottom w:val="0"/>
                          <w:divBdr>
                            <w:top w:val="none" w:sz="0" w:space="0" w:color="auto"/>
                            <w:left w:val="none" w:sz="0" w:space="0" w:color="auto"/>
                            <w:bottom w:val="none" w:sz="0" w:space="0" w:color="auto"/>
                            <w:right w:val="none" w:sz="0" w:space="0" w:color="auto"/>
                          </w:divBdr>
                        </w:div>
                        <w:div w:id="1660114940">
                          <w:marLeft w:val="0"/>
                          <w:marRight w:val="0"/>
                          <w:marTop w:val="0"/>
                          <w:marBottom w:val="0"/>
                          <w:divBdr>
                            <w:top w:val="none" w:sz="0" w:space="0" w:color="auto"/>
                            <w:left w:val="none" w:sz="0" w:space="0" w:color="auto"/>
                            <w:bottom w:val="none" w:sz="0" w:space="0" w:color="auto"/>
                            <w:right w:val="none" w:sz="0" w:space="0" w:color="auto"/>
                          </w:divBdr>
                        </w:div>
                        <w:div w:id="62530236">
                          <w:marLeft w:val="0"/>
                          <w:marRight w:val="0"/>
                          <w:marTop w:val="0"/>
                          <w:marBottom w:val="0"/>
                          <w:divBdr>
                            <w:top w:val="none" w:sz="0" w:space="0" w:color="auto"/>
                            <w:left w:val="none" w:sz="0" w:space="0" w:color="auto"/>
                            <w:bottom w:val="none" w:sz="0" w:space="0" w:color="auto"/>
                            <w:right w:val="none" w:sz="0" w:space="0" w:color="auto"/>
                          </w:divBdr>
                        </w:div>
                        <w:div w:id="293755614">
                          <w:marLeft w:val="0"/>
                          <w:marRight w:val="0"/>
                          <w:marTop w:val="0"/>
                          <w:marBottom w:val="0"/>
                          <w:divBdr>
                            <w:top w:val="none" w:sz="0" w:space="0" w:color="auto"/>
                            <w:left w:val="none" w:sz="0" w:space="0" w:color="auto"/>
                            <w:bottom w:val="none" w:sz="0" w:space="0" w:color="auto"/>
                            <w:right w:val="none" w:sz="0" w:space="0" w:color="auto"/>
                          </w:divBdr>
                        </w:div>
                        <w:div w:id="594560770">
                          <w:marLeft w:val="0"/>
                          <w:marRight w:val="0"/>
                          <w:marTop w:val="0"/>
                          <w:marBottom w:val="0"/>
                          <w:divBdr>
                            <w:top w:val="none" w:sz="0" w:space="0" w:color="auto"/>
                            <w:left w:val="none" w:sz="0" w:space="0" w:color="auto"/>
                            <w:bottom w:val="none" w:sz="0" w:space="0" w:color="auto"/>
                            <w:right w:val="none" w:sz="0" w:space="0" w:color="auto"/>
                          </w:divBdr>
                        </w:div>
                        <w:div w:id="611477517">
                          <w:marLeft w:val="0"/>
                          <w:marRight w:val="0"/>
                          <w:marTop w:val="0"/>
                          <w:marBottom w:val="0"/>
                          <w:divBdr>
                            <w:top w:val="none" w:sz="0" w:space="0" w:color="auto"/>
                            <w:left w:val="none" w:sz="0" w:space="0" w:color="auto"/>
                            <w:bottom w:val="none" w:sz="0" w:space="0" w:color="auto"/>
                            <w:right w:val="none" w:sz="0" w:space="0" w:color="auto"/>
                          </w:divBdr>
                        </w:div>
                        <w:div w:id="1560364954">
                          <w:marLeft w:val="0"/>
                          <w:marRight w:val="0"/>
                          <w:marTop w:val="0"/>
                          <w:marBottom w:val="0"/>
                          <w:divBdr>
                            <w:top w:val="none" w:sz="0" w:space="0" w:color="auto"/>
                            <w:left w:val="none" w:sz="0" w:space="0" w:color="auto"/>
                            <w:bottom w:val="none" w:sz="0" w:space="0" w:color="auto"/>
                            <w:right w:val="none" w:sz="0" w:space="0" w:color="auto"/>
                          </w:divBdr>
                        </w:div>
                        <w:div w:id="87586421">
                          <w:marLeft w:val="0"/>
                          <w:marRight w:val="0"/>
                          <w:marTop w:val="0"/>
                          <w:marBottom w:val="0"/>
                          <w:divBdr>
                            <w:top w:val="none" w:sz="0" w:space="0" w:color="auto"/>
                            <w:left w:val="none" w:sz="0" w:space="0" w:color="auto"/>
                            <w:bottom w:val="none" w:sz="0" w:space="0" w:color="auto"/>
                            <w:right w:val="none" w:sz="0" w:space="0" w:color="auto"/>
                          </w:divBdr>
                        </w:div>
                        <w:div w:id="100615867">
                          <w:marLeft w:val="720"/>
                          <w:marRight w:val="0"/>
                          <w:marTop w:val="0"/>
                          <w:marBottom w:val="0"/>
                          <w:divBdr>
                            <w:top w:val="none" w:sz="0" w:space="0" w:color="auto"/>
                            <w:left w:val="none" w:sz="0" w:space="0" w:color="auto"/>
                            <w:bottom w:val="none" w:sz="0" w:space="0" w:color="auto"/>
                            <w:right w:val="none" w:sz="0" w:space="0" w:color="auto"/>
                          </w:divBdr>
                        </w:div>
                        <w:div w:id="434713137">
                          <w:marLeft w:val="720"/>
                          <w:marRight w:val="0"/>
                          <w:marTop w:val="0"/>
                          <w:marBottom w:val="0"/>
                          <w:divBdr>
                            <w:top w:val="none" w:sz="0" w:space="0" w:color="auto"/>
                            <w:left w:val="none" w:sz="0" w:space="0" w:color="auto"/>
                            <w:bottom w:val="none" w:sz="0" w:space="0" w:color="auto"/>
                            <w:right w:val="none" w:sz="0" w:space="0" w:color="auto"/>
                          </w:divBdr>
                        </w:div>
                        <w:div w:id="369384220">
                          <w:marLeft w:val="0"/>
                          <w:marRight w:val="0"/>
                          <w:marTop w:val="0"/>
                          <w:marBottom w:val="0"/>
                          <w:divBdr>
                            <w:top w:val="none" w:sz="0" w:space="0" w:color="auto"/>
                            <w:left w:val="none" w:sz="0" w:space="0" w:color="auto"/>
                            <w:bottom w:val="none" w:sz="0" w:space="0" w:color="auto"/>
                            <w:right w:val="none" w:sz="0" w:space="0" w:color="auto"/>
                          </w:divBdr>
                        </w:div>
                        <w:div w:id="1484657631">
                          <w:marLeft w:val="720"/>
                          <w:marRight w:val="0"/>
                          <w:marTop w:val="0"/>
                          <w:marBottom w:val="0"/>
                          <w:divBdr>
                            <w:top w:val="none" w:sz="0" w:space="0" w:color="auto"/>
                            <w:left w:val="none" w:sz="0" w:space="0" w:color="auto"/>
                            <w:bottom w:val="none" w:sz="0" w:space="0" w:color="auto"/>
                            <w:right w:val="none" w:sz="0" w:space="0" w:color="auto"/>
                          </w:divBdr>
                        </w:div>
                        <w:div w:id="1776050202">
                          <w:marLeft w:val="0"/>
                          <w:marRight w:val="0"/>
                          <w:marTop w:val="0"/>
                          <w:marBottom w:val="0"/>
                          <w:divBdr>
                            <w:top w:val="none" w:sz="0" w:space="0" w:color="auto"/>
                            <w:left w:val="none" w:sz="0" w:space="0" w:color="auto"/>
                            <w:bottom w:val="none" w:sz="0" w:space="0" w:color="auto"/>
                            <w:right w:val="none" w:sz="0" w:space="0" w:color="auto"/>
                          </w:divBdr>
                        </w:div>
                        <w:div w:id="1778866906">
                          <w:marLeft w:val="720"/>
                          <w:marRight w:val="0"/>
                          <w:marTop w:val="0"/>
                          <w:marBottom w:val="0"/>
                          <w:divBdr>
                            <w:top w:val="none" w:sz="0" w:space="0" w:color="auto"/>
                            <w:left w:val="none" w:sz="0" w:space="0" w:color="auto"/>
                            <w:bottom w:val="none" w:sz="0" w:space="0" w:color="auto"/>
                            <w:right w:val="none" w:sz="0" w:space="0" w:color="auto"/>
                          </w:divBdr>
                        </w:div>
                        <w:div w:id="1916428199">
                          <w:marLeft w:val="0"/>
                          <w:marRight w:val="0"/>
                          <w:marTop w:val="0"/>
                          <w:marBottom w:val="0"/>
                          <w:divBdr>
                            <w:top w:val="none" w:sz="0" w:space="0" w:color="auto"/>
                            <w:left w:val="none" w:sz="0" w:space="0" w:color="auto"/>
                            <w:bottom w:val="none" w:sz="0" w:space="0" w:color="auto"/>
                            <w:right w:val="none" w:sz="0" w:space="0" w:color="auto"/>
                          </w:divBdr>
                        </w:div>
                        <w:div w:id="698504373">
                          <w:marLeft w:val="720"/>
                          <w:marRight w:val="0"/>
                          <w:marTop w:val="0"/>
                          <w:marBottom w:val="0"/>
                          <w:divBdr>
                            <w:top w:val="none" w:sz="0" w:space="0" w:color="auto"/>
                            <w:left w:val="none" w:sz="0" w:space="0" w:color="auto"/>
                            <w:bottom w:val="none" w:sz="0" w:space="0" w:color="auto"/>
                            <w:right w:val="none" w:sz="0" w:space="0" w:color="auto"/>
                          </w:divBdr>
                        </w:div>
                        <w:div w:id="1014842861">
                          <w:marLeft w:val="720"/>
                          <w:marRight w:val="0"/>
                          <w:marTop w:val="0"/>
                          <w:marBottom w:val="0"/>
                          <w:divBdr>
                            <w:top w:val="none" w:sz="0" w:space="0" w:color="auto"/>
                            <w:left w:val="none" w:sz="0" w:space="0" w:color="auto"/>
                            <w:bottom w:val="none" w:sz="0" w:space="0" w:color="auto"/>
                            <w:right w:val="none" w:sz="0" w:space="0" w:color="auto"/>
                          </w:divBdr>
                        </w:div>
                        <w:div w:id="1150441149">
                          <w:marLeft w:val="720"/>
                          <w:marRight w:val="0"/>
                          <w:marTop w:val="0"/>
                          <w:marBottom w:val="0"/>
                          <w:divBdr>
                            <w:top w:val="none" w:sz="0" w:space="0" w:color="auto"/>
                            <w:left w:val="none" w:sz="0" w:space="0" w:color="auto"/>
                            <w:bottom w:val="none" w:sz="0" w:space="0" w:color="auto"/>
                            <w:right w:val="none" w:sz="0" w:space="0" w:color="auto"/>
                          </w:divBdr>
                        </w:div>
                        <w:div w:id="810903024">
                          <w:marLeft w:val="0"/>
                          <w:marRight w:val="0"/>
                          <w:marTop w:val="0"/>
                          <w:marBottom w:val="0"/>
                          <w:divBdr>
                            <w:top w:val="none" w:sz="0" w:space="0" w:color="auto"/>
                            <w:left w:val="none" w:sz="0" w:space="0" w:color="auto"/>
                            <w:bottom w:val="none" w:sz="0" w:space="0" w:color="auto"/>
                            <w:right w:val="none" w:sz="0" w:space="0" w:color="auto"/>
                          </w:divBdr>
                        </w:div>
                        <w:div w:id="1070345912">
                          <w:marLeft w:val="720"/>
                          <w:marRight w:val="0"/>
                          <w:marTop w:val="0"/>
                          <w:marBottom w:val="0"/>
                          <w:divBdr>
                            <w:top w:val="none" w:sz="0" w:space="0" w:color="auto"/>
                            <w:left w:val="none" w:sz="0" w:space="0" w:color="auto"/>
                            <w:bottom w:val="none" w:sz="0" w:space="0" w:color="auto"/>
                            <w:right w:val="none" w:sz="0" w:space="0" w:color="auto"/>
                          </w:divBdr>
                        </w:div>
                        <w:div w:id="1733767446">
                          <w:marLeft w:val="0"/>
                          <w:marRight w:val="0"/>
                          <w:marTop w:val="0"/>
                          <w:marBottom w:val="0"/>
                          <w:divBdr>
                            <w:top w:val="none" w:sz="0" w:space="0" w:color="auto"/>
                            <w:left w:val="none" w:sz="0" w:space="0" w:color="auto"/>
                            <w:bottom w:val="none" w:sz="0" w:space="0" w:color="auto"/>
                            <w:right w:val="none" w:sz="0" w:space="0" w:color="auto"/>
                          </w:divBdr>
                        </w:div>
                        <w:div w:id="732193446">
                          <w:marLeft w:val="0"/>
                          <w:marRight w:val="0"/>
                          <w:marTop w:val="0"/>
                          <w:marBottom w:val="0"/>
                          <w:divBdr>
                            <w:top w:val="none" w:sz="0" w:space="0" w:color="auto"/>
                            <w:left w:val="none" w:sz="0" w:space="0" w:color="auto"/>
                            <w:bottom w:val="none" w:sz="0" w:space="0" w:color="auto"/>
                            <w:right w:val="none" w:sz="0" w:space="0" w:color="auto"/>
                          </w:divBdr>
                        </w:div>
                        <w:div w:id="379592858">
                          <w:marLeft w:val="0"/>
                          <w:marRight w:val="0"/>
                          <w:marTop w:val="0"/>
                          <w:marBottom w:val="0"/>
                          <w:divBdr>
                            <w:top w:val="none" w:sz="0" w:space="0" w:color="auto"/>
                            <w:left w:val="none" w:sz="0" w:space="0" w:color="auto"/>
                            <w:bottom w:val="none" w:sz="0" w:space="0" w:color="auto"/>
                            <w:right w:val="none" w:sz="0" w:space="0" w:color="auto"/>
                          </w:divBdr>
                        </w:div>
                        <w:div w:id="1042367237">
                          <w:marLeft w:val="0"/>
                          <w:marRight w:val="0"/>
                          <w:marTop w:val="0"/>
                          <w:marBottom w:val="150"/>
                          <w:divBdr>
                            <w:top w:val="none" w:sz="0" w:space="0" w:color="auto"/>
                            <w:left w:val="none" w:sz="0" w:space="0" w:color="auto"/>
                            <w:bottom w:val="none" w:sz="0" w:space="0" w:color="auto"/>
                            <w:right w:val="none" w:sz="0" w:space="0" w:color="auto"/>
                          </w:divBdr>
                        </w:div>
                        <w:div w:id="548302662">
                          <w:marLeft w:val="0"/>
                          <w:marRight w:val="0"/>
                          <w:marTop w:val="0"/>
                          <w:marBottom w:val="200"/>
                          <w:divBdr>
                            <w:top w:val="none" w:sz="0" w:space="0" w:color="auto"/>
                            <w:left w:val="none" w:sz="0" w:space="0" w:color="auto"/>
                            <w:bottom w:val="none" w:sz="0" w:space="0" w:color="auto"/>
                            <w:right w:val="none" w:sz="0" w:space="0" w:color="auto"/>
                          </w:divBdr>
                        </w:div>
                        <w:div w:id="2129398428">
                          <w:marLeft w:val="0"/>
                          <w:marRight w:val="0"/>
                          <w:marTop w:val="0"/>
                          <w:marBottom w:val="240"/>
                          <w:divBdr>
                            <w:top w:val="none" w:sz="0" w:space="0" w:color="auto"/>
                            <w:left w:val="none" w:sz="0" w:space="0" w:color="auto"/>
                            <w:bottom w:val="none" w:sz="0" w:space="0" w:color="auto"/>
                            <w:right w:val="none" w:sz="0" w:space="0" w:color="auto"/>
                          </w:divBdr>
                        </w:div>
                        <w:div w:id="28824990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us.f18.mail.yahoo.com/ym/Compose?To=charlenemjett@yahoo.com&amp;YY=68514&amp;order=up&amp;sort=to&amp;pos=0"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2016</Words>
  <Characters>11497</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Bryan-Bennett Library</Company>
  <LinksUpToDate>false</LinksUpToDate>
  <CharactersWithSpaces>13487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Bryan-Bennett Library</dc:creator>
  <cp:lastModifiedBy>Mt Carmel Public Library</cp:lastModifiedBy>
  <cp:revision>2</cp:revision>
  <dcterms:created xsi:type="dcterms:W3CDTF">2014-01-18T17:16:00Z</dcterms:created>
  <dcterms:modified xsi:type="dcterms:W3CDTF">2014-01-18T17:16:00Z</dcterms:modified>
</cp:coreProperties>
</file>