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6"/>
      </w:tblGrid>
      <w:tr w:rsidR="00ED2AB4" w:rsidTr="00ED2AB4">
        <w:trPr>
          <w:tblCellSpacing w:w="0" w:type="dxa"/>
        </w:trPr>
        <w:tc>
          <w:tcPr>
            <w:tcW w:w="2250" w:type="dxa"/>
            <w:tcMar>
              <w:top w:w="375" w:type="dxa"/>
              <w:left w:w="0" w:type="dxa"/>
              <w:bottom w:w="0" w:type="dxa"/>
              <w:right w:w="150" w:type="dxa"/>
            </w:tcMar>
          </w:tcPr>
          <w:p w:rsidR="00ED2AB4" w:rsidRDefault="00ED2AB4">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ED2AB4" w:rsidRDefault="00ED2AB4">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D2AB4">
              <w:trPr>
                <w:tblCellSpacing w:w="0" w:type="dxa"/>
              </w:trPr>
              <w:tc>
                <w:tcPr>
                  <w:tcW w:w="0" w:type="auto"/>
                  <w:shd w:val="clear" w:color="auto" w:fill="E5E5E5"/>
                  <w:vAlign w:val="center"/>
                  <w:hideMark/>
                </w:tcPr>
                <w:p w:rsidR="00ED2AB4" w:rsidRDefault="00ED2AB4">
                  <w:hyperlink w:anchor="1" w:history="1">
                    <w:r>
                      <w:rPr>
                        <w:rStyle w:val="Hyperlink"/>
                        <w:rFonts w:ascii="Arial" w:eastAsiaTheme="minorHAnsi" w:hAnsi="Arial" w:cs="Arial"/>
                        <w:sz w:val="18"/>
                        <w:szCs w:val="18"/>
                      </w:rPr>
                      <w:t>Green plants reduce pollution on city streets up to eight times more than previously believed</w:t>
                    </w:r>
                  </w:hyperlink>
                  <w:r>
                    <w:br/>
                  </w:r>
                  <w:r>
                    <w:br/>
                  </w:r>
                  <w:hyperlink w:anchor="ARTICLE_2" w:history="1">
                    <w:r>
                      <w:rPr>
                        <w:rStyle w:val="Hyperlink"/>
                        <w:rFonts w:ascii="Arial" w:eastAsiaTheme="minorHAnsi" w:hAnsi="Arial" w:cs="Arial"/>
                        <w:sz w:val="18"/>
                        <w:szCs w:val="18"/>
                      </w:rPr>
                      <w:t>All-they-can-eat diet for lab mice &amp; rats may foster inaccurate test results</w:t>
                    </w:r>
                    <w:r>
                      <w:rPr>
                        <w:rFonts w:ascii="Arial" w:hAnsi="Arial" w:cs="Arial"/>
                        <w:color w:val="0000FF"/>
                        <w:u w:val="single"/>
                      </w:rPr>
                      <w:br/>
                    </w:r>
                    <w:r>
                      <w:rPr>
                        <w:color w:val="0000FF"/>
                        <w:u w:val="single"/>
                      </w:rPr>
                      <w:br/>
                    </w:r>
                  </w:hyperlink>
                </w:p>
                <w:p w:rsidR="00ED2AB4" w:rsidRDefault="00ED2AB4">
                  <w:hyperlink w:anchor="3" w:history="1">
                    <w:r>
                      <w:rPr>
                        <w:rStyle w:val="Hyperlink"/>
                        <w:rFonts w:ascii="Arial" w:eastAsiaTheme="minorHAnsi" w:hAnsi="Arial" w:cs="Arial"/>
                        <w:sz w:val="18"/>
                        <w:szCs w:val="18"/>
                      </w:rPr>
                      <w:t>Enhanced royal jelly produces jumbo queen bee larvae</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Kitchen exhaust fans vary in effectiveness in reducing indoor air pollution</w:t>
                    </w:r>
                    <w:r>
                      <w:rPr>
                        <w:rFonts w:ascii="Arial" w:hAnsi="Arial" w:cs="Arial"/>
                        <w:color w:val="0000FF"/>
                        <w:sz w:val="18"/>
                        <w:szCs w:val="18"/>
                        <w:u w:val="single"/>
                      </w:rPr>
                      <w:br/>
                    </w:r>
                  </w:hyperlink>
                  <w:r>
                    <w:rPr>
                      <w:rFonts w:ascii="Arial" w:hAnsi="Arial" w:cs="Arial"/>
                      <w:sz w:val="18"/>
                      <w:szCs w:val="18"/>
                    </w:rPr>
                    <w:t> </w:t>
                  </w:r>
                  <w:r>
                    <w:t xml:space="preserve"> </w:t>
                  </w:r>
                </w:p>
                <w:p w:rsidR="00ED2AB4" w:rsidRDefault="00ED2AB4">
                  <w:hyperlink w:anchor="5" w:history="1">
                    <w:r>
                      <w:rPr>
                        <w:rStyle w:val="Hyperlink"/>
                        <w:rFonts w:ascii="Arial" w:eastAsiaTheme="minorHAnsi" w:hAnsi="Arial" w:cs="Arial"/>
                        <w:sz w:val="18"/>
                        <w:szCs w:val="18"/>
                      </w:rPr>
                      <w:t>The taste and fragrance of orange, vanilla, rose and more — courtesy of bacteria and yeast</w:t>
                    </w:r>
                    <w:r>
                      <w:rPr>
                        <w:rFonts w:ascii="Arial" w:hAnsi="Arial" w:cs="Arial"/>
                        <w:color w:val="0000FF"/>
                        <w:sz w:val="18"/>
                        <w:szCs w:val="18"/>
                        <w:u w:val="single"/>
                      </w:rPr>
                      <w:br/>
                    </w:r>
                  </w:hyperlink>
                </w:p>
              </w:tc>
            </w:tr>
          </w:tbl>
          <w:p w:rsidR="00ED2AB4" w:rsidRDefault="00ED2AB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D2AB4">
              <w:trPr>
                <w:tblCellSpacing w:w="0" w:type="dxa"/>
              </w:trPr>
              <w:tc>
                <w:tcPr>
                  <w:tcW w:w="0" w:type="auto"/>
                  <w:shd w:val="clear" w:color="auto" w:fill="E5E5E5"/>
                  <w:vAlign w:val="center"/>
                  <w:hideMark/>
                </w:tcPr>
                <w:p w:rsidR="00ED2AB4" w:rsidRDefault="00ED2AB4">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Studying Strutting Pigs to Keep Pigs from Going Lame</w:t>
                    </w:r>
                  </w:hyperlink>
                  <w:r>
                    <w:br/>
                  </w:r>
                  <w:r>
                    <w:br/>
                  </w:r>
                  <w:hyperlink w:anchor="mustread" w:history="1">
                    <w:r>
                      <w:rPr>
                        <w:rStyle w:val="Hyperlink"/>
                        <w:rFonts w:ascii="Arial" w:hAnsi="Arial" w:cs="Arial"/>
                        <w:sz w:val="18"/>
                        <w:szCs w:val="18"/>
                      </w:rPr>
                      <w:t>Must-Read from C&amp;EN: More than just party balloons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ED2AB4" w:rsidRDefault="00ED2AB4">
                  <w:pPr>
                    <w:pStyle w:val="NormalWeb"/>
                    <w:spacing w:after="240" w:afterAutospacing="0"/>
                  </w:pPr>
                  <w:hyperlink w:anchor="releases" w:history="1">
                    <w:r>
                      <w:rPr>
                        <w:rStyle w:val="Hyperlink"/>
                        <w:rFonts w:ascii="Arial" w:hAnsi="Arial" w:cs="Arial"/>
                        <w:sz w:val="18"/>
                        <w:szCs w:val="18"/>
                      </w:rPr>
                      <w:t>ACS Press Releases</w:t>
                    </w:r>
                  </w:hyperlink>
                </w:p>
              </w:tc>
            </w:tr>
          </w:tbl>
          <w:p w:rsidR="00ED2AB4" w:rsidRDefault="00ED2AB4">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D2AB4">
              <w:trPr>
                <w:tblCellSpacing w:w="0" w:type="dxa"/>
              </w:trPr>
              <w:tc>
                <w:tcPr>
                  <w:tcW w:w="0" w:type="auto"/>
                  <w:shd w:val="clear" w:color="auto" w:fill="E5E5E5"/>
                  <w:vAlign w:val="center"/>
                  <w:hideMark/>
                </w:tcPr>
                <w:p w:rsidR="00ED2AB4" w:rsidRDefault="00ED2AB4">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ED2AB4" w:rsidRDefault="00ED2AB4">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ED2AB4" w:rsidRDefault="00ED2AB4">
                  <w:pPr>
                    <w:pStyle w:val="NormalWeb"/>
                  </w:pPr>
                  <w:hyperlink w:anchor="Mars" w:history="1">
                    <w:r>
                      <w:rPr>
                        <w:rStyle w:val="Hyperlink"/>
                        <w:rFonts w:ascii="Arial" w:hAnsi="Arial" w:cs="Arial"/>
                        <w:sz w:val="18"/>
                        <w:szCs w:val="18"/>
                      </w:rPr>
                      <w:t>First Living, Dancing Periodic Table of the Elements</w:t>
                    </w:r>
                  </w:hyperlink>
                </w:p>
                <w:p w:rsidR="00ED2AB4" w:rsidRDefault="00ED2AB4">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ED2AB4" w:rsidRDefault="00ED2AB4">
                  <w:pPr>
                    <w:pStyle w:val="NormalWeb"/>
                  </w:pPr>
                  <w:hyperlink w:anchor="fireworks" w:history="1">
                    <w:r>
                      <w:rPr>
                        <w:rStyle w:val="Hyperlink"/>
                        <w:rFonts w:ascii="Arial" w:hAnsi="Arial" w:cs="Arial"/>
                        <w:sz w:val="18"/>
                        <w:szCs w:val="18"/>
                      </w:rPr>
                      <w:t>The Chemistry of Fireworks</w:t>
                    </w:r>
                  </w:hyperlink>
                </w:p>
                <w:p w:rsidR="00ED2AB4" w:rsidRDefault="00ED2AB4">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ED2AB4" w:rsidRDefault="00ED2AB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D2AB4">
              <w:trPr>
                <w:tblCellSpacing w:w="0" w:type="dxa"/>
              </w:trPr>
              <w:tc>
                <w:tcPr>
                  <w:tcW w:w="0" w:type="auto"/>
                  <w:shd w:val="clear" w:color="auto" w:fill="E5E5E5"/>
                  <w:vAlign w:val="center"/>
                  <w:hideMark/>
                </w:tcPr>
                <w:p w:rsidR="00ED2AB4" w:rsidRDefault="00ED2AB4">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ED2AB4" w:rsidRDefault="00ED2AB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ED2AB4">
              <w:trPr>
                <w:tblCellSpacing w:w="0" w:type="dxa"/>
              </w:trPr>
              <w:tc>
                <w:tcPr>
                  <w:tcW w:w="0" w:type="auto"/>
                  <w:shd w:val="clear" w:color="auto" w:fill="E5E5E5"/>
                  <w:vAlign w:val="center"/>
                  <w:hideMark/>
                </w:tcPr>
                <w:p w:rsidR="00ED2AB4" w:rsidRDefault="00ED2AB4">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ED2AB4" w:rsidRDefault="00ED2AB4">
                  <w:pPr>
                    <w:pStyle w:val="NormalWeb"/>
                  </w:pPr>
                  <w:r>
                    <w:t> </w:t>
                  </w:r>
                </w:p>
              </w:tc>
            </w:tr>
          </w:tbl>
          <w:p w:rsidR="00ED2AB4" w:rsidRDefault="00ED2AB4">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ED2AB4" w:rsidRDefault="00ED2AB4">
            <w:pPr>
              <w:rPr>
                <w:rFonts w:ascii="Arial" w:hAnsi="Arial" w:cs="Arial"/>
                <w:sz w:val="17"/>
                <w:szCs w:val="17"/>
              </w:rPr>
            </w:pPr>
            <w:r>
              <w:rPr>
                <w:rFonts w:ascii="Arial" w:hAnsi="Arial" w:cs="Arial"/>
                <w:sz w:val="17"/>
                <w:szCs w:val="17"/>
              </w:rPr>
              <w:t> </w:t>
            </w:r>
          </w:p>
          <w:p w:rsidR="00ED2AB4" w:rsidRDefault="00ED2AB4">
            <w:pPr>
              <w:pStyle w:val="NormalWeb"/>
              <w:rPr>
                <w:rFonts w:ascii="Arial" w:hAnsi="Arial" w:cs="Arial"/>
                <w:sz w:val="17"/>
                <w:szCs w:val="17"/>
              </w:rPr>
            </w:pPr>
            <w:r>
              <w:rPr>
                <w:rFonts w:ascii="Arial" w:hAnsi="Arial" w:cs="Arial"/>
                <w:sz w:val="17"/>
                <w:szCs w:val="17"/>
              </w:rPr>
              <w:t> </w:t>
            </w:r>
          </w:p>
          <w:p w:rsidR="00ED2AB4" w:rsidRDefault="00ED2AB4">
            <w:pPr>
              <w:rPr>
                <w:rFonts w:ascii="Arial" w:hAnsi="Arial" w:cs="Arial"/>
                <w:sz w:val="17"/>
                <w:szCs w:val="17"/>
              </w:rPr>
            </w:pPr>
            <w:r>
              <w:rPr>
                <w:rFonts w:ascii="Arial" w:hAnsi="Arial" w:cs="Arial"/>
                <w:sz w:val="17"/>
                <w:szCs w:val="17"/>
              </w:rPr>
              <w:t> </w:t>
            </w:r>
          </w:p>
          <w:p w:rsidR="00ED2AB4" w:rsidRDefault="00ED2AB4">
            <w:pPr>
              <w:pStyle w:val="NormalWeb"/>
              <w:rPr>
                <w:rFonts w:ascii="Arial" w:hAnsi="Arial" w:cs="Arial"/>
                <w:sz w:val="17"/>
                <w:szCs w:val="17"/>
              </w:rPr>
            </w:pPr>
            <w:r>
              <w:rPr>
                <w:rFonts w:ascii="Arial" w:hAnsi="Arial" w:cs="Arial"/>
                <w:sz w:val="17"/>
                <w:szCs w:val="17"/>
              </w:rPr>
              <w:t> </w:t>
            </w:r>
          </w:p>
        </w:tc>
        <w:tc>
          <w:tcPr>
            <w:tcW w:w="4500" w:type="dxa"/>
            <w:vAlign w:val="center"/>
          </w:tcPr>
          <w:p w:rsidR="00ED2AB4" w:rsidRDefault="00ED2AB4">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July 18,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ED2AB4" w:rsidRDefault="00ED2AB4">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w:t>
            </w:r>
            <w:r>
              <w:rPr>
                <w:rFonts w:ascii="Arial" w:hAnsi="Arial" w:cs="Arial"/>
                <w:vanish/>
                <w:sz w:val="20"/>
                <w:szCs w:val="20"/>
              </w:rPr>
              <w:t> </w:t>
            </w:r>
            <w:r>
              <w:rPr>
                <w:rFonts w:ascii="Arial" w:hAnsi="Arial" w:cs="Arial"/>
                <w:sz w:val="20"/>
                <w:szCs w:val="20"/>
              </w:rPr>
              <w:t xml:space="preserve"> more than 40</w:t>
            </w:r>
            <w:r>
              <w:rPr>
                <w:rFonts w:ascii="Arial" w:hAnsi="Arial" w:cs="Arial"/>
                <w:vanish/>
                <w:sz w:val="20"/>
                <w:szCs w:val="20"/>
              </w:rPr>
              <w:t> </w:t>
            </w:r>
            <w:r>
              <w:rPr>
                <w:rFonts w:ascii="Arial" w:hAnsi="Arial" w:cs="Arial"/>
                <w:sz w:val="20"/>
                <w:szCs w:val="20"/>
              </w:rPr>
              <w:t xml:space="preserve"> peer-reviewed journals and </w:t>
            </w:r>
            <w:r>
              <w:rPr>
                <w:rStyle w:val="Emphasis"/>
                <w:rFonts w:ascii="Arial" w:hAnsi="Arial" w:cs="Arial"/>
                <w:sz w:val="20"/>
                <w:szCs w:val="20"/>
              </w:rPr>
              <w:t>Chemical &amp; Engineering News</w:t>
            </w:r>
            <w:r>
              <w:rPr>
                <w:rFonts w:ascii="Arial" w:hAnsi="Arial" w:cs="Arial"/>
                <w:sz w:val="20"/>
                <w:szCs w:val="20"/>
              </w:rPr>
              <w:t>.</w:t>
            </w:r>
          </w:p>
          <w:p w:rsidR="00ED2AB4" w:rsidRDefault="00ED2AB4">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ED2AB4" w:rsidRDefault="00ED2AB4">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ED2AB4" w:rsidRDefault="00ED2AB4">
            <w:pPr>
              <w:jc w:val="center"/>
              <w:rPr>
                <w:rFonts w:ascii="Arial" w:hAnsi="Arial" w:cs="Arial"/>
              </w:rPr>
            </w:pPr>
            <w:r>
              <w:rPr>
                <w:rFonts w:ascii="Arial" w:hAnsi="Arial" w:cs="Arial"/>
              </w:rPr>
              <w:pict>
                <v:rect id="_x0000_i1026" style="width:468pt;height:1.5pt" o:hralign="center" o:hrstd="t" o:hr="t" fillcolor="#a0a0a0" stroked="f"/>
              </w:pict>
            </w:r>
          </w:p>
          <w:p w:rsidR="00ED2AB4" w:rsidRDefault="00ED2AB4">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Green plants reduce pollution on city streets up to eight times more than previously believed</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1631950" cy="1066800"/>
                        <wp:effectExtent l="0" t="0" r="6350" b="0"/>
                        <wp:docPr id="23" name="Picture 23" descr="http://images.magnetmail.net/images/clients/ACS/071812Gre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71812Green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950" cy="1066800"/>
                                </a:xfrm>
                                <a:prstGeom prst="rect">
                                  <a:avLst/>
                                </a:prstGeom>
                                <a:noFill/>
                                <a:ln>
                                  <a:noFill/>
                                </a:ln>
                              </pic:spPr>
                            </pic:pic>
                          </a:graphicData>
                        </a:graphic>
                      </wp:inline>
                    </w:drawing>
                  </w:r>
                  <w:r>
                    <w:br/>
                  </w:r>
                  <w:r>
                    <w:rPr>
                      <w:rFonts w:ascii="Arial" w:hAnsi="Arial" w:cs="Arial"/>
                      <w:sz w:val="16"/>
                      <w:szCs w:val="16"/>
                    </w:rPr>
                    <w:t>Green plants reduce pollution on city streets up to eight times more than previously believed</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ED2AB4" w:rsidRDefault="00ED2AB4">
            <w:pPr>
              <w:pStyle w:val="NormalWeb"/>
              <w:rPr>
                <w:rFonts w:ascii="Arial" w:hAnsi="Arial" w:cs="Arial"/>
              </w:rPr>
            </w:pPr>
            <w:r>
              <w:rPr>
                <w:rFonts w:ascii="Arial" w:hAnsi="Arial" w:cs="Arial"/>
                <w:sz w:val="20"/>
                <w:szCs w:val="20"/>
              </w:rPr>
              <w:t xml:space="preserve">Trees, bushes and other greenery growing in the concrete-and-glass canyons of cities can reduce levels of two of the most worrisome air pollutants by eight times more than previously believed, a new study has found. A report on the research appears in the ACS journal </w:t>
            </w:r>
            <w:r>
              <w:rPr>
                <w:rStyle w:val="Emphasis"/>
                <w:rFonts w:ascii="Arial" w:hAnsi="Arial" w:cs="Arial"/>
                <w:sz w:val="20"/>
                <w:szCs w:val="20"/>
              </w:rPr>
              <w:t>Environmental Science &amp; Technology</w:t>
            </w:r>
            <w:r>
              <w:rPr>
                <w:rFonts w:ascii="Arial" w:hAnsi="Arial" w:cs="Arial"/>
                <w:sz w:val="20"/>
                <w:szCs w:val="20"/>
              </w:rPr>
              <w:t>.</w:t>
            </w:r>
          </w:p>
          <w:p w:rsidR="00ED2AB4" w:rsidRDefault="00ED2AB4">
            <w:pPr>
              <w:pStyle w:val="NormalWeb"/>
              <w:rPr>
                <w:rFonts w:ascii="Arial" w:hAnsi="Arial" w:cs="Arial"/>
              </w:rPr>
            </w:pPr>
            <w:r>
              <w:rPr>
                <w:rFonts w:ascii="Arial" w:hAnsi="Arial" w:cs="Arial"/>
                <w:sz w:val="20"/>
                <w:szCs w:val="20"/>
              </w:rPr>
              <w:t>Thomas Pugh and colleagues explain that concentrations of nitrogen dioxide (NO</w:t>
            </w:r>
            <w:r>
              <w:rPr>
                <w:rFonts w:ascii="Arial" w:hAnsi="Arial" w:cs="Arial"/>
                <w:sz w:val="20"/>
                <w:szCs w:val="20"/>
                <w:vertAlign w:val="subscript"/>
              </w:rPr>
              <w:t>2</w:t>
            </w:r>
            <w:r>
              <w:rPr>
                <w:rFonts w:ascii="Arial" w:hAnsi="Arial" w:cs="Arial"/>
                <w:sz w:val="20"/>
                <w:szCs w:val="20"/>
              </w:rPr>
              <w:t>) and microscopic particulate matter (PM) — both of which can be harmful to human health — exceed safe levels on the streets of many cities. Past research suggested that trees and other green plants can improve urban air quality by removing those pollutants from the air. However, the improvement seemed to be small, a reduction of less than 5 percent. The new study sought a better understanding of the effects of green plants in the sometimes stagnant air of city streets, which the authors term "urban street canyons."</w:t>
            </w:r>
          </w:p>
          <w:p w:rsidR="00ED2AB4" w:rsidRDefault="00ED2AB4">
            <w:pPr>
              <w:pStyle w:val="NormalWeb"/>
              <w:rPr>
                <w:rFonts w:ascii="Arial" w:hAnsi="Arial" w:cs="Arial"/>
              </w:rPr>
            </w:pPr>
            <w:r>
              <w:rPr>
                <w:rFonts w:ascii="Arial" w:hAnsi="Arial" w:cs="Arial"/>
                <w:sz w:val="20"/>
                <w:szCs w:val="20"/>
              </w:rPr>
              <w:t>The study concluded that judicious placement of grass, climbing ivy and other plants in urban canyons can reduce the concentration at street level of NO</w:t>
            </w:r>
            <w:r>
              <w:rPr>
                <w:rFonts w:ascii="Arial" w:hAnsi="Arial" w:cs="Arial"/>
                <w:sz w:val="20"/>
                <w:szCs w:val="20"/>
                <w:vertAlign w:val="subscript"/>
              </w:rPr>
              <w:t>2</w:t>
            </w:r>
            <w:r>
              <w:rPr>
                <w:rFonts w:ascii="Arial" w:hAnsi="Arial" w:cs="Arial"/>
                <w:sz w:val="20"/>
                <w:szCs w:val="20"/>
              </w:rPr>
              <w:t xml:space="preserve"> by </w:t>
            </w:r>
            <w:r>
              <w:rPr>
                <w:rFonts w:ascii="Arial" w:hAnsi="Arial" w:cs="Arial"/>
                <w:sz w:val="20"/>
                <w:szCs w:val="20"/>
              </w:rPr>
              <w:lastRenderedPageBreak/>
              <w:t>as much as 40 percent and PM by 60 percent, much more than previously believed. The authors even suggest building plant-covered "green billboards" in these urban canyons to increase the amount of foliage. Trees were also shown to be effective, but only if care is taken to avoid trapping pollutants beneath their crowns.</w:t>
            </w:r>
          </w:p>
          <w:p w:rsidR="00ED2AB4" w:rsidRDefault="00ED2AB4">
            <w:pPr>
              <w:pStyle w:val="NormalWeb"/>
              <w:rPr>
                <w:rFonts w:ascii="Arial" w:hAnsi="Arial" w:cs="Arial"/>
              </w:rPr>
            </w:pPr>
            <w:r>
              <w:rPr>
                <w:rFonts w:ascii="Arial" w:hAnsi="Arial" w:cs="Arial"/>
                <w:sz w:val="20"/>
                <w:szCs w:val="20"/>
              </w:rPr>
              <w:t xml:space="preserve">The authors acknowledge funding from the </w:t>
            </w:r>
            <w:hyperlink r:id="rId10" w:history="1">
              <w:r>
                <w:rPr>
                  <w:rStyle w:val="Hyperlink"/>
                  <w:rFonts w:ascii="Arial" w:hAnsi="Arial" w:cs="Arial"/>
                  <w:sz w:val="20"/>
                  <w:szCs w:val="20"/>
                </w:rPr>
                <w:t>UK Engineering and Physical Sciences Research Council Sustainable Urban Environment program</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704850" cy="933450"/>
                        <wp:effectExtent l="0" t="0" r="0" b="0"/>
                        <wp:docPr id="22" name="Picture 22" descr="http://images.magnetmail.net/images/clients/ACS/071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71812EST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D2AB4" w:rsidRDefault="00ED2AB4">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“The Effectiveness of Green Infrastructure for Improvement of Air Quality in Urban Street Canyons”</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Thomas A. M. Pugh, Ph.D.</w:t>
            </w:r>
            <w:r>
              <w:rPr>
                <w:rFonts w:ascii="Arial" w:hAnsi="Arial" w:cs="Arial"/>
                <w:sz w:val="20"/>
                <w:szCs w:val="20"/>
              </w:rPr>
              <w:br/>
              <w:t>Karlsruhe Institute of Technology</w:t>
            </w:r>
            <w:r>
              <w:rPr>
                <w:rFonts w:ascii="Arial" w:hAnsi="Arial" w:cs="Arial"/>
                <w:sz w:val="20"/>
                <w:szCs w:val="20"/>
              </w:rPr>
              <w:br/>
              <w:t>Garmisch-Partenkirchen 82467</w:t>
            </w:r>
            <w:r>
              <w:rPr>
                <w:rFonts w:ascii="Arial" w:hAnsi="Arial" w:cs="Arial"/>
                <w:sz w:val="20"/>
                <w:szCs w:val="20"/>
              </w:rPr>
              <w:br/>
              <w:t>Germany</w:t>
            </w:r>
            <w:r>
              <w:rPr>
                <w:rFonts w:ascii="Arial" w:hAnsi="Arial" w:cs="Arial"/>
                <w:sz w:val="20"/>
                <w:szCs w:val="20"/>
              </w:rPr>
              <w:br/>
              <w:t xml:space="preserve">Email: </w:t>
            </w:r>
            <w:hyperlink r:id="rId14" w:history="1">
              <w:r>
                <w:rPr>
                  <w:rStyle w:val="Hyperlink"/>
                  <w:rFonts w:ascii="Arial" w:hAnsi="Arial" w:cs="Arial"/>
                  <w:sz w:val="20"/>
                  <w:szCs w:val="20"/>
                </w:rPr>
                <w:t>thomas.pugh@imk.fzk.de</w:t>
              </w:r>
            </w:hyperlink>
            <w:r>
              <w:rPr>
                <w:rFonts w:ascii="Arial" w:hAnsi="Arial" w:cs="Arial"/>
                <w:sz w:val="20"/>
                <w:szCs w:val="20"/>
              </w:rPr>
              <w:br/>
            </w:r>
            <w:r>
              <w:rPr>
                <w:rFonts w:ascii="Arial" w:hAnsi="Arial" w:cs="Arial"/>
              </w:rPr>
              <w:br/>
              <w:t> </w:t>
            </w:r>
          </w:p>
          <w:p w:rsidR="00ED2AB4" w:rsidRDefault="00ED2AB4">
            <w:pPr>
              <w:pStyle w:val="NormalWeb"/>
              <w:jc w:val="center"/>
              <w:rPr>
                <w:rFonts w:ascii="Arial" w:hAnsi="Arial" w:cs="Arial"/>
              </w:rPr>
            </w:pPr>
            <w:hyperlink w:anchor="top" w:history="1">
              <w:r>
                <w:rPr>
                  <w:rStyle w:val="Hyperlink"/>
                  <w:rFonts w:ascii="Arial" w:hAnsi="Arial" w:cs="Arial"/>
                  <w:sz w:val="18"/>
                  <w:szCs w:val="18"/>
                </w:rPr>
                <w:t>To Top</w:t>
              </w:r>
            </w:hyperlink>
          </w:p>
          <w:p w:rsidR="00ED2AB4" w:rsidRDefault="00ED2AB4">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All-they-can-eat diet for lab mice &amp; rats may foster inaccurate test results</w:t>
            </w:r>
            <w:r>
              <w:rPr>
                <w:rFonts w:ascii="Arial" w:hAnsi="Arial" w:cs="Arial"/>
                <w:sz w:val="20"/>
                <w:szCs w:val="20"/>
              </w:rPr>
              <w:br/>
            </w:r>
            <w:r>
              <w:rPr>
                <w:rStyle w:val="Emphasis"/>
                <w:rFonts w:ascii="Arial" w:hAnsi="Arial" w:cs="Arial"/>
                <w:sz w:val="20"/>
                <w:szCs w:val="20"/>
              </w:rPr>
              <w:t>Chemical Research in Toxicology</w:t>
            </w:r>
          </w:p>
          <w:tbl>
            <w:tblPr>
              <w:tblpPr w:leftFromText="45" w:rightFromText="45" w:vertAnchor="text" w:tblpXSpec="right" w:tblpYSpec="center"/>
              <w:tblW w:w="16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78"/>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1073150" cy="1619250"/>
                        <wp:effectExtent l="0" t="0" r="0" b="0"/>
                        <wp:docPr id="20" name="Picture 20" descr="http://images.magnetmail.net/images/clients/ACS/071812Mouse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71812Mouse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150" cy="1619250"/>
                                </a:xfrm>
                                <a:prstGeom prst="rect">
                                  <a:avLst/>
                                </a:prstGeom>
                                <a:noFill/>
                                <a:ln>
                                  <a:noFill/>
                                </a:ln>
                              </pic:spPr>
                            </pic:pic>
                          </a:graphicData>
                        </a:graphic>
                      </wp:inline>
                    </w:drawing>
                  </w:r>
                  <w:r>
                    <w:br/>
                  </w:r>
                  <w:r>
                    <w:rPr>
                      <w:rFonts w:ascii="Arial" w:hAnsi="Arial" w:cs="Arial"/>
                      <w:sz w:val="16"/>
                      <w:szCs w:val="16"/>
                    </w:rPr>
                    <w:t>All-they-can-eat diet for lab mice &amp; rats may foster inaccurate test results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ED2AB4" w:rsidRDefault="00ED2AB4">
            <w:pPr>
              <w:pStyle w:val="NormalWeb"/>
              <w:rPr>
                <w:rFonts w:ascii="Arial" w:hAnsi="Arial" w:cs="Arial"/>
              </w:rPr>
            </w:pPr>
            <w:r>
              <w:rPr>
                <w:rFonts w:ascii="Arial" w:hAnsi="Arial" w:cs="Arial"/>
                <w:sz w:val="20"/>
                <w:szCs w:val="20"/>
              </w:rPr>
              <w:t xml:space="preserve">The widespread practice of allowing laboratory rats and mice to eat as much as they want may be affecting the outcome of experiments in which scientists use these “test-tubes-on-four-feet” to test new drugs and other substances for toxicity and other effects. That’s the conclusion of a new analysis published in ACS’ journal </w:t>
            </w:r>
            <w:r>
              <w:rPr>
                <w:rStyle w:val="Emphasis"/>
                <w:rFonts w:ascii="Arial" w:hAnsi="Arial" w:cs="Arial"/>
                <w:sz w:val="20"/>
                <w:szCs w:val="20"/>
              </w:rPr>
              <w:t>Chemical Research in Toxicology</w:t>
            </w:r>
            <w:r>
              <w:rPr>
                <w:rFonts w:ascii="Arial" w:hAnsi="Arial" w:cs="Arial"/>
                <w:sz w:val="20"/>
                <w:szCs w:val="20"/>
              </w:rPr>
              <w:t>.</w:t>
            </w:r>
          </w:p>
          <w:p w:rsidR="00ED2AB4" w:rsidRDefault="00ED2AB4">
            <w:pPr>
              <w:pStyle w:val="NormalWeb"/>
              <w:rPr>
                <w:rFonts w:ascii="Arial" w:hAnsi="Arial" w:cs="Arial"/>
              </w:rPr>
            </w:pPr>
            <w:r>
              <w:rPr>
                <w:rFonts w:ascii="Arial" w:hAnsi="Arial" w:cs="Arial"/>
                <w:sz w:val="20"/>
                <w:szCs w:val="20"/>
              </w:rPr>
              <w:t xml:space="preserve">Laboratory mice and rats serve as stand-ins for people for research that cannot be done on humans. In the article, Gale Carey and Lisa Merrill point out that the millions of lab rodents used in laboratory studies each year have a nutritional status that is different from other test animals. While other test animals are fed meals, rodents have round-the-clock access to food. And eat they do, gaining more weight and more body fat than meal-fed rodents. The authors cite other research indicating that lab rodents with free access to food tend to develop abnormally high blood fat levels, high cholesterol, nerve </w:t>
            </w:r>
            <w:r>
              <w:rPr>
                <w:rFonts w:ascii="Arial" w:hAnsi="Arial" w:cs="Arial"/>
                <w:sz w:val="20"/>
                <w:szCs w:val="20"/>
              </w:rPr>
              <w:lastRenderedPageBreak/>
              <w:t>and heart damage, cancer and other disorders.</w:t>
            </w:r>
          </w:p>
          <w:p w:rsidR="00ED2AB4" w:rsidRDefault="00ED2AB4">
            <w:pPr>
              <w:pStyle w:val="NormalWeb"/>
              <w:rPr>
                <w:rFonts w:ascii="Arial" w:hAnsi="Arial" w:cs="Arial"/>
              </w:rPr>
            </w:pPr>
            <w:r>
              <w:rPr>
                <w:rFonts w:ascii="Arial" w:hAnsi="Arial" w:cs="Arial"/>
                <w:sz w:val="20"/>
                <w:szCs w:val="20"/>
              </w:rPr>
              <w:t>Their analysis of 54 studies concluded that having free access to food is likely to affect the results of tests for the toxicity and cancer-causing effects of new drugs and other substances in rodents, and could be the reason why such studies have been varying so much in recent years. “Therefore, it is crucial that feeding regimen be carefully considered in designing toxicology experiments,” say the authors.</w:t>
            </w:r>
          </w:p>
          <w:p w:rsidR="00ED2AB4" w:rsidRDefault="00ED2AB4">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704850" cy="933450"/>
                        <wp:effectExtent l="0" t="0" r="0" b="0"/>
                        <wp:docPr id="19" name="Picture 19" descr="http://images.magnetmail.net/images/clients/ACS/071812CR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71812CRT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D2AB4" w:rsidRDefault="00ED2AB4">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“Meal-Feeding Rodents and Toxicology Research”</w:t>
            </w:r>
          </w:p>
          <w:p w:rsidR="00ED2AB4" w:rsidRDefault="00ED2AB4">
            <w:pPr>
              <w:pStyle w:val="NormalWeb"/>
              <w:rPr>
                <w:rFonts w:ascii="Arial" w:hAnsi="Arial" w:cs="Arial"/>
              </w:rPr>
            </w:pPr>
            <w:hyperlink r:id="rId19" w:history="1">
              <w:r>
                <w:rPr>
                  <w:rStyle w:val="Hyperlink"/>
                  <w:rFonts w:ascii="Arial" w:hAnsi="Arial" w:cs="Arial"/>
                  <w:sz w:val="20"/>
                  <w:szCs w:val="20"/>
                </w:rPr>
                <w:t>DOWNLOAD FULL TEXT ARTICLE</w:t>
              </w:r>
            </w:hyperlink>
            <w:hyperlink r:id="rId20"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Gale Carey, Ph.D.</w:t>
            </w:r>
            <w:r>
              <w:rPr>
                <w:rFonts w:ascii="Arial" w:hAnsi="Arial" w:cs="Arial"/>
                <w:sz w:val="20"/>
                <w:szCs w:val="20"/>
              </w:rPr>
              <w:br/>
              <w:t>Department of Molecular, Cellular and Biomedical Sciences</w:t>
            </w:r>
            <w:r>
              <w:rPr>
                <w:rFonts w:ascii="Arial" w:hAnsi="Arial" w:cs="Arial"/>
                <w:sz w:val="20"/>
                <w:szCs w:val="20"/>
              </w:rPr>
              <w:br/>
              <w:t>University of New Hampshire</w:t>
            </w:r>
            <w:r>
              <w:rPr>
                <w:rFonts w:ascii="Arial" w:hAnsi="Arial" w:cs="Arial"/>
                <w:sz w:val="20"/>
                <w:szCs w:val="20"/>
              </w:rPr>
              <w:br/>
              <w:t>Durham, N.H. 03824</w:t>
            </w:r>
            <w:r>
              <w:rPr>
                <w:rFonts w:ascii="Arial" w:hAnsi="Arial" w:cs="Arial"/>
                <w:sz w:val="20"/>
                <w:szCs w:val="20"/>
              </w:rPr>
              <w:br/>
              <w:t>Phone: 603-862-4628</w:t>
            </w:r>
            <w:r>
              <w:rPr>
                <w:rFonts w:ascii="Arial" w:hAnsi="Arial" w:cs="Arial"/>
                <w:sz w:val="20"/>
                <w:szCs w:val="20"/>
              </w:rPr>
              <w:br/>
              <w:t>Fax: 603-862-1148</w:t>
            </w:r>
            <w:r>
              <w:rPr>
                <w:rFonts w:ascii="Arial" w:hAnsi="Arial" w:cs="Arial"/>
                <w:sz w:val="20"/>
                <w:szCs w:val="20"/>
              </w:rPr>
              <w:br/>
              <w:t xml:space="preserve">Email: </w:t>
            </w:r>
            <w:hyperlink r:id="rId21" w:history="1">
              <w:r>
                <w:rPr>
                  <w:rStyle w:val="Hyperlink"/>
                  <w:rFonts w:ascii="Arial" w:hAnsi="Arial" w:cs="Arial"/>
                  <w:sz w:val="20"/>
                  <w:szCs w:val="20"/>
                </w:rPr>
                <w:t>gale.carey@unh.edu</w:t>
              </w:r>
            </w:hyperlink>
            <w:r>
              <w:rPr>
                <w:rFonts w:ascii="Arial" w:hAnsi="Arial" w:cs="Arial"/>
                <w:sz w:val="20"/>
                <w:szCs w:val="20"/>
              </w:rPr>
              <w:br/>
            </w:r>
            <w:r>
              <w:rPr>
                <w:rFonts w:ascii="Arial" w:hAnsi="Arial" w:cs="Arial"/>
              </w:rPr>
              <w:br/>
              <w:t> </w:t>
            </w:r>
          </w:p>
          <w:p w:rsidR="00ED2AB4" w:rsidRDefault="00ED2AB4">
            <w:pPr>
              <w:pStyle w:val="NormalWeb"/>
              <w:jc w:val="center"/>
              <w:rPr>
                <w:rFonts w:ascii="Arial" w:hAnsi="Arial" w:cs="Arial"/>
              </w:rPr>
            </w:pPr>
            <w:hyperlink w:anchor="top" w:history="1">
              <w:r>
                <w:rPr>
                  <w:rStyle w:val="Hyperlink"/>
                  <w:rFonts w:ascii="Arial" w:hAnsi="Arial" w:cs="Arial"/>
                  <w:sz w:val="18"/>
                  <w:szCs w:val="18"/>
                </w:rPr>
                <w:t>To Top</w:t>
              </w:r>
            </w:hyperlink>
          </w:p>
          <w:p w:rsidR="00ED2AB4" w:rsidRDefault="00ED2AB4">
            <w:pPr>
              <w:pStyle w:val="NormalWeb"/>
              <w:jc w:val="center"/>
              <w:rPr>
                <w:rFonts w:ascii="Arial" w:hAnsi="Arial" w:cs="Arial"/>
              </w:rPr>
            </w:pPr>
            <w:r>
              <w:rPr>
                <w:rFonts w:ascii="Arial" w:hAnsi="Arial" w:cs="Arial"/>
                <w:noProof/>
              </w:rPr>
              <w:drawing>
                <wp:inline distT="0" distB="0" distL="0" distR="0">
                  <wp:extent cx="4432300" cy="6350"/>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Enhanced royal jelly produces jumbo queen bee larvae</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1619250" cy="1073150"/>
                        <wp:effectExtent l="0" t="0" r="0" b="0"/>
                        <wp:docPr id="17" name="Picture 17" descr="http://images.magnetmail.net/images/clients/ACS/071812Bee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71812Bees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073150"/>
                                </a:xfrm>
                                <a:prstGeom prst="rect">
                                  <a:avLst/>
                                </a:prstGeom>
                                <a:noFill/>
                                <a:ln>
                                  <a:noFill/>
                                </a:ln>
                              </pic:spPr>
                            </pic:pic>
                          </a:graphicData>
                        </a:graphic>
                      </wp:inline>
                    </w:drawing>
                  </w:r>
                  <w:r>
                    <w:br/>
                  </w:r>
                  <w:r>
                    <w:rPr>
                      <w:rFonts w:ascii="Arial" w:hAnsi="Arial" w:cs="Arial"/>
                      <w:sz w:val="16"/>
                      <w:szCs w:val="16"/>
                    </w:rPr>
                    <w:t>Enhanced royal jelly produces jumbo queen bee larvae</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ED2AB4" w:rsidRDefault="00ED2AB4">
            <w:pPr>
              <w:pStyle w:val="NormalWeb"/>
              <w:rPr>
                <w:rFonts w:ascii="Arial" w:hAnsi="Arial" w:cs="Arial"/>
              </w:rPr>
            </w:pPr>
            <w:r>
              <w:rPr>
                <w:rFonts w:ascii="Arial" w:hAnsi="Arial" w:cs="Arial"/>
                <w:sz w:val="20"/>
                <w:szCs w:val="20"/>
              </w:rPr>
              <w:t xml:space="preserve">Scientists have discovered a way to make worker bees produce an enhanced version of royal jelly (RJ) – the super-nutritious substance that dictates whether larvae become workers or queens, and that is also renowned as a health supplement for people. Their study, which found that the super RJ that makes queen bee larvae grow 2-3 times larger than normal, appears in ACS’ </w:t>
            </w:r>
            <w:r>
              <w:rPr>
                <w:rStyle w:val="Emphasis"/>
                <w:rFonts w:ascii="Arial" w:hAnsi="Arial" w:cs="Arial"/>
                <w:sz w:val="20"/>
                <w:szCs w:val="20"/>
              </w:rPr>
              <w:t>Journal of Agricultural and Food Chemistry</w:t>
            </w:r>
            <w:r>
              <w:rPr>
                <w:rFonts w:ascii="Arial" w:hAnsi="Arial" w:cs="Arial"/>
                <w:sz w:val="20"/>
                <w:szCs w:val="20"/>
              </w:rPr>
              <w:t>.</w:t>
            </w:r>
          </w:p>
          <w:p w:rsidR="00ED2AB4" w:rsidRDefault="00ED2AB4">
            <w:pPr>
              <w:pStyle w:val="NormalWeb"/>
              <w:rPr>
                <w:rFonts w:ascii="Arial" w:hAnsi="Arial" w:cs="Arial"/>
              </w:rPr>
            </w:pPr>
            <w:r>
              <w:rPr>
                <w:rFonts w:ascii="Arial" w:hAnsi="Arial" w:cs="Arial"/>
                <w:sz w:val="20"/>
                <w:szCs w:val="20"/>
              </w:rPr>
              <w:t xml:space="preserve">Chia-Nan Chen and colleagues explain that royal jelly is a thick liquid made up of proteins, sugars and fats that is secreted by glands in the throats and jaws of worker bees and fed to larvae. Workers feed all bee larvae RJ for the first three days of their lives, but only the queen gets it throughout life, growing larger and living up to 15 times longer than other bees. The scientists treated worker bees </w:t>
            </w:r>
            <w:r>
              <w:rPr>
                <w:rFonts w:ascii="Arial" w:hAnsi="Arial" w:cs="Arial"/>
                <w:sz w:val="20"/>
                <w:szCs w:val="20"/>
              </w:rPr>
              <w:lastRenderedPageBreak/>
              <w:t xml:space="preserve">with drugs called histone </w:t>
            </w:r>
            <w:proofErr w:type="spellStart"/>
            <w:r>
              <w:rPr>
                <w:rFonts w:ascii="Arial" w:hAnsi="Arial" w:cs="Arial"/>
                <w:sz w:val="20"/>
                <w:szCs w:val="20"/>
              </w:rPr>
              <w:t>deacetylase</w:t>
            </w:r>
            <w:proofErr w:type="spellEnd"/>
            <w:r>
              <w:rPr>
                <w:rFonts w:ascii="Arial" w:hAnsi="Arial" w:cs="Arial"/>
                <w:sz w:val="20"/>
                <w:szCs w:val="20"/>
              </w:rPr>
              <w:t xml:space="preserve"> inhibitors (</w:t>
            </w:r>
            <w:proofErr w:type="spellStart"/>
            <w:r>
              <w:rPr>
                <w:rFonts w:ascii="Arial" w:hAnsi="Arial" w:cs="Arial"/>
                <w:sz w:val="20"/>
                <w:szCs w:val="20"/>
              </w:rPr>
              <w:t>HDACis</w:t>
            </w:r>
            <w:proofErr w:type="spellEnd"/>
            <w:r>
              <w:rPr>
                <w:rFonts w:ascii="Arial" w:hAnsi="Arial" w:cs="Arial"/>
                <w:sz w:val="20"/>
                <w:szCs w:val="20"/>
              </w:rPr>
              <w:t>) to see whether they could enhance the larvae’s growth.</w:t>
            </w:r>
          </w:p>
          <w:p w:rsidR="00ED2AB4" w:rsidRDefault="00ED2AB4">
            <w:pPr>
              <w:pStyle w:val="NormalWeb"/>
              <w:spacing w:after="240" w:afterAutospacing="0"/>
              <w:rPr>
                <w:rFonts w:ascii="Arial" w:hAnsi="Arial" w:cs="Arial"/>
              </w:rPr>
            </w:pPr>
            <w:r>
              <w:rPr>
                <w:rFonts w:ascii="Arial" w:hAnsi="Arial" w:cs="Arial"/>
                <w:sz w:val="20"/>
                <w:szCs w:val="20"/>
              </w:rPr>
              <w:t xml:space="preserve">They found that worker bees given </w:t>
            </w:r>
            <w:proofErr w:type="spellStart"/>
            <w:r>
              <w:rPr>
                <w:rFonts w:ascii="Arial" w:hAnsi="Arial" w:cs="Arial"/>
                <w:sz w:val="20"/>
                <w:szCs w:val="20"/>
              </w:rPr>
              <w:t>HDACis</w:t>
            </w:r>
            <w:proofErr w:type="spellEnd"/>
            <w:r>
              <w:rPr>
                <w:rFonts w:ascii="Arial" w:hAnsi="Arial" w:cs="Arial"/>
                <w:sz w:val="20"/>
                <w:szCs w:val="20"/>
              </w:rPr>
              <w:t xml:space="preserve"> produced a fortified royal jelly that made the queen bee larvae grow to be 2-3 times larger than larvae fed standard royal jelly. A couple </w:t>
            </w:r>
            <w:proofErr w:type="spellStart"/>
            <w:r>
              <w:rPr>
                <w:rFonts w:ascii="Arial" w:hAnsi="Arial" w:cs="Arial"/>
                <w:sz w:val="20"/>
                <w:szCs w:val="20"/>
              </w:rPr>
              <w:t>HDACis</w:t>
            </w:r>
            <w:proofErr w:type="spellEnd"/>
            <w:r>
              <w:rPr>
                <w:rFonts w:ascii="Arial" w:hAnsi="Arial" w:cs="Arial"/>
                <w:sz w:val="20"/>
                <w:szCs w:val="20"/>
              </w:rPr>
              <w:t xml:space="preserve"> have already been approved for treating certain forms of cancer. The scientists noted that this is the first study showing that the composition of RJ can be modified in a way that changes the body size of queen bees during development.</w:t>
            </w:r>
            <w:r>
              <w:rPr>
                <w:rFonts w:ascii="Arial" w:hAnsi="Arial" w:cs="Arial"/>
                <w:sz w:val="20"/>
                <w:szCs w:val="20"/>
              </w:rPr>
              <w:br/>
            </w:r>
            <w:r>
              <w:rPr>
                <w:rFonts w:ascii="Arial" w:hAnsi="Arial" w:cs="Arial"/>
                <w:sz w:val="20"/>
                <w:szCs w:val="20"/>
              </w:rPr>
              <w:br/>
              <w:t xml:space="preserve">The authors acknowledge funding from the Small Business Innovation Research (SBIR) grant (SBIR, 1Z-960165) from the </w:t>
            </w:r>
            <w:hyperlink r:id="rId23" w:history="1">
              <w:r>
                <w:rPr>
                  <w:rStyle w:val="Hyperlink"/>
                  <w:rFonts w:ascii="Arial" w:hAnsi="Arial" w:cs="Arial"/>
                  <w:sz w:val="20"/>
                  <w:szCs w:val="20"/>
                </w:rPr>
                <w:t>Ministry of Economic Affairs, Taiwan</w:t>
              </w:r>
            </w:hyperlink>
            <w:r>
              <w:rPr>
                <w:rFonts w:ascii="Arial" w:hAnsi="Arial" w:cs="Arial"/>
                <w:sz w:val="20"/>
                <w:szCs w:val="20"/>
              </w:rPr>
              <w:t xml:space="preserve">.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704850" cy="933450"/>
                        <wp:effectExtent l="0" t="0" r="0" b="0"/>
                        <wp:docPr id="16" name="Picture 16" descr="http://images.magnetmail.net/images/clients/ACS/071812JAF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71812JAF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D2AB4" w:rsidRDefault="00ED2AB4">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“Growth Stimulating Effect on Queen Bee Larvae of Histone </w:t>
            </w:r>
            <w:proofErr w:type="spellStart"/>
            <w:r>
              <w:rPr>
                <w:rFonts w:ascii="Arial" w:hAnsi="Arial" w:cs="Arial"/>
                <w:sz w:val="20"/>
                <w:szCs w:val="20"/>
              </w:rPr>
              <w:t>Deacetylase</w:t>
            </w:r>
            <w:proofErr w:type="spellEnd"/>
            <w:r>
              <w:rPr>
                <w:rFonts w:ascii="Arial" w:hAnsi="Arial" w:cs="Arial"/>
                <w:sz w:val="20"/>
                <w:szCs w:val="20"/>
              </w:rPr>
              <w:t xml:space="preserve"> Inhibitors”</w:t>
            </w:r>
          </w:p>
          <w:p w:rsidR="00ED2AB4" w:rsidRDefault="00ED2AB4">
            <w:pPr>
              <w:pStyle w:val="NormalWeb"/>
              <w:rPr>
                <w:rFonts w:ascii="Arial" w:hAnsi="Arial" w:cs="Arial"/>
              </w:rPr>
            </w:pPr>
            <w:hyperlink r:id="rId2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Chia-Nan Chen, Ph.D.</w:t>
            </w:r>
            <w:r>
              <w:rPr>
                <w:rFonts w:ascii="Arial" w:hAnsi="Arial" w:cs="Arial"/>
                <w:sz w:val="20"/>
                <w:szCs w:val="20"/>
              </w:rPr>
              <w:br/>
            </w:r>
            <w:proofErr w:type="spellStart"/>
            <w:r>
              <w:rPr>
                <w:rFonts w:ascii="Arial" w:hAnsi="Arial" w:cs="Arial"/>
                <w:sz w:val="20"/>
                <w:szCs w:val="20"/>
              </w:rPr>
              <w:t>NatureWise</w:t>
            </w:r>
            <w:proofErr w:type="spellEnd"/>
            <w:r>
              <w:rPr>
                <w:rFonts w:ascii="Arial" w:hAnsi="Arial" w:cs="Arial"/>
                <w:sz w:val="20"/>
                <w:szCs w:val="20"/>
              </w:rPr>
              <w:t xml:space="preserve"> Biotech &amp; Medicals Corp.</w:t>
            </w:r>
            <w:r>
              <w:rPr>
                <w:rFonts w:ascii="Arial" w:hAnsi="Arial" w:cs="Arial"/>
                <w:sz w:val="20"/>
                <w:szCs w:val="20"/>
              </w:rPr>
              <w:br/>
            </w:r>
            <w:proofErr w:type="spellStart"/>
            <w:r>
              <w:rPr>
                <w:rFonts w:ascii="Arial" w:hAnsi="Arial" w:cs="Arial"/>
                <w:sz w:val="20"/>
                <w:szCs w:val="20"/>
              </w:rPr>
              <w:t>Nankang</w:t>
            </w:r>
            <w:proofErr w:type="spellEnd"/>
            <w:r>
              <w:rPr>
                <w:rFonts w:ascii="Arial" w:hAnsi="Arial" w:cs="Arial"/>
                <w:sz w:val="20"/>
                <w:szCs w:val="20"/>
              </w:rPr>
              <w:t>, Taipei 115</w:t>
            </w:r>
            <w:r>
              <w:rPr>
                <w:rFonts w:ascii="Arial" w:hAnsi="Arial" w:cs="Arial"/>
                <w:sz w:val="20"/>
                <w:szCs w:val="20"/>
              </w:rPr>
              <w:br/>
              <w:t>Taiwan</w:t>
            </w:r>
            <w:r>
              <w:rPr>
                <w:rFonts w:ascii="Arial" w:hAnsi="Arial" w:cs="Arial"/>
                <w:sz w:val="20"/>
                <w:szCs w:val="20"/>
              </w:rPr>
              <w:br/>
              <w:t>Phone: 886-2-590-2655-9109</w:t>
            </w:r>
            <w:r>
              <w:rPr>
                <w:rFonts w:ascii="Arial" w:hAnsi="Arial" w:cs="Arial"/>
                <w:sz w:val="20"/>
                <w:szCs w:val="20"/>
              </w:rPr>
              <w:br/>
              <w:t>Fax: 886-2-2655-9110</w:t>
            </w:r>
            <w:r>
              <w:rPr>
                <w:rFonts w:ascii="Arial" w:hAnsi="Arial" w:cs="Arial"/>
                <w:sz w:val="20"/>
                <w:szCs w:val="20"/>
              </w:rPr>
              <w:br/>
              <w:t xml:space="preserve">E-mail: </w:t>
            </w:r>
            <w:hyperlink r:id="rId27" w:history="1">
              <w:r>
                <w:rPr>
                  <w:rStyle w:val="Hyperlink"/>
                  <w:rFonts w:ascii="Arial" w:hAnsi="Arial" w:cs="Arial"/>
                  <w:sz w:val="20"/>
                  <w:szCs w:val="20"/>
                </w:rPr>
                <w:t>cnchen@mail.nbic.org.tw</w:t>
              </w:r>
            </w:hyperlink>
          </w:p>
          <w:p w:rsidR="00ED2AB4" w:rsidRDefault="00ED2AB4">
            <w:pPr>
              <w:pStyle w:val="NormalWeb"/>
              <w:rPr>
                <w:rFonts w:ascii="Arial" w:hAnsi="Arial" w:cs="Arial"/>
              </w:rPr>
            </w:pPr>
            <w:r>
              <w:rPr>
                <w:rFonts w:ascii="Arial" w:hAnsi="Arial" w:cs="Arial"/>
              </w:rPr>
              <w:t> </w:t>
            </w:r>
          </w:p>
          <w:p w:rsidR="00ED2AB4" w:rsidRDefault="00ED2AB4">
            <w:pPr>
              <w:pStyle w:val="NormalWeb"/>
              <w:jc w:val="center"/>
              <w:rPr>
                <w:rFonts w:ascii="Arial" w:hAnsi="Arial" w:cs="Arial"/>
              </w:rPr>
            </w:pPr>
            <w:hyperlink w:anchor="top" w:history="1">
              <w:r>
                <w:rPr>
                  <w:rStyle w:val="Hyperlink"/>
                  <w:rFonts w:ascii="Arial" w:hAnsi="Arial" w:cs="Arial"/>
                  <w:sz w:val="18"/>
                  <w:szCs w:val="18"/>
                </w:rPr>
                <w:t>To Top</w:t>
              </w:r>
            </w:hyperlink>
          </w:p>
          <w:p w:rsidR="00ED2AB4" w:rsidRDefault="00ED2AB4">
            <w:pPr>
              <w:pStyle w:val="NormalWeb"/>
              <w:jc w:val="center"/>
              <w:rPr>
                <w:rFonts w:ascii="Arial" w:hAnsi="Arial" w:cs="Arial"/>
              </w:rPr>
            </w:pPr>
            <w:r>
              <w:rPr>
                <w:rFonts w:ascii="Arial" w:hAnsi="Arial" w:cs="Arial"/>
                <w:noProof/>
              </w:rPr>
              <w:drawing>
                <wp:inline distT="0" distB="0" distL="0" distR="0">
                  <wp:extent cx="4432300" cy="6350"/>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jc w:val="center"/>
              <w:rPr>
                <w:rFonts w:ascii="Arial" w:hAnsi="Arial" w:cs="Arial"/>
              </w:rPr>
            </w:pPr>
            <w:r>
              <w:rPr>
                <w:rFonts w:ascii="Arial" w:hAnsi="Arial" w:cs="Arial"/>
              </w:rPr>
              <w:t> </w:t>
            </w:r>
          </w:p>
          <w:p w:rsidR="00ED2AB4" w:rsidRDefault="00ED2AB4">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Kitchen exhaust fans vary in effectiveness in reducing indoor air pollution</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70"/>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1619250" cy="1073150"/>
                        <wp:effectExtent l="0" t="0" r="0" b="0"/>
                        <wp:docPr id="14" name="Picture 14" descr="http://images.magnetmail.net/images/clients/ACS/053012Hood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53012HoodIstoc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1073150"/>
                                </a:xfrm>
                                <a:prstGeom prst="rect">
                                  <a:avLst/>
                                </a:prstGeom>
                                <a:noFill/>
                                <a:ln>
                                  <a:noFill/>
                                </a:ln>
                              </pic:spPr>
                            </pic:pic>
                          </a:graphicData>
                        </a:graphic>
                      </wp:inline>
                    </w:drawing>
                  </w:r>
                  <w:r>
                    <w:br/>
                  </w:r>
                  <w:r>
                    <w:rPr>
                      <w:rFonts w:ascii="Arial" w:hAnsi="Arial" w:cs="Arial"/>
                      <w:sz w:val="16"/>
                      <w:szCs w:val="16"/>
                    </w:rPr>
                    <w:t xml:space="preserve">Kitchen exhaust fans vary in </w:t>
                  </w:r>
                  <w:r>
                    <w:rPr>
                      <w:rFonts w:ascii="Arial" w:hAnsi="Arial" w:cs="Arial"/>
                      <w:sz w:val="16"/>
                      <w:szCs w:val="16"/>
                    </w:rPr>
                    <w:lastRenderedPageBreak/>
                    <w:t>effectiveness in reducing indoor air pollution</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ED2AB4" w:rsidRDefault="00ED2AB4">
            <w:pPr>
              <w:pStyle w:val="NormalWeb"/>
              <w:rPr>
                <w:rFonts w:ascii="Arial" w:hAnsi="Arial" w:cs="Arial"/>
              </w:rPr>
            </w:pPr>
            <w:r>
              <w:rPr>
                <w:rFonts w:ascii="Arial" w:hAnsi="Arial" w:cs="Arial"/>
                <w:sz w:val="20"/>
                <w:szCs w:val="20"/>
              </w:rPr>
              <w:lastRenderedPageBreak/>
              <w:t xml:space="preserve">Here’s the recipe from a new study for minimizing indoor air pollution from cooking – which can produce levels of indoor air pollution higher than those encountered in heavily polluted outdoor air: Turn on the range exhaust fan and cook on the back burners. The study appears in ACS’ journal </w:t>
            </w:r>
            <w:r>
              <w:rPr>
                <w:rStyle w:val="Emphasis"/>
                <w:rFonts w:ascii="Arial" w:hAnsi="Arial" w:cs="Arial"/>
                <w:sz w:val="20"/>
                <w:szCs w:val="20"/>
              </w:rPr>
              <w:t>Environmental Science &amp; Technology</w:t>
            </w:r>
            <w:r>
              <w:rPr>
                <w:rFonts w:ascii="Arial" w:hAnsi="Arial" w:cs="Arial"/>
                <w:sz w:val="20"/>
                <w:szCs w:val="20"/>
              </w:rPr>
              <w:t>.</w:t>
            </w:r>
          </w:p>
          <w:p w:rsidR="00ED2AB4" w:rsidRDefault="00ED2AB4">
            <w:pPr>
              <w:pStyle w:val="NormalWeb"/>
              <w:rPr>
                <w:rFonts w:ascii="Arial" w:hAnsi="Arial" w:cs="Arial"/>
              </w:rPr>
            </w:pPr>
            <w:r>
              <w:rPr>
                <w:rFonts w:ascii="Arial" w:hAnsi="Arial" w:cs="Arial"/>
                <w:sz w:val="20"/>
                <w:szCs w:val="20"/>
              </w:rPr>
              <w:t xml:space="preserve">Brett C. Singer and William W. </w:t>
            </w:r>
            <w:proofErr w:type="spellStart"/>
            <w:r>
              <w:rPr>
                <w:rFonts w:ascii="Arial" w:hAnsi="Arial" w:cs="Arial"/>
                <w:sz w:val="20"/>
                <w:szCs w:val="20"/>
              </w:rPr>
              <w:t>Delp</w:t>
            </w:r>
            <w:proofErr w:type="spellEnd"/>
            <w:r>
              <w:rPr>
                <w:rFonts w:ascii="Arial" w:hAnsi="Arial" w:cs="Arial"/>
                <w:sz w:val="20"/>
                <w:szCs w:val="20"/>
              </w:rPr>
              <w:t xml:space="preserve"> explain that cooking with gas burners on stovetops and in ovens can produce unhealthy levels of indoor air pollution. Exhaust fans mounted in hoods over cooktops and downdraft systems that suck air directly from the cooking surface can remove those pollutants. These systems vary widely in price, loudness, power consumption and effectiveness in removing pollution. But the authors note that there is no rating standard to help consumers know which hood is best at capturing pollutants. They set out to measure the performances of seven different over-the-range hood designs.</w:t>
            </w:r>
          </w:p>
          <w:p w:rsidR="00ED2AB4" w:rsidRDefault="00ED2AB4">
            <w:pPr>
              <w:pStyle w:val="NormalWeb"/>
              <w:rPr>
                <w:rFonts w:ascii="Arial" w:hAnsi="Arial" w:cs="Arial"/>
              </w:rPr>
            </w:pPr>
            <w:r>
              <w:rPr>
                <w:rFonts w:ascii="Arial" w:hAnsi="Arial" w:cs="Arial"/>
                <w:sz w:val="20"/>
                <w:szCs w:val="20"/>
              </w:rPr>
              <w:t xml:space="preserve">The scientists found that none of the devices performed well in all of the key functions: fan efficiency, efficiency in capturing polluted air for exhaust and sound levels. Two hoods that operated quietly and removed 70 to 90 percent of pollutants had high fan speeds that hurt their efficiencies. A third device, which proved to be the best at removing contaminated air from the burners and the oven, was so loud that it made normal conversation impossible. The authors suggest that the best option may not require buying a new hood at all: “Routine use of even moderately effective venting range hoods can substantially reduce in-home exposures to cooking and burner-generated air pollutants. Effectiveness can be substantially enhanced by preferential use of back versus front cooktop burners and by using higher fan settings.” The study includes a table comparing prices and performances of the models tested. </w:t>
            </w:r>
          </w:p>
          <w:p w:rsidR="00ED2AB4" w:rsidRDefault="00ED2AB4">
            <w:pPr>
              <w:pStyle w:val="NormalWeb"/>
              <w:rPr>
                <w:rFonts w:ascii="Arial" w:hAnsi="Arial" w:cs="Arial"/>
              </w:rPr>
            </w:pPr>
            <w:r>
              <w:rPr>
                <w:rFonts w:ascii="Arial" w:hAnsi="Arial" w:cs="Arial"/>
                <w:sz w:val="20"/>
                <w:szCs w:val="20"/>
              </w:rPr>
              <w:t xml:space="preserve">The authors acknowledge funding from the </w:t>
            </w:r>
            <w:hyperlink r:id="rId29" w:history="1">
              <w:r>
                <w:rPr>
                  <w:rStyle w:val="Hyperlink"/>
                  <w:rFonts w:ascii="Arial" w:hAnsi="Arial" w:cs="Arial"/>
                  <w:sz w:val="20"/>
                  <w:szCs w:val="20"/>
                </w:rPr>
                <w:t>U.S. Department of Energy Building Technologies Program</w:t>
              </w:r>
            </w:hyperlink>
            <w:r>
              <w:rPr>
                <w:rFonts w:ascii="Arial" w:hAnsi="Arial" w:cs="Arial"/>
                <w:sz w:val="20"/>
                <w:szCs w:val="20"/>
              </w:rPr>
              <w:t xml:space="preserve">, </w:t>
            </w:r>
            <w:hyperlink r:id="rId30" w:history="1">
              <w:r>
                <w:rPr>
                  <w:rStyle w:val="Hyperlink"/>
                  <w:rFonts w:ascii="Arial" w:hAnsi="Arial" w:cs="Arial"/>
                  <w:sz w:val="20"/>
                  <w:szCs w:val="20"/>
                </w:rPr>
                <w:t>HUD's Healthy Homes Program</w:t>
              </w:r>
            </w:hyperlink>
            <w:r>
              <w:rPr>
                <w:rFonts w:ascii="Arial" w:hAnsi="Arial" w:cs="Arial"/>
                <w:sz w:val="20"/>
                <w:szCs w:val="20"/>
              </w:rPr>
              <w:t xml:space="preserve">, the </w:t>
            </w:r>
            <w:hyperlink r:id="rId31" w:history="1">
              <w:r>
                <w:rPr>
                  <w:rStyle w:val="Hyperlink"/>
                  <w:rFonts w:ascii="Arial" w:hAnsi="Arial" w:cs="Arial"/>
                  <w:sz w:val="20"/>
                  <w:szCs w:val="20"/>
                </w:rPr>
                <w:t>U.S. EPA Indoor Environments Division</w:t>
              </w:r>
            </w:hyperlink>
            <w:r>
              <w:rPr>
                <w:rFonts w:ascii="Arial" w:hAnsi="Arial" w:cs="Arial"/>
                <w:sz w:val="20"/>
                <w:szCs w:val="20"/>
              </w:rPr>
              <w:t xml:space="preserve"> and the </w:t>
            </w:r>
            <w:hyperlink r:id="rId32" w:history="1">
              <w:r>
                <w:rPr>
                  <w:rStyle w:val="Hyperlink"/>
                  <w:rFonts w:ascii="Arial" w:hAnsi="Arial" w:cs="Arial"/>
                  <w:sz w:val="20"/>
                  <w:szCs w:val="20"/>
                </w:rPr>
                <w:t>California Energy Commission's PIER program</w:t>
              </w:r>
            </w:hyperlink>
            <w:r>
              <w:rPr>
                <w:rFonts w:ascii="Arial" w:hAnsi="Arial" w:cs="Arial"/>
                <w:sz w:val="20"/>
                <w:szCs w:val="20"/>
              </w:rPr>
              <w:t>.</w:t>
            </w:r>
          </w:p>
          <w:p w:rsidR="00ED2AB4" w:rsidRDefault="00ED2AB4">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704850" cy="933450"/>
                        <wp:effectExtent l="0" t="0" r="0" b="0"/>
                        <wp:docPr id="13" name="Picture 13" descr="http://images.magnetmail.net/images/clients/ACS/071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71812EST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D2AB4" w:rsidRDefault="00ED2AB4">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“Performance Assessment of U.S. Residential Cooking Exhaust Hoods”</w:t>
            </w:r>
            <w:r>
              <w:rPr>
                <w:rFonts w:ascii="Arial" w:hAnsi="Arial" w:cs="Arial"/>
                <w:sz w:val="20"/>
                <w:szCs w:val="20"/>
              </w:rPr>
              <w:br/>
            </w:r>
            <w:r>
              <w:rPr>
                <w:rFonts w:ascii="Arial" w:hAnsi="Arial" w:cs="Arial"/>
                <w:sz w:val="20"/>
                <w:szCs w:val="20"/>
              </w:rPr>
              <w:br/>
            </w:r>
            <w:hyperlink r:id="rId34"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Brett C. Singer, Ph.D.</w:t>
            </w:r>
            <w:r>
              <w:rPr>
                <w:rFonts w:ascii="Arial" w:hAnsi="Arial" w:cs="Arial"/>
                <w:sz w:val="20"/>
                <w:szCs w:val="20"/>
              </w:rPr>
              <w:br/>
              <w:t>Lawrence Berkeley National Laboratory</w:t>
            </w:r>
            <w:r>
              <w:rPr>
                <w:rFonts w:ascii="Arial" w:hAnsi="Arial" w:cs="Arial"/>
                <w:sz w:val="20"/>
                <w:szCs w:val="20"/>
              </w:rPr>
              <w:br/>
              <w:t>Berkeley, Calif. 94720</w:t>
            </w:r>
            <w:r>
              <w:rPr>
                <w:rFonts w:ascii="Arial" w:hAnsi="Arial" w:cs="Arial"/>
                <w:sz w:val="20"/>
                <w:szCs w:val="20"/>
              </w:rPr>
              <w:br/>
              <w:t>Phone: 510-486-4779</w:t>
            </w:r>
            <w:r>
              <w:rPr>
                <w:rFonts w:ascii="Arial" w:hAnsi="Arial" w:cs="Arial"/>
                <w:sz w:val="20"/>
                <w:szCs w:val="20"/>
              </w:rPr>
              <w:br/>
              <w:t xml:space="preserve">Email: </w:t>
            </w:r>
            <w:hyperlink r:id="rId35" w:history="1">
              <w:r>
                <w:rPr>
                  <w:rStyle w:val="Hyperlink"/>
                  <w:rFonts w:ascii="Arial" w:hAnsi="Arial" w:cs="Arial"/>
                  <w:sz w:val="20"/>
                  <w:szCs w:val="20"/>
                </w:rPr>
                <w:t>bcsinger@lbl.gov</w:t>
              </w:r>
            </w:hyperlink>
            <w:r>
              <w:rPr>
                <w:rFonts w:ascii="Arial" w:hAnsi="Arial" w:cs="Arial"/>
                <w:sz w:val="20"/>
                <w:szCs w:val="20"/>
              </w:rPr>
              <w:br/>
            </w:r>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ED2AB4" w:rsidRDefault="00ED2AB4">
            <w:pPr>
              <w:pStyle w:val="NormalWeb"/>
              <w:jc w:val="center"/>
              <w:rPr>
                <w:rFonts w:ascii="Arial" w:hAnsi="Arial" w:cs="Arial"/>
              </w:rPr>
            </w:pPr>
            <w:hyperlink w:anchor="top" w:history="1">
              <w:r>
                <w:rPr>
                  <w:rStyle w:val="Hyperlink"/>
                  <w:rFonts w:ascii="Arial" w:hAnsi="Arial" w:cs="Arial"/>
                  <w:sz w:val="18"/>
                  <w:szCs w:val="18"/>
                </w:rPr>
                <w:t>To Top</w:t>
              </w:r>
            </w:hyperlink>
          </w:p>
          <w:p w:rsidR="00ED2AB4" w:rsidRDefault="00ED2AB4">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2300" cy="6350"/>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ED2AB4" w:rsidRDefault="00ED2AB4">
            <w:pPr>
              <w:pStyle w:val="NormalWeb"/>
              <w:rPr>
                <w:rFonts w:ascii="Arial" w:hAnsi="Arial" w:cs="Arial"/>
              </w:rPr>
            </w:pPr>
            <w:r>
              <w:rPr>
                <w:rStyle w:val="Strong"/>
                <w:rFonts w:ascii="Arial" w:hAnsi="Arial" w:cs="Arial"/>
                <w:sz w:val="20"/>
                <w:szCs w:val="20"/>
              </w:rPr>
              <w:t>The taste and fragrance of orange, vanilla, rose and more — courtesy of bacteria and yeast</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ED2AB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D2AB4" w:rsidRDefault="00ED2AB4">
                  <w:r>
                    <w:rPr>
                      <w:noProof/>
                    </w:rPr>
                    <w:drawing>
                      <wp:inline distT="0" distB="0" distL="0" distR="0">
                        <wp:extent cx="1270000" cy="1612900"/>
                        <wp:effectExtent l="0" t="0" r="6350" b="6350"/>
                        <wp:docPr id="11" name="Picture 11" descr="http://images.magnetmail.net/images/clients/ACS/0718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71812CEN_thumb.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00" cy="1612900"/>
                                </a:xfrm>
                                <a:prstGeom prst="rect">
                                  <a:avLst/>
                                </a:prstGeom>
                                <a:noFill/>
                                <a:ln>
                                  <a:noFill/>
                                </a:ln>
                              </pic:spPr>
                            </pic:pic>
                          </a:graphicData>
                        </a:graphic>
                      </wp:inline>
                    </w:drawing>
                  </w:r>
                  <w:r>
                    <w:br/>
                  </w:r>
                  <w:hyperlink r:id="rId3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ED2AB4" w:rsidRDefault="00ED2AB4">
            <w:pPr>
              <w:pStyle w:val="NormalWeb"/>
              <w:spacing w:after="240" w:afterAutospacing="0"/>
              <w:rPr>
                <w:rFonts w:ascii="Arial" w:hAnsi="Arial" w:cs="Arial"/>
              </w:rPr>
            </w:pPr>
            <w:r>
              <w:rPr>
                <w:rFonts w:ascii="Arial" w:hAnsi="Arial" w:cs="Arial"/>
                <w:sz w:val="20"/>
                <w:szCs w:val="20"/>
              </w:rPr>
              <w:t xml:space="preserve">Suppliers of the orange, vanilla and other flavor and fragrance ingredients used in hundreds of foods, beverages and personal care products are putting their faith in microbes as new sources for these substances. That migration away from the natural plant oils used for centuries to delight the taste buds and nose is the topic of a story in the current edition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r>
              <w:rPr>
                <w:rFonts w:ascii="Arial" w:hAnsi="Arial" w:cs="Arial"/>
                <w:sz w:val="20"/>
                <w:szCs w:val="20"/>
              </w:rPr>
              <w:br/>
            </w:r>
            <w:r>
              <w:rPr>
                <w:rFonts w:ascii="Arial" w:hAnsi="Arial" w:cs="Arial"/>
                <w:sz w:val="20"/>
                <w:szCs w:val="20"/>
              </w:rPr>
              <w:br/>
              <w:t xml:space="preserve">Melody M. </w:t>
            </w:r>
            <w:proofErr w:type="spellStart"/>
            <w:r>
              <w:rPr>
                <w:rFonts w:ascii="Arial" w:hAnsi="Arial" w:cs="Arial"/>
                <w:sz w:val="20"/>
                <w:szCs w:val="20"/>
              </w:rPr>
              <w:t>Bomgardner</w:t>
            </w:r>
            <w:proofErr w:type="spellEnd"/>
            <w:r>
              <w:rPr>
                <w:rFonts w:ascii="Arial" w:hAnsi="Arial" w:cs="Arial"/>
                <w:sz w:val="20"/>
                <w:szCs w:val="20"/>
              </w:rPr>
              <w:t>, C&amp;EN senior business editor, points out that manufacturers are looking for more reliable sources of these ingredients. They now face price-swings and supply disruptions caused by natural disasters, poaching and other problems in the far-flung places where fragrant natural plant oils originate. Major flavor and fragrance houses thus are turning to biotechnology companies that use genetically engineered microbes to produce ingredients that mimic natural flavors and fragrances.</w:t>
            </w:r>
            <w:r>
              <w:rPr>
                <w:rFonts w:ascii="Arial" w:hAnsi="Arial" w:cs="Arial"/>
                <w:sz w:val="20"/>
                <w:szCs w:val="20"/>
              </w:rPr>
              <w:br/>
            </w:r>
            <w:r>
              <w:rPr>
                <w:rFonts w:ascii="Arial" w:hAnsi="Arial" w:cs="Arial"/>
                <w:sz w:val="20"/>
                <w:szCs w:val="20"/>
              </w:rPr>
              <w:br/>
              <w:t xml:space="preserve">The microbes can produce vanillin, for instance, which is the stuff of vanilla, and </w:t>
            </w:r>
            <w:proofErr w:type="spellStart"/>
            <w:r>
              <w:rPr>
                <w:rFonts w:ascii="Arial" w:hAnsi="Arial" w:cs="Arial"/>
                <w:sz w:val="20"/>
                <w:szCs w:val="20"/>
              </w:rPr>
              <w:t>picrocrocin</w:t>
            </w:r>
            <w:proofErr w:type="spellEnd"/>
            <w:r>
              <w:rPr>
                <w:rFonts w:ascii="Arial" w:hAnsi="Arial" w:cs="Arial"/>
                <w:sz w:val="20"/>
                <w:szCs w:val="20"/>
              </w:rPr>
              <w:t xml:space="preserve">, normally extracted from saffron, which costs about $900 a pound. Microbial production has another advantage aside from reliability, </w:t>
            </w:r>
            <w:proofErr w:type="spellStart"/>
            <w:r>
              <w:rPr>
                <w:rFonts w:ascii="Arial" w:hAnsi="Arial" w:cs="Arial"/>
                <w:sz w:val="20"/>
                <w:szCs w:val="20"/>
              </w:rPr>
              <w:t>Bomgardner</w:t>
            </w:r>
            <w:proofErr w:type="spellEnd"/>
            <w:r>
              <w:rPr>
                <w:rFonts w:ascii="Arial" w:hAnsi="Arial" w:cs="Arial"/>
                <w:sz w:val="20"/>
                <w:szCs w:val="20"/>
              </w:rPr>
              <w:t xml:space="preserve"> notes: It reduces the cost of such otherwise rare and expensive ingredients.</w:t>
            </w:r>
          </w:p>
          <w:p w:rsidR="00ED2AB4" w:rsidRDefault="00ED2AB4">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"The Sweet Smell Of Microbes"</w:t>
            </w:r>
            <w:r>
              <w:rPr>
                <w:rFonts w:ascii="Arial" w:hAnsi="Arial" w:cs="Arial"/>
                <w:sz w:val="20"/>
                <w:szCs w:val="20"/>
              </w:rPr>
              <w:br/>
            </w:r>
            <w:r>
              <w:rPr>
                <w:rFonts w:ascii="Arial" w:hAnsi="Arial" w:cs="Arial"/>
                <w:sz w:val="20"/>
                <w:szCs w:val="20"/>
              </w:rPr>
              <w:br/>
              <w:t xml:space="preserve">This story is available at: </w:t>
            </w:r>
            <w:hyperlink r:id="rId38" w:history="1">
              <w:r>
                <w:rPr>
                  <w:rFonts w:ascii="Arial" w:hAnsi="Arial" w:cs="Arial"/>
                  <w:color w:val="0000FF"/>
                  <w:sz w:val="20"/>
                  <w:szCs w:val="20"/>
                  <w:u w:val="single"/>
                </w:rPr>
                <w:br/>
              </w:r>
            </w:hyperlink>
            <w:hyperlink r:id="rId39" w:history="1">
              <w:r>
                <w:rPr>
                  <w:rStyle w:val="Hyperlink"/>
                  <w:rFonts w:ascii="Arial" w:hAnsi="Arial" w:cs="Arial"/>
                  <w:sz w:val="20"/>
                  <w:szCs w:val="20"/>
                </w:rPr>
                <w:t>http://cenm.ag/microbes</w:t>
              </w:r>
            </w:hyperlink>
            <w:r>
              <w:rPr>
                <w:rFonts w:ascii="Arial" w:hAnsi="Arial" w:cs="Arial"/>
                <w:sz w:val="20"/>
                <w:szCs w:val="20"/>
              </w:rPr>
              <w:br/>
            </w:r>
            <w:r>
              <w:rPr>
                <w:rFonts w:ascii="Arial" w:hAnsi="Arial" w:cs="Arial"/>
              </w:rPr>
              <w:t> </w:t>
            </w:r>
            <w:r>
              <w:rPr>
                <w:rFonts w:ascii="Arial" w:hAnsi="Arial" w:cs="Arial"/>
              </w:rPr>
              <w:br/>
              <w:t> </w:t>
            </w:r>
          </w:p>
          <w:p w:rsidR="00ED2AB4" w:rsidRDefault="00ED2AB4">
            <w:pPr>
              <w:pStyle w:val="NormalWeb"/>
              <w:jc w:val="center"/>
              <w:rPr>
                <w:rFonts w:ascii="Arial" w:hAnsi="Arial" w:cs="Arial"/>
              </w:rPr>
            </w:pPr>
            <w:hyperlink w:anchor="top" w:history="1">
              <w:r>
                <w:rPr>
                  <w:rStyle w:val="Hyperlink"/>
                  <w:rFonts w:ascii="Arial" w:hAnsi="Arial" w:cs="Arial"/>
                  <w:sz w:val="18"/>
                  <w:szCs w:val="18"/>
                </w:rPr>
                <w:t>To Top</w:t>
              </w:r>
            </w:hyperlink>
          </w:p>
          <w:p w:rsidR="00ED2AB4" w:rsidRDefault="00ED2AB4">
            <w:pPr>
              <w:pStyle w:val="NormalWeb"/>
              <w:jc w:val="center"/>
              <w:rPr>
                <w:rFonts w:ascii="Arial" w:hAnsi="Arial" w:cs="Arial"/>
              </w:rPr>
            </w:pPr>
            <w:r>
              <w:rPr>
                <w:rFonts w:ascii="Arial" w:hAnsi="Arial" w:cs="Arial"/>
                <w:noProof/>
                <w:sz w:val="18"/>
                <w:szCs w:val="18"/>
              </w:rPr>
              <w:drawing>
                <wp:inline distT="0" distB="0" distL="0" distR="0">
                  <wp:extent cx="4432300" cy="6350"/>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r>
              <w:rPr>
                <w:rFonts w:ascii="Arial" w:hAnsi="Arial" w:cs="Arial"/>
              </w:rPr>
              <w:t> </w:t>
            </w:r>
          </w:p>
          <w:p w:rsidR="00ED2AB4" w:rsidRDefault="00ED2AB4">
            <w:pPr>
              <w:pStyle w:val="NormalWeb"/>
              <w:rPr>
                <w:rFonts w:ascii="Arial" w:hAnsi="Arial" w:cs="Arial"/>
              </w:rPr>
            </w:pPr>
            <w:bookmarkStart w:id="6" w:name="Resources"/>
            <w:bookmarkEnd w:id="6"/>
            <w:r>
              <w:rPr>
                <w:rStyle w:val="apple-style-span"/>
                <w:rFonts w:ascii="Arial" w:hAnsi="Arial" w:cs="Arial"/>
                <w:b/>
                <w:bCs/>
                <w:sz w:val="28"/>
                <w:szCs w:val="28"/>
              </w:rPr>
              <w:lastRenderedPageBreak/>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alerts to journalists about potentially newsworthy research published in ACS journals and </w:t>
            </w:r>
            <w:r>
              <w:rPr>
                <w:rStyle w:val="Emphasis"/>
                <w:rFonts w:ascii="Arial" w:hAnsi="Arial" w:cs="Arial"/>
                <w:sz w:val="20"/>
                <w:szCs w:val="20"/>
              </w:rPr>
              <w:t>Chemical &amp; Engineering News</w:t>
            </w:r>
            <w:r>
              <w:rPr>
                <w:rStyle w:val="apple-style-span"/>
                <w:rFonts w:ascii="Arial" w:hAnsi="Arial" w:cs="Arial"/>
                <w:sz w:val="20"/>
                <w:szCs w:val="20"/>
              </w:rPr>
              <w:t>. These alerts, or news tips, are not traditional press releases that provide comprehensive coverage of the research. Journalists can read the full text of the research provided with each alert and use the contact information for the lead authors to resolve any questions about the research or its newsworthiness.</w:t>
            </w:r>
            <w:r>
              <w:rPr>
                <w:rFonts w:ascii="Arial" w:hAnsi="Arial" w:cs="Arial"/>
                <w:sz w:val="18"/>
                <w:szCs w:val="18"/>
              </w:rPr>
              <w:br/>
            </w:r>
            <w:r>
              <w:rPr>
                <w:rFonts w:ascii="Arial" w:hAnsi="Arial" w:cs="Arial"/>
                <w:sz w:val="18"/>
                <w:szCs w:val="18"/>
              </w:rPr>
              <w:br/>
            </w:r>
            <w:bookmarkStart w:id="8" w:name="Registration"/>
            <w:bookmarkEnd w:id="8"/>
            <w:r>
              <w:rPr>
                <w:rStyle w:val="apple-style-span"/>
                <w:rFonts w:ascii="Arial" w:hAnsi="Arial" w:cs="Arial"/>
                <w:b/>
                <w:bCs/>
                <w:sz w:val="20"/>
                <w:szCs w:val="20"/>
              </w:rPr>
              <w:t>News media registration for ACS’ 244</w:t>
            </w:r>
            <w:r>
              <w:rPr>
                <w:rStyle w:val="apple-style-span"/>
                <w:rFonts w:ascii="Arial" w:hAnsi="Arial" w:cs="Arial"/>
                <w:b/>
                <w:bCs/>
                <w:sz w:val="20"/>
                <w:szCs w:val="20"/>
                <w:vertAlign w:val="superscript"/>
              </w:rPr>
              <w:t>th</w:t>
            </w:r>
            <w:r>
              <w:rPr>
                <w:rStyle w:val="apple-style-span"/>
                <w:rFonts w:ascii="Arial" w:hAnsi="Arial" w:cs="Arial"/>
                <w:b/>
                <w:bCs/>
                <w:sz w:val="20"/>
                <w:szCs w:val="20"/>
              </w:rPr>
              <w:t xml:space="preserve"> National Meeting &amp; Exposition in Philadelphia</w:t>
            </w:r>
            <w:r>
              <w:rPr>
                <w:rFonts w:ascii="Arial" w:hAnsi="Arial" w:cs="Arial"/>
                <w:sz w:val="20"/>
                <w:szCs w:val="20"/>
              </w:rPr>
              <w:br/>
            </w:r>
            <w:r>
              <w:rPr>
                <w:rStyle w:val="apple-style-span"/>
                <w:rFonts w:ascii="Arial" w:hAnsi="Arial" w:cs="Arial"/>
                <w:sz w:val="20"/>
                <w:szCs w:val="20"/>
              </w:rPr>
              <w:t xml:space="preserve">News media </w:t>
            </w:r>
            <w:hyperlink r:id="rId40"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p>
          <w:p w:rsidR="00ED2AB4" w:rsidRDefault="00ED2AB4">
            <w:pPr>
              <w:pStyle w:val="NormalWeb"/>
              <w:rPr>
                <w:rFonts w:ascii="Arial" w:hAnsi="Arial" w:cs="Arial"/>
              </w:rPr>
            </w:pPr>
            <w:r>
              <w:rPr>
                <w:rFonts w:ascii="Arial" w:hAnsi="Arial" w:cs="Arial"/>
                <w:sz w:val="20"/>
                <w:szCs w:val="20"/>
              </w:rPr>
              <w:t xml:space="preserve">To view the full news release about meeting registration, </w:t>
            </w:r>
            <w:hyperlink r:id="rId41"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2" w:history="1">
              <w:r>
                <w:rPr>
                  <w:rStyle w:val="Hyperlink"/>
                  <w:rFonts w:ascii="Arial" w:hAnsi="Arial" w:cs="Arial"/>
                  <w:sz w:val="20"/>
                  <w:szCs w:val="20"/>
                </w:rPr>
                <w:t xml:space="preserve">www.eurekalert.org/acsmeet.php </w:t>
              </w:r>
            </w:hyperlink>
            <w:r>
              <w:rPr>
                <w:rFonts w:ascii="Arial" w:hAnsi="Arial" w:cs="Arial"/>
                <w:sz w:val="20"/>
                <w:szCs w:val="20"/>
              </w:rPr>
              <w:br/>
            </w:r>
            <w:hyperlink r:id="rId43"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4"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Studying Strutting Pigs to Keep Pigs from Going Lame</w:t>
            </w:r>
            <w:r>
              <w:rPr>
                <w:rFonts w:ascii="Arial" w:hAnsi="Arial" w:cs="Arial"/>
                <w:sz w:val="20"/>
                <w:szCs w:val="20"/>
              </w:rPr>
              <w:br/>
              <w:t xml:space="preserve">Following in the hoof-steps of Hollywood superstar Miss Piggy, a group of female breeding pigs are stepping in front of the camera for their own star-making turn: a role in the Ph.D. project of grad student Sophia </w:t>
            </w:r>
            <w:proofErr w:type="spellStart"/>
            <w:r>
              <w:rPr>
                <w:rFonts w:ascii="Arial" w:hAnsi="Arial" w:cs="Arial"/>
                <w:sz w:val="20"/>
                <w:szCs w:val="20"/>
              </w:rPr>
              <w:t>Stavrakakis</w:t>
            </w:r>
            <w:proofErr w:type="spellEnd"/>
            <w:r>
              <w:rPr>
                <w:rFonts w:ascii="Arial" w:hAnsi="Arial" w:cs="Arial"/>
                <w:sz w:val="20"/>
                <w:szCs w:val="20"/>
              </w:rPr>
              <w:t xml:space="preserve"> at England’s Newcastle University. </w:t>
            </w:r>
            <w:proofErr w:type="spellStart"/>
            <w:r>
              <w:rPr>
                <w:rFonts w:ascii="Arial" w:hAnsi="Arial" w:cs="Arial"/>
                <w:sz w:val="20"/>
                <w:szCs w:val="20"/>
              </w:rPr>
              <w:t>Stavrakakis</w:t>
            </w:r>
            <w:proofErr w:type="spellEnd"/>
            <w:r>
              <w:rPr>
                <w:rFonts w:ascii="Arial" w:hAnsi="Arial" w:cs="Arial"/>
                <w:sz w:val="20"/>
                <w:szCs w:val="20"/>
              </w:rPr>
              <w:t xml:space="preserve"> and her team have trained sows to walk in front of a three-dimensional motion-capture camera system that records data related to the length of the pigs’ strides as well as the angles of their elbows and knees. The data will assist </w:t>
            </w:r>
            <w:proofErr w:type="spellStart"/>
            <w:r>
              <w:rPr>
                <w:rFonts w:ascii="Arial" w:hAnsi="Arial" w:cs="Arial"/>
                <w:sz w:val="20"/>
                <w:szCs w:val="20"/>
              </w:rPr>
              <w:t>Stavrakakis</w:t>
            </w:r>
            <w:proofErr w:type="spellEnd"/>
            <w:r>
              <w:rPr>
                <w:rFonts w:ascii="Arial" w:hAnsi="Arial" w:cs="Arial"/>
                <w:sz w:val="20"/>
                <w:szCs w:val="20"/>
              </w:rPr>
              <w:t>’ team in identifying correlations between a female breeding pig’s gait and its likelihood of eventually becoming lame. The results could help farmers to really, ahem, bring home the bacon given that the administration of preventive care to at-risk swine can reduce costly sow fatalities.</w:t>
            </w:r>
          </w:p>
          <w:p w:rsidR="00ED2AB4" w:rsidRDefault="00ED2AB4">
            <w:pPr>
              <w:pStyle w:val="NormalWeb"/>
              <w:rPr>
                <w:rFonts w:ascii="Arial" w:hAnsi="Arial" w:cs="Arial"/>
              </w:rPr>
            </w:pPr>
            <w:hyperlink r:id="rId45"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More than just party balloons</w:t>
            </w:r>
            <w:r>
              <w:rPr>
                <w:rFonts w:ascii="Arial" w:hAnsi="Arial" w:cs="Arial"/>
                <w:b/>
                <w:bCs/>
                <w:sz w:val="20"/>
                <w:szCs w:val="20"/>
              </w:rPr>
              <w:br/>
            </w:r>
            <w:r>
              <w:rPr>
                <w:rFonts w:ascii="Arial" w:hAnsi="Arial" w:cs="Arial"/>
                <w:sz w:val="20"/>
                <w:szCs w:val="20"/>
              </w:rPr>
              <w:t xml:space="preserve">For the second time in 5 years, the world is in the midst of a shortage of helium, the buoyant and inert gas critical for applications, ranging from MRI scans to guiding air-to-air missiles toward their targets. For the full story, contact </w:t>
            </w:r>
            <w:hyperlink r:id="rId46"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lastRenderedPageBreak/>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7"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ED2AB4" w:rsidRDefault="00ED2AB4">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8"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ED2AB4" w:rsidRDefault="00ED2AB4">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9"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0"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1"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2"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3"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ED2AB4" w:rsidRDefault="00ED2AB4">
            <w:pPr>
              <w:pStyle w:val="NormalWeb"/>
              <w:jc w:val="center"/>
              <w:rPr>
                <w:rFonts w:ascii="Arial" w:hAnsi="Arial" w:cs="Arial"/>
              </w:rPr>
            </w:pPr>
            <w:hyperlink w:anchor="top" w:history="1">
              <w:r>
                <w:rPr>
                  <w:rStyle w:val="Hyperlink"/>
                  <w:rFonts w:ascii="Arial" w:hAnsi="Arial" w:cs="Arial"/>
                  <w:sz w:val="18"/>
                  <w:szCs w:val="18"/>
                </w:rPr>
                <w:t>To Top</w:t>
              </w:r>
            </w:hyperlink>
          </w:p>
          <w:p w:rsidR="00ED2AB4" w:rsidRDefault="00ED2AB4">
            <w:pPr>
              <w:pStyle w:val="NormalWeb"/>
              <w:jc w:val="center"/>
              <w:rPr>
                <w:rFonts w:ascii="Arial" w:hAnsi="Arial" w:cs="Arial"/>
              </w:rPr>
            </w:pPr>
            <w:r>
              <w:rPr>
                <w:rFonts w:ascii="Arial" w:hAnsi="Arial" w:cs="Arial"/>
                <w:noProof/>
                <w:sz w:val="20"/>
                <w:szCs w:val="20"/>
              </w:rPr>
              <w:drawing>
                <wp:inline distT="0" distB="0" distL="0" distR="0">
                  <wp:extent cx="4432300" cy="6350"/>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bookmarkStart w:id="17" w:name="Videos"/>
            <w:bookmarkEnd w:id="17"/>
            <w:r>
              <w:rPr>
                <w:rStyle w:val="Strong"/>
                <w:rFonts w:ascii="Arial" w:hAnsi="Arial" w:cs="Arial"/>
                <w:sz w:val="28"/>
                <w:szCs w:val="28"/>
              </w:rPr>
              <w:t>ACS Videos</w:t>
            </w:r>
          </w:p>
          <w:p w:rsidR="00ED2AB4" w:rsidRDefault="00ED2AB4">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ED2AB4">
              <w:trPr>
                <w:tblCellSpacing w:w="7" w:type="dxa"/>
              </w:trPr>
              <w:tc>
                <w:tcPr>
                  <w:tcW w:w="0" w:type="auto"/>
                  <w:tcMar>
                    <w:top w:w="15" w:type="dxa"/>
                    <w:left w:w="15" w:type="dxa"/>
                    <w:bottom w:w="15" w:type="dxa"/>
                    <w:right w:w="15" w:type="dxa"/>
                  </w:tcMar>
                  <w:vAlign w:val="center"/>
                  <w:hideMark/>
                </w:tcPr>
                <w:p w:rsidR="00ED2AB4" w:rsidRDefault="00ED2AB4">
                  <w:r>
                    <w:rPr>
                      <w:noProof/>
                    </w:rPr>
                    <w:drawing>
                      <wp:inline distT="0" distB="0" distL="0" distR="0">
                        <wp:extent cx="1435100" cy="425450"/>
                        <wp:effectExtent l="0" t="0" r="0"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ED2AB4" w:rsidRDefault="00ED2AB4">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5"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ED2AB4" w:rsidRDefault="00ED2AB4">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ED2AB4">
              <w:trPr>
                <w:tblCellSpacing w:w="7" w:type="dxa"/>
              </w:trPr>
              <w:tc>
                <w:tcPr>
                  <w:tcW w:w="0" w:type="auto"/>
                  <w:tcMar>
                    <w:top w:w="15" w:type="dxa"/>
                    <w:left w:w="15" w:type="dxa"/>
                    <w:bottom w:w="15" w:type="dxa"/>
                    <w:right w:w="15" w:type="dxa"/>
                  </w:tcMar>
                  <w:vAlign w:val="center"/>
                  <w:hideMark/>
                </w:tcPr>
                <w:p w:rsidR="00ED2AB4" w:rsidRDefault="00ED2AB4">
                  <w:r>
                    <w:rPr>
                      <w:noProof/>
                    </w:rPr>
                    <w:drawing>
                      <wp:inline distT="0" distB="0" distL="0" distR="0">
                        <wp:extent cx="1270000" cy="704850"/>
                        <wp:effectExtent l="0" t="0" r="6350"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70000" cy="704850"/>
                                </a:xfrm>
                                <a:prstGeom prst="rect">
                                  <a:avLst/>
                                </a:prstGeom>
                                <a:noFill/>
                                <a:ln>
                                  <a:noFill/>
                                </a:ln>
                              </pic:spPr>
                            </pic:pic>
                          </a:graphicData>
                        </a:graphic>
                      </wp:inline>
                    </w:drawing>
                  </w:r>
                </w:p>
              </w:tc>
            </w:tr>
          </w:tbl>
          <w:p w:rsidR="00ED2AB4" w:rsidRDefault="00ED2AB4">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lastRenderedPageBreak/>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7"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8" w:history="1">
              <w:r>
                <w:rPr>
                  <w:rStyle w:val="Hyperlink"/>
                  <w:rFonts w:ascii="Arial" w:hAnsi="Arial" w:cs="Arial"/>
                  <w:sz w:val="20"/>
                  <w:szCs w:val="20"/>
                </w:rPr>
                <w:t>DVD</w:t>
              </w:r>
            </w:hyperlink>
            <w:r>
              <w:rPr>
                <w:rFonts w:ascii="Arial" w:hAnsi="Arial" w:cs="Arial"/>
                <w:sz w:val="20"/>
                <w:szCs w:val="20"/>
              </w:rPr>
              <w:t xml:space="preserve">. </w:t>
            </w:r>
          </w:p>
          <w:p w:rsidR="00ED2AB4" w:rsidRDefault="00ED2AB4">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ED2AB4">
              <w:trPr>
                <w:tblCellSpacing w:w="7" w:type="dxa"/>
              </w:trPr>
              <w:tc>
                <w:tcPr>
                  <w:tcW w:w="0" w:type="auto"/>
                  <w:tcMar>
                    <w:top w:w="15" w:type="dxa"/>
                    <w:left w:w="15" w:type="dxa"/>
                    <w:bottom w:w="15" w:type="dxa"/>
                    <w:right w:w="15" w:type="dxa"/>
                  </w:tcMar>
                  <w:vAlign w:val="center"/>
                  <w:hideMark/>
                </w:tcPr>
                <w:p w:rsidR="00ED2AB4" w:rsidRDefault="00ED2AB4">
                  <w:r>
                    <w:rPr>
                      <w:noProof/>
                    </w:rPr>
                    <w:drawing>
                      <wp:inline distT="0" distB="0" distL="0" distR="0">
                        <wp:extent cx="952500" cy="584200"/>
                        <wp:effectExtent l="0" t="0" r="0" b="635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584200"/>
                                </a:xfrm>
                                <a:prstGeom prst="rect">
                                  <a:avLst/>
                                </a:prstGeom>
                                <a:noFill/>
                                <a:ln>
                                  <a:noFill/>
                                </a:ln>
                              </pic:spPr>
                            </pic:pic>
                          </a:graphicData>
                        </a:graphic>
                      </wp:inline>
                    </w:drawing>
                  </w:r>
                </w:p>
              </w:tc>
            </w:tr>
          </w:tbl>
          <w:p w:rsidR="00ED2AB4" w:rsidRDefault="00ED2AB4">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0"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ED2AB4" w:rsidRDefault="00ED2AB4">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1"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2" w:name="sourdough"/>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"http://www.mmsend88.com/link.cfm?r=800557068&amp;sid=19746210&amp;m=2063423&amp;u=ACS&amp;j=10810321&amp;s=http://www.bytesizescience.com/index.cfm/2010/9/27/Chemistry-of-Sourdough"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fireworks"/>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"http://www.mmsend88.com/link.cfm?r=800557068&amp;sid=19746211&amp;m=2063423&amp;u=ACS&amp;j=10810321&amp;s=http://www.bytesizescience.com/index.cfm/2010/6/25/Bytesize-Science-Presents-The-Chemistry-of-Fireworks"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4" w:name="barbecue"/>
            <w:bookmarkEnd w:id="24"/>
            <w:r>
              <w:rPr>
                <w:rFonts w:ascii="Arial" w:hAnsi="Arial" w:cs="Arial"/>
              </w:rPr>
              <w:fldChar w:fldCharType="begin"/>
            </w:r>
            <w:r>
              <w:rPr>
                <w:rFonts w:ascii="Arial" w:hAnsi="Arial" w:cs="Arial"/>
              </w:rPr>
              <w:instrText xml:space="preserve"> HYPERLINK "http://www.mmsend88.com/link.cfm?r=800557068&amp;sid=19746212&amp;m=2063423&amp;u=ACS&amp;j=10810321&amp;s=http://www.bytesizescience.com/index.cfm/2010/6/15/Chemistry-of-Barbeque"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ED2AB4" w:rsidRDefault="00ED2AB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ED2AB4" w:rsidRDefault="00ED2AB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2300" cy="6350"/>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5"/>
              <w:gridCol w:w="2211"/>
            </w:tblGrid>
            <w:tr w:rsidR="00ED2AB4">
              <w:trPr>
                <w:tblCellSpacing w:w="7" w:type="dxa"/>
              </w:trPr>
              <w:tc>
                <w:tcPr>
                  <w:tcW w:w="3750" w:type="pct"/>
                  <w:tcMar>
                    <w:top w:w="15" w:type="dxa"/>
                    <w:left w:w="15" w:type="dxa"/>
                    <w:bottom w:w="15" w:type="dxa"/>
                    <w:right w:w="15" w:type="dxa"/>
                  </w:tcMar>
                  <w:hideMark/>
                </w:tcPr>
                <w:p w:rsidR="00ED2AB4" w:rsidRDefault="00ED2AB4">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2"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3"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ED2AB4" w:rsidRDefault="00ED2AB4">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ED2AB4">
              <w:trPr>
                <w:tblCellSpacing w:w="7" w:type="dxa"/>
              </w:trPr>
              <w:tc>
                <w:tcPr>
                  <w:tcW w:w="3750" w:type="pct"/>
                  <w:tcMar>
                    <w:top w:w="15" w:type="dxa"/>
                    <w:left w:w="15" w:type="dxa"/>
                    <w:bottom w:w="15" w:type="dxa"/>
                    <w:right w:w="15" w:type="dxa"/>
                  </w:tcMar>
                  <w:hideMark/>
                </w:tcPr>
                <w:p w:rsidR="00ED2AB4" w:rsidRDefault="00ED2AB4">
                  <w:pPr>
                    <w:spacing w:after="240"/>
                  </w:pPr>
                  <w:bookmarkStart w:id="27" w:name="Bytesizescience"/>
                  <w:bookmarkEnd w:id="27"/>
                  <w:r>
                    <w:rPr>
                      <w:rStyle w:val="Strong"/>
                      <w:rFonts w:ascii="Arial" w:hAnsi="Arial" w:cs="Arial"/>
                      <w:sz w:val="20"/>
                      <w:szCs w:val="20"/>
                    </w:rPr>
                    <w:lastRenderedPageBreak/>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5"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6"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ED2AB4" w:rsidRDefault="00ED2AB4">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ED2AB4">
              <w:trPr>
                <w:tblCellSpacing w:w="7" w:type="dxa"/>
              </w:trPr>
              <w:tc>
                <w:tcPr>
                  <w:tcW w:w="3750" w:type="pct"/>
                  <w:tcMar>
                    <w:top w:w="15" w:type="dxa"/>
                    <w:left w:w="15" w:type="dxa"/>
                    <w:bottom w:w="15" w:type="dxa"/>
                    <w:right w:w="15" w:type="dxa"/>
                  </w:tcMar>
                  <w:hideMark/>
                </w:tcPr>
                <w:p w:rsidR="00ED2AB4" w:rsidRDefault="00ED2AB4">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8"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9"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0"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ED2AB4" w:rsidRDefault="00ED2AB4">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ED2AB4">
              <w:trPr>
                <w:tblCellSpacing w:w="7" w:type="dxa"/>
              </w:trPr>
              <w:tc>
                <w:tcPr>
                  <w:tcW w:w="3750" w:type="pct"/>
                  <w:tcMar>
                    <w:top w:w="15" w:type="dxa"/>
                    <w:left w:w="15" w:type="dxa"/>
                    <w:bottom w:w="15" w:type="dxa"/>
                    <w:right w:w="15" w:type="dxa"/>
                  </w:tcMar>
                  <w:hideMark/>
                </w:tcPr>
                <w:p w:rsidR="00ED2AB4" w:rsidRDefault="00ED2AB4">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2"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ED2AB4" w:rsidRDefault="00ED2AB4">
                  <w:pPr>
                    <w:jc w:val="right"/>
                  </w:pPr>
                  <w:r>
                    <w:rPr>
                      <w:rFonts w:ascii="Arial" w:hAnsi="Arial" w:cs="Arial"/>
                      <w:noProof/>
                      <w:sz w:val="20"/>
                      <w:szCs w:val="20"/>
                    </w:rPr>
                    <w:drawing>
                      <wp:inline distT="0" distB="0" distL="0" distR="0">
                        <wp:extent cx="1371600" cy="336550"/>
                        <wp:effectExtent l="0" t="0" r="0" b="635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0" cy="336550"/>
                                </a:xfrm>
                                <a:prstGeom prst="rect">
                                  <a:avLst/>
                                </a:prstGeom>
                                <a:noFill/>
                                <a:ln>
                                  <a:noFill/>
                                </a:ln>
                              </pic:spPr>
                            </pic:pic>
                          </a:graphicData>
                        </a:graphic>
                      </wp:inline>
                    </w:drawing>
                  </w:r>
                </w:p>
              </w:tc>
            </w:tr>
            <w:tr w:rsidR="00ED2AB4">
              <w:trPr>
                <w:tblCellSpacing w:w="7" w:type="dxa"/>
              </w:trPr>
              <w:tc>
                <w:tcPr>
                  <w:tcW w:w="3750" w:type="pct"/>
                  <w:tcMar>
                    <w:top w:w="15" w:type="dxa"/>
                    <w:left w:w="15" w:type="dxa"/>
                    <w:bottom w:w="15" w:type="dxa"/>
                    <w:right w:w="15" w:type="dxa"/>
                  </w:tcMar>
                  <w:hideMark/>
                </w:tcPr>
                <w:p w:rsidR="00ED2AB4" w:rsidRDefault="00ED2AB4">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"http://www.mmsend88.com/link.cfm?r=800557068&amp;sid=19746221&amp;m=2063423&amp;u=ACS&amp;j=10810321&amp;s=http://antoine.frostburg.edu/chem/senese/101/glossary.shtml"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ED2AB4" w:rsidRDefault="00ED2AB4">
                  <w:pPr>
                    <w:jc w:val="right"/>
                  </w:pPr>
                  <w:r>
                    <w:rPr>
                      <w:rFonts w:ascii="Arial" w:hAnsi="Arial" w:cs="Arial"/>
                      <w:sz w:val="20"/>
                      <w:szCs w:val="20"/>
                    </w:rPr>
                    <w:t> </w:t>
                  </w:r>
                </w:p>
              </w:tc>
            </w:tr>
            <w:tr w:rsidR="00ED2AB4">
              <w:trPr>
                <w:tblCellSpacing w:w="7" w:type="dxa"/>
              </w:trPr>
              <w:tc>
                <w:tcPr>
                  <w:tcW w:w="3750" w:type="pct"/>
                  <w:tcMar>
                    <w:top w:w="15" w:type="dxa"/>
                    <w:left w:w="15" w:type="dxa"/>
                    <w:bottom w:w="15" w:type="dxa"/>
                    <w:right w:w="15" w:type="dxa"/>
                  </w:tcMar>
                  <w:hideMark/>
                </w:tcPr>
                <w:p w:rsidR="00ED2AB4" w:rsidRDefault="00ED2AB4">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4"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ED2AB4" w:rsidRDefault="00ED2AB4">
                  <w:pPr>
                    <w:jc w:val="right"/>
                  </w:pPr>
                  <w:r>
                    <w:rPr>
                      <w:rFonts w:ascii="Arial" w:hAnsi="Arial" w:cs="Arial"/>
                      <w:noProof/>
                      <w:sz w:val="20"/>
                      <w:szCs w:val="20"/>
                    </w:rPr>
                    <w:drawing>
                      <wp:inline distT="0" distB="0" distL="0" distR="0">
                        <wp:extent cx="889000" cy="387350"/>
                        <wp:effectExtent l="0" t="0" r="635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9000" cy="387350"/>
                                </a:xfrm>
                                <a:prstGeom prst="rect">
                                  <a:avLst/>
                                </a:prstGeom>
                                <a:noFill/>
                                <a:ln>
                                  <a:noFill/>
                                </a:ln>
                              </pic:spPr>
                            </pic:pic>
                          </a:graphicData>
                        </a:graphic>
                      </wp:inline>
                    </w:drawing>
                  </w:r>
                  <w:r>
                    <w:rPr>
                      <w:rFonts w:ascii="Arial" w:hAnsi="Arial" w:cs="Arial"/>
                      <w:sz w:val="20"/>
                      <w:szCs w:val="20"/>
                    </w:rPr>
                    <w:br/>
                    <w:t> </w:t>
                  </w:r>
                </w:p>
              </w:tc>
            </w:tr>
          </w:tbl>
          <w:p w:rsidR="00ED2AB4" w:rsidRDefault="00ED2AB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ED2AB4" w:rsidRDefault="00ED2AB4">
            <w:pPr>
              <w:pStyle w:val="NormalWeb"/>
              <w:jc w:val="center"/>
              <w:rPr>
                <w:rFonts w:ascii="Arial" w:hAnsi="Arial" w:cs="Arial"/>
              </w:rPr>
            </w:pPr>
            <w:r>
              <w:rPr>
                <w:rFonts w:ascii="Arial" w:hAnsi="Arial" w:cs="Arial"/>
                <w:sz w:val="20"/>
                <w:szCs w:val="20"/>
              </w:rPr>
              <w:lastRenderedPageBreak/>
              <w:t> </w:t>
            </w:r>
            <w:r>
              <w:rPr>
                <w:rFonts w:ascii="Arial" w:hAnsi="Arial" w:cs="Arial"/>
                <w:noProof/>
                <w:sz w:val="20"/>
                <w:szCs w:val="20"/>
              </w:rPr>
              <w:drawing>
                <wp:inline distT="0" distB="0" distL="0" distR="0">
                  <wp:extent cx="4432300" cy="6350"/>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300" cy="6350"/>
                          </a:xfrm>
                          <a:prstGeom prst="rect">
                            <a:avLst/>
                          </a:prstGeom>
                          <a:noFill/>
                          <a:ln>
                            <a:noFill/>
                          </a:ln>
                        </pic:spPr>
                      </pic:pic>
                    </a:graphicData>
                  </a:graphic>
                </wp:inline>
              </w:drawing>
            </w:r>
          </w:p>
          <w:p w:rsidR="00ED2AB4" w:rsidRDefault="00ED2AB4">
            <w:pPr>
              <w:pStyle w:val="NormalWeb"/>
              <w:rPr>
                <w:rFonts w:ascii="Arial" w:hAnsi="Arial" w:cs="Arial"/>
              </w:rPr>
            </w:pPr>
            <w:r>
              <w:rPr>
                <w:rFonts w:ascii="Arial" w:hAnsi="Arial" w:cs="Arial"/>
              </w:rPr>
              <w:t> </w:t>
            </w:r>
          </w:p>
          <w:p w:rsidR="00ED2AB4" w:rsidRDefault="00ED2AB4">
            <w:pPr>
              <w:pStyle w:val="NormalWeb"/>
              <w:rPr>
                <w:rFonts w:ascii="Arial" w:hAnsi="Arial" w:cs="Arial"/>
              </w:rPr>
            </w:pPr>
            <w:r>
              <w:rPr>
                <w:rFonts w:ascii="Arial" w:hAnsi="Arial" w:cs="Arial"/>
              </w:rPr>
              <w:t> </w:t>
            </w:r>
          </w:p>
          <w:p w:rsidR="00ED2AB4" w:rsidRDefault="00ED2AB4">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ED2AB4" w:rsidRDefault="00ED2AB4">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ED2AB4" w:rsidRDefault="00ED2AB4">
            <w:pPr>
              <w:pStyle w:val="NormalWeb"/>
              <w:rPr>
                <w:rFonts w:ascii="Arial" w:hAnsi="Arial" w:cs="Arial"/>
              </w:rPr>
            </w:pPr>
            <w:r>
              <w:rPr>
                <w:rFonts w:ascii="Arial" w:hAnsi="Arial" w:cs="Arial"/>
              </w:rPr>
              <w:t> </w:t>
            </w:r>
          </w:p>
          <w:p w:rsidR="00ED2AB4" w:rsidRDefault="00ED2AB4">
            <w:pPr>
              <w:pStyle w:val="NormalWeb"/>
              <w:rPr>
                <w:rFonts w:ascii="Arial" w:hAnsi="Arial" w:cs="Arial"/>
              </w:rPr>
            </w:pPr>
            <w:r>
              <w:rPr>
                <w:rFonts w:ascii="Arial" w:hAnsi="Arial" w:cs="Arial"/>
              </w:rPr>
              <w:t> </w:t>
            </w:r>
          </w:p>
          <w:p w:rsidR="00ED2AB4" w:rsidRDefault="00ED2AB4">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B4"/>
    <w:rsid w:val="000012BF"/>
    <w:rsid w:val="00007D41"/>
    <w:rsid w:val="00042F0A"/>
    <w:rsid w:val="00044ADD"/>
    <w:rsid w:val="00050776"/>
    <w:rsid w:val="00051470"/>
    <w:rsid w:val="00054CA4"/>
    <w:rsid w:val="00057A07"/>
    <w:rsid w:val="00063368"/>
    <w:rsid w:val="000764C7"/>
    <w:rsid w:val="000775B0"/>
    <w:rsid w:val="000861B5"/>
    <w:rsid w:val="00091E0E"/>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A46A1"/>
    <w:rsid w:val="002E19EE"/>
    <w:rsid w:val="0030643C"/>
    <w:rsid w:val="0032511C"/>
    <w:rsid w:val="00326FD8"/>
    <w:rsid w:val="003319B9"/>
    <w:rsid w:val="00337420"/>
    <w:rsid w:val="00343A02"/>
    <w:rsid w:val="00346C6B"/>
    <w:rsid w:val="00362010"/>
    <w:rsid w:val="00362C75"/>
    <w:rsid w:val="00375235"/>
    <w:rsid w:val="00386500"/>
    <w:rsid w:val="003943F6"/>
    <w:rsid w:val="003A178D"/>
    <w:rsid w:val="003B127E"/>
    <w:rsid w:val="003B3BB3"/>
    <w:rsid w:val="003C4BA7"/>
    <w:rsid w:val="003C5D61"/>
    <w:rsid w:val="003D78D3"/>
    <w:rsid w:val="003E0F21"/>
    <w:rsid w:val="003E4EC7"/>
    <w:rsid w:val="003F415D"/>
    <w:rsid w:val="0041299F"/>
    <w:rsid w:val="00420CF8"/>
    <w:rsid w:val="004266E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50738"/>
    <w:rsid w:val="00782671"/>
    <w:rsid w:val="00784E61"/>
    <w:rsid w:val="007C7836"/>
    <w:rsid w:val="007E0431"/>
    <w:rsid w:val="008127B5"/>
    <w:rsid w:val="00816826"/>
    <w:rsid w:val="0082584A"/>
    <w:rsid w:val="008840BB"/>
    <w:rsid w:val="008966B5"/>
    <w:rsid w:val="008A3957"/>
    <w:rsid w:val="008C004D"/>
    <w:rsid w:val="008D20EF"/>
    <w:rsid w:val="008D2E23"/>
    <w:rsid w:val="008E3BF9"/>
    <w:rsid w:val="008E4477"/>
    <w:rsid w:val="008E447D"/>
    <w:rsid w:val="008F121C"/>
    <w:rsid w:val="0090174B"/>
    <w:rsid w:val="00902668"/>
    <w:rsid w:val="00910699"/>
    <w:rsid w:val="00915996"/>
    <w:rsid w:val="00922CC4"/>
    <w:rsid w:val="00963A7B"/>
    <w:rsid w:val="00987DE9"/>
    <w:rsid w:val="009C32CA"/>
    <w:rsid w:val="009D3E04"/>
    <w:rsid w:val="009F5330"/>
    <w:rsid w:val="00A03F37"/>
    <w:rsid w:val="00A11E58"/>
    <w:rsid w:val="00A13AED"/>
    <w:rsid w:val="00A21900"/>
    <w:rsid w:val="00A23858"/>
    <w:rsid w:val="00A25093"/>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817"/>
    <w:rsid w:val="00B71F54"/>
    <w:rsid w:val="00B726C9"/>
    <w:rsid w:val="00B8753F"/>
    <w:rsid w:val="00B87FB2"/>
    <w:rsid w:val="00BA6E66"/>
    <w:rsid w:val="00BC0BB5"/>
    <w:rsid w:val="00BC782C"/>
    <w:rsid w:val="00BF3E15"/>
    <w:rsid w:val="00C1169A"/>
    <w:rsid w:val="00C11E59"/>
    <w:rsid w:val="00C14A0D"/>
    <w:rsid w:val="00C1789C"/>
    <w:rsid w:val="00C21D22"/>
    <w:rsid w:val="00C30FB9"/>
    <w:rsid w:val="00C67619"/>
    <w:rsid w:val="00C81718"/>
    <w:rsid w:val="00CA1CA6"/>
    <w:rsid w:val="00CB1311"/>
    <w:rsid w:val="00CC0D9E"/>
    <w:rsid w:val="00CF2167"/>
    <w:rsid w:val="00D0016B"/>
    <w:rsid w:val="00D129DF"/>
    <w:rsid w:val="00D34A18"/>
    <w:rsid w:val="00D73BC1"/>
    <w:rsid w:val="00DA22FB"/>
    <w:rsid w:val="00DA5F53"/>
    <w:rsid w:val="00DB2083"/>
    <w:rsid w:val="00DB2CBA"/>
    <w:rsid w:val="00DB35D4"/>
    <w:rsid w:val="00DB609A"/>
    <w:rsid w:val="00DD224C"/>
    <w:rsid w:val="00DD47C0"/>
    <w:rsid w:val="00DF7A1E"/>
    <w:rsid w:val="00E35AB9"/>
    <w:rsid w:val="00E41E78"/>
    <w:rsid w:val="00E54652"/>
    <w:rsid w:val="00EA41FF"/>
    <w:rsid w:val="00EB49A2"/>
    <w:rsid w:val="00EB7E40"/>
    <w:rsid w:val="00EC0D73"/>
    <w:rsid w:val="00EC1F1D"/>
    <w:rsid w:val="00EC2C26"/>
    <w:rsid w:val="00ED2AB4"/>
    <w:rsid w:val="00ED396B"/>
    <w:rsid w:val="00EE01F5"/>
    <w:rsid w:val="00EE177D"/>
    <w:rsid w:val="00F04B5A"/>
    <w:rsid w:val="00F07AF0"/>
    <w:rsid w:val="00F21DAF"/>
    <w:rsid w:val="00F22CCB"/>
    <w:rsid w:val="00F27CB3"/>
    <w:rsid w:val="00F3223A"/>
    <w:rsid w:val="00F42EBC"/>
    <w:rsid w:val="00F70A93"/>
    <w:rsid w:val="00F73610"/>
    <w:rsid w:val="00F73FA5"/>
    <w:rsid w:val="00FE2F70"/>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B4"/>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D2AB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AB4"/>
    <w:rPr>
      <w:rFonts w:ascii="Times New Roman" w:hAnsi="Times New Roman" w:cs="Times New Roman"/>
      <w:b/>
      <w:bCs/>
      <w:sz w:val="36"/>
      <w:szCs w:val="36"/>
    </w:rPr>
  </w:style>
  <w:style w:type="character" w:styleId="Hyperlink">
    <w:name w:val="Hyperlink"/>
    <w:basedOn w:val="DefaultParagraphFont"/>
    <w:uiPriority w:val="99"/>
    <w:semiHidden/>
    <w:unhideWhenUsed/>
    <w:rsid w:val="00ED2AB4"/>
    <w:rPr>
      <w:color w:val="0000FF"/>
      <w:u w:val="single"/>
    </w:rPr>
  </w:style>
  <w:style w:type="paragraph" w:styleId="NormalWeb">
    <w:name w:val="Normal (Web)"/>
    <w:basedOn w:val="Normal"/>
    <w:uiPriority w:val="99"/>
    <w:unhideWhenUsed/>
    <w:rsid w:val="00ED2AB4"/>
    <w:pPr>
      <w:spacing w:before="100" w:beforeAutospacing="1" w:after="100" w:afterAutospacing="1"/>
    </w:pPr>
    <w:rPr>
      <w:rFonts w:eastAsiaTheme="minorHAnsi"/>
    </w:rPr>
  </w:style>
  <w:style w:type="character" w:customStyle="1" w:styleId="apple-style-span">
    <w:name w:val="apple-style-span"/>
    <w:basedOn w:val="DefaultParagraphFont"/>
    <w:rsid w:val="00ED2AB4"/>
  </w:style>
  <w:style w:type="character" w:styleId="Strong">
    <w:name w:val="Strong"/>
    <w:basedOn w:val="DefaultParagraphFont"/>
    <w:uiPriority w:val="22"/>
    <w:qFormat/>
    <w:rsid w:val="00ED2AB4"/>
    <w:rPr>
      <w:b/>
      <w:bCs/>
    </w:rPr>
  </w:style>
  <w:style w:type="character" w:styleId="Emphasis">
    <w:name w:val="Emphasis"/>
    <w:basedOn w:val="DefaultParagraphFont"/>
    <w:uiPriority w:val="20"/>
    <w:qFormat/>
    <w:rsid w:val="00ED2AB4"/>
    <w:rPr>
      <w:i/>
      <w:iCs/>
    </w:rPr>
  </w:style>
  <w:style w:type="paragraph" w:styleId="BalloonText">
    <w:name w:val="Balloon Text"/>
    <w:basedOn w:val="Normal"/>
    <w:link w:val="BalloonTextChar"/>
    <w:uiPriority w:val="99"/>
    <w:semiHidden/>
    <w:unhideWhenUsed/>
    <w:rsid w:val="00ED2AB4"/>
    <w:rPr>
      <w:rFonts w:ascii="Tahoma" w:hAnsi="Tahoma" w:cs="Tahoma"/>
      <w:sz w:val="16"/>
      <w:szCs w:val="16"/>
    </w:rPr>
  </w:style>
  <w:style w:type="character" w:customStyle="1" w:styleId="BalloonTextChar">
    <w:name w:val="Balloon Text Char"/>
    <w:basedOn w:val="DefaultParagraphFont"/>
    <w:link w:val="BalloonText"/>
    <w:uiPriority w:val="99"/>
    <w:semiHidden/>
    <w:rsid w:val="00ED2A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B4"/>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D2AB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AB4"/>
    <w:rPr>
      <w:rFonts w:ascii="Times New Roman" w:hAnsi="Times New Roman" w:cs="Times New Roman"/>
      <w:b/>
      <w:bCs/>
      <w:sz w:val="36"/>
      <w:szCs w:val="36"/>
    </w:rPr>
  </w:style>
  <w:style w:type="character" w:styleId="Hyperlink">
    <w:name w:val="Hyperlink"/>
    <w:basedOn w:val="DefaultParagraphFont"/>
    <w:uiPriority w:val="99"/>
    <w:semiHidden/>
    <w:unhideWhenUsed/>
    <w:rsid w:val="00ED2AB4"/>
    <w:rPr>
      <w:color w:val="0000FF"/>
      <w:u w:val="single"/>
    </w:rPr>
  </w:style>
  <w:style w:type="paragraph" w:styleId="NormalWeb">
    <w:name w:val="Normal (Web)"/>
    <w:basedOn w:val="Normal"/>
    <w:uiPriority w:val="99"/>
    <w:unhideWhenUsed/>
    <w:rsid w:val="00ED2AB4"/>
    <w:pPr>
      <w:spacing w:before="100" w:beforeAutospacing="1" w:after="100" w:afterAutospacing="1"/>
    </w:pPr>
    <w:rPr>
      <w:rFonts w:eastAsiaTheme="minorHAnsi"/>
    </w:rPr>
  </w:style>
  <w:style w:type="character" w:customStyle="1" w:styleId="apple-style-span">
    <w:name w:val="apple-style-span"/>
    <w:basedOn w:val="DefaultParagraphFont"/>
    <w:rsid w:val="00ED2AB4"/>
  </w:style>
  <w:style w:type="character" w:styleId="Strong">
    <w:name w:val="Strong"/>
    <w:basedOn w:val="DefaultParagraphFont"/>
    <w:uiPriority w:val="22"/>
    <w:qFormat/>
    <w:rsid w:val="00ED2AB4"/>
    <w:rPr>
      <w:b/>
      <w:bCs/>
    </w:rPr>
  </w:style>
  <w:style w:type="character" w:styleId="Emphasis">
    <w:name w:val="Emphasis"/>
    <w:basedOn w:val="DefaultParagraphFont"/>
    <w:uiPriority w:val="20"/>
    <w:qFormat/>
    <w:rsid w:val="00ED2AB4"/>
    <w:rPr>
      <w:i/>
      <w:iCs/>
    </w:rPr>
  </w:style>
  <w:style w:type="paragraph" w:styleId="BalloonText">
    <w:name w:val="Balloon Text"/>
    <w:basedOn w:val="Normal"/>
    <w:link w:val="BalloonTextChar"/>
    <w:uiPriority w:val="99"/>
    <w:semiHidden/>
    <w:unhideWhenUsed/>
    <w:rsid w:val="00ED2AB4"/>
    <w:rPr>
      <w:rFonts w:ascii="Tahoma" w:hAnsi="Tahoma" w:cs="Tahoma"/>
      <w:sz w:val="16"/>
      <w:szCs w:val="16"/>
    </w:rPr>
  </w:style>
  <w:style w:type="character" w:customStyle="1" w:styleId="BalloonTextChar">
    <w:name w:val="Balloon Text Char"/>
    <w:basedOn w:val="DefaultParagraphFont"/>
    <w:link w:val="BalloonText"/>
    <w:uiPriority w:val="99"/>
    <w:semiHidden/>
    <w:rsid w:val="00ED2A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9746177&amp;m=2063423&amp;u=ACS&amp;j=10810321&amp;s=http://pubs.acs.org/stoken/presspac/presspac/abs/10.1021/es300826w" TargetMode="External"/><Relationship Id="rId18" Type="http://schemas.openxmlformats.org/officeDocument/2006/relationships/hyperlink" Target="http://www.mmsend88.com/link.cfm?r=800557068&amp;sid=19746178&amp;m=2063423&amp;u=ACS&amp;j=10810321&amp;s=http://web.1.c2.audiovideoweb.com/1c2web3536/071812crt.jpg" TargetMode="External"/><Relationship Id="rId26" Type="http://schemas.openxmlformats.org/officeDocument/2006/relationships/hyperlink" Target="http://www.mmsend88.com/link.cfm?r=800557068&amp;sid=19746183&amp;m=2063423&amp;u=ACS&amp;j=10810321&amp;s=http://pubs.acs.org/stoken/presspac/presspac/full/10.1021/jf300815b" TargetMode="External"/><Relationship Id="rId39" Type="http://schemas.openxmlformats.org/officeDocument/2006/relationships/hyperlink" Target="http://www.mmsend88.com/link.cfm?r=800557068&amp;sid=19746192&amp;m=2063423&amp;u=ACS&amp;j=10810321&amp;s=http://cenm.ag/microbes" TargetMode="External"/><Relationship Id="rId21" Type="http://schemas.openxmlformats.org/officeDocument/2006/relationships/hyperlink" Target="mailto:gale.carey@unh.edu" TargetMode="External"/><Relationship Id="rId34" Type="http://schemas.openxmlformats.org/officeDocument/2006/relationships/hyperlink" Target="http://www.mmsend88.com/link.cfm?r=800557068&amp;sid=19746189&amp;m=2063423&amp;u=ACS&amp;j=10810321&amp;s=http://pubs.acs.org/stoken/presspac/presspac/abs/10.1021/es3001079" TargetMode="External"/><Relationship Id="rId42" Type="http://schemas.openxmlformats.org/officeDocument/2006/relationships/hyperlink" Target="http://www.mmsend88.com/link.cfm?r=800557068&amp;sid=19746195&amp;m=2063423&amp;u=ACS&amp;j=10810321&amp;s=http://www.eurekalert.org/acsmeet.php" TargetMode="External"/><Relationship Id="rId47" Type="http://schemas.openxmlformats.org/officeDocument/2006/relationships/hyperlink" Target="http://www.mmsend88.com/link.cfm?r=800557068&amp;sid=19746199&amp;m=2063423&amp;u=ACS&amp;j=10810321&amp;s=https://communities.acs.org/community/science/science_news" TargetMode="External"/><Relationship Id="rId50" Type="http://schemas.openxmlformats.org/officeDocument/2006/relationships/hyperlink" Target="http://www.mmsend88.com/link.cfm?r=800557068&amp;sid=19746202&amp;m=2063423&amp;u=ACS&amp;j=10810321&amp;s=http://twitter.com/ACSpressroom" TargetMode="External"/><Relationship Id="rId55" Type="http://schemas.openxmlformats.org/officeDocument/2006/relationships/hyperlink" Target="http://www.mmsend88.com/link.cfm?r=800557068&amp;sid=19746206&amp;m=2063423&amp;u=ACS&amp;j=10810321&amp;s=http://portal.acs.org/portal/acs/corg/content?_nfpb=true&amp;_pageLabel=PP_ARTICLEMAIN&amp;node_id=1355&amp;content_id=CNBP_028033&amp;use_sec=true&amp;sec_url_var=region1&amp;__uuid=e8e6ee76-0abe-4e78-84c4-3717c995c65e" TargetMode="External"/><Relationship Id="rId63" Type="http://schemas.openxmlformats.org/officeDocument/2006/relationships/hyperlink" Target="http://www.mmsend88.com/link.cfm?r=800557068&amp;sid=19746214&amp;m=2063423&amp;u=ACS&amp;j=10810321&amp;s=http://feeds.feedburner.com/BytesizeScience" TargetMode="External"/><Relationship Id="rId68" Type="http://schemas.openxmlformats.org/officeDocument/2006/relationships/hyperlink" Target="http://www.mmsend88.com/link.cfm?r=800557068&amp;sid=19746217&amp;m=2063423&amp;u=ACS&amp;j=10810321&amp;s=http://itunes.apple.com/WebObjects/MZStore.woa/wa/viewPodcast?id=259674986" TargetMode="External"/><Relationship Id="rId76" Type="http://schemas.openxmlformats.org/officeDocument/2006/relationships/fontTable" Target="fontTable.xml"/><Relationship Id="rId7" Type="http://schemas.openxmlformats.org/officeDocument/2006/relationships/hyperlink" Target="mailto:m_woods@acs.org" TargetMode="External"/><Relationship Id="rId71" Type="http://schemas.openxmlformats.org/officeDocument/2006/relationships/image" Target="http://images.magnetmail.net/images/clients/ACS/scienceelements_02_150.gif"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19746184&amp;m=2063423&amp;u=ACS&amp;j=10810321&amp;s=http://www1.eere.energy.gov/buildings/"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www.mmsend88.com/link.cfm?r=800557068&amp;sid=19746187&amp;m=2063423&amp;u=ACS&amp;j=10810321&amp;s=http://www.energy.ca.gov/contracts/pier/contractors/index.html" TargetMode="External"/><Relationship Id="rId37" Type="http://schemas.openxmlformats.org/officeDocument/2006/relationships/hyperlink" Target="http://www.mmsend88.com/link.cfm?r=800557068&amp;sid=19746190&amp;m=2063423&amp;u=ACS&amp;j=10810321&amp;s=http://web.1.c2.audiovideoweb.com/1c2web3536/071812cen.jpg" TargetMode="External"/><Relationship Id="rId40" Type="http://schemas.openxmlformats.org/officeDocument/2006/relationships/hyperlink" Target="http://www.mmsend88.com/link.cfm?r=800557068&amp;sid=19746193&amp;m=2063423&amp;u=ACS&amp;j=10810321&amp;s=https://www.xpressreg.net/register/acsf082/media/reginfo.asp" TargetMode="External"/><Relationship Id="rId45" Type="http://schemas.openxmlformats.org/officeDocument/2006/relationships/hyperlink" Target="http://www.mmsend88.com/link.cfm?r=800557068&amp;sid=19746198&amp;m=2063423&amp;u=ACS&amp;j=10810321&amp;s=http://www.youtube.com/watch?v=ylheyk_sYN4&amp;feature=youtu.be" TargetMode="External"/><Relationship Id="rId53" Type="http://schemas.openxmlformats.org/officeDocument/2006/relationships/hyperlink" Target="http://www.mmsend88.com/link.cfm?r=800557068&amp;sid=19746205&amp;m=2063423&amp;u=ACS&amp;j=10810321&amp;s=http://portal.acs.org/portal/acs/corg/content?_nfpb=true&amp;_pageLabel=PP_NEWSRELEASES&amp;node_id=222&amp;use_sec=false&amp;sec_url_var=region1&amp;__uuid=50b5ab93-801d-4d0d-868f-b9507ff9d709" TargetMode="External"/><Relationship Id="rId58" Type="http://schemas.openxmlformats.org/officeDocument/2006/relationships/hyperlink" Target="mailto:m_bernstein@acs.org" TargetMode="External"/><Relationship Id="rId66" Type="http://schemas.openxmlformats.org/officeDocument/2006/relationships/hyperlink" Target="http://www.mmsend88.com/link.cfm?r=800557068&amp;sid=19746216&amp;m=2063423&amp;u=ACS&amp;j=10810321&amp;s=http://www.acs.org/GlobalChallenges" TargetMode="External"/><Relationship Id="rId74" Type="http://schemas.openxmlformats.org/officeDocument/2006/relationships/hyperlink" Target="http://www.mmsend88.com/link.cfm?r=800557068&amp;sid=19746222&amp;m=2063423&amp;u=ACS&amp;j=10810321&amp;s=http://www.commonchemistry.org/" TargetMode="External"/><Relationship Id="rId5" Type="http://schemas.openxmlformats.org/officeDocument/2006/relationships/image" Target="media/image1.gif"/><Relationship Id="rId15" Type="http://schemas.openxmlformats.org/officeDocument/2006/relationships/image" Target="media/image4.gif"/><Relationship Id="rId23" Type="http://schemas.openxmlformats.org/officeDocument/2006/relationships/hyperlink" Target="http://www.mmsend88.com/link.cfm?r=800557068&amp;sid=19746181&amp;m=2063423&amp;u=ACS&amp;j=10810321&amp;s=http://www.moea.gov.tw/Mns/english/home/English.aspx" TargetMode="External"/><Relationship Id="rId28" Type="http://schemas.openxmlformats.org/officeDocument/2006/relationships/image" Target="media/image9.jpeg"/><Relationship Id="rId36" Type="http://schemas.openxmlformats.org/officeDocument/2006/relationships/image" Target="media/image10.jpeg"/><Relationship Id="rId49" Type="http://schemas.openxmlformats.org/officeDocument/2006/relationships/hyperlink" Target="http://www.mmsend88.com/link.cfm?r=800557068&amp;sid=19746201&amp;m=2063423&amp;u=ACS&amp;j=10810321&amp;s=https://twitter.com/signup" TargetMode="External"/><Relationship Id="rId57" Type="http://schemas.openxmlformats.org/officeDocument/2006/relationships/hyperlink" Target="http://www.mmsend88.com/link.cfm?r=800557068&amp;sid=19746207&amp;m=2063423&amp;u=ACS&amp;j=10810321&amp;s=http://portal.acs.org/portal/acs/corg/content?_nfpb=true&amp;_pageLabel=PP_ARTICLEMAIN&amp;node_id=446&amp;content_id=CTD1_018821&amp;use_sec=true&amp;sec_url_var=region1&amp;__uuid=594bce97-0b05-4df7-b759-1a0f9156c5d8" TargetMode="External"/><Relationship Id="rId61" Type="http://schemas.openxmlformats.org/officeDocument/2006/relationships/hyperlink" Target="http://www.mmsend88.com/link.cfm?r=800557068&amp;sid=19746209&amp;m=2063423&amp;u=ACS&amp;j=10810321&amp;s=http://www.youtube.com/watch?v=AbfW_CMMe48" TargetMode="External"/><Relationship Id="rId10" Type="http://schemas.openxmlformats.org/officeDocument/2006/relationships/hyperlink" Target="http://www.mmsend88.com/link.cfm?r=800557068&amp;sid=19746175&amp;m=2063423&amp;u=ACS&amp;j=10810321&amp;s=http://www.epsrc.ac.uk/ourportfolio/themes/engineering/activities/sue/Pages/default.aspx" TargetMode="External"/><Relationship Id="rId19" Type="http://schemas.openxmlformats.org/officeDocument/2006/relationships/hyperlink" Target="http://www.mmsend88.com/link.cfm?r=800557068&amp;sid=19746179&amp;m=2063423&amp;u=ACS&amp;j=10810321&amp;s=http://pubs.acs.org/stoken/presspac/presspac/full/10.1021/tx300109x" TargetMode="External"/><Relationship Id="rId31" Type="http://schemas.openxmlformats.org/officeDocument/2006/relationships/hyperlink" Target="http://www.mmsend88.com/link.cfm?r=800557068&amp;sid=19746186&amp;m=2063423&amp;u=ACS&amp;j=10810321&amp;s=http://www.epa.gov/aboutepa/oar.html" TargetMode="External"/><Relationship Id="rId44" Type="http://schemas.openxmlformats.org/officeDocument/2006/relationships/hyperlink" Target="http://www.mmsend88.com/link.cfm?r=800557068&amp;sid=19746197&amp;m=2063423&amp;u=ACS&amp;j=10810321&amp;s=http://www.insidescience.org/" TargetMode="External"/><Relationship Id="rId52" Type="http://schemas.openxmlformats.org/officeDocument/2006/relationships/hyperlink" Target="http://www.mmsend88.com/link.cfm?r=800557068&amp;sid=19746204&amp;m=2063423&amp;u=ACS&amp;j=10810321&amp;s=http://centralscience.org" TargetMode="External"/><Relationship Id="rId60" Type="http://schemas.openxmlformats.org/officeDocument/2006/relationships/hyperlink" Target="http://www.mmsend88.com/link.cfm?r=800557068&amp;sid=19746208&amp;m=2063423&amp;u=ACS&amp;j=10810321&amp;s=http://bytesizescience.com/index.cfm/2011/3/29/The-Chemistry-Dance" TargetMode="External"/><Relationship Id="rId65" Type="http://schemas.openxmlformats.org/officeDocument/2006/relationships/hyperlink" Target="http://www.mmsend88.com/link.cfm?r=800557068&amp;sid=19746215&amp;m=2063423&amp;u=ACS&amp;j=10810321&amp;s=http://itunes.apple.com/WebObjects/MZStore.woa/wa/viewPodcast?id=283627508" TargetMode="External"/><Relationship Id="rId73"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thomas.pugh@imk.fzk.de" TargetMode="External"/><Relationship Id="rId22" Type="http://schemas.openxmlformats.org/officeDocument/2006/relationships/image" Target="media/image7.jpeg"/><Relationship Id="rId27" Type="http://schemas.openxmlformats.org/officeDocument/2006/relationships/hyperlink" Target="mailto:cnchen@mail.nbic.org.tw" TargetMode="External"/><Relationship Id="rId30" Type="http://schemas.openxmlformats.org/officeDocument/2006/relationships/hyperlink" Target="http://www.mmsend88.com/link.cfm?r=800557068&amp;sid=19746185&amp;m=2063423&amp;u=ACS&amp;j=10810321&amp;s=http://portal.hud.gov/hudportal/HUD?src=/program_offices/healthy_homes/hhi" TargetMode="External"/><Relationship Id="rId35" Type="http://schemas.openxmlformats.org/officeDocument/2006/relationships/hyperlink" Target="mailto:bcsinger@lbl.gov" TargetMode="External"/><Relationship Id="rId43" Type="http://schemas.openxmlformats.org/officeDocument/2006/relationships/hyperlink" Target="http://www.mmsend88.com/link.cfm?r=800557068&amp;sid=19746196&amp;m=2063423&amp;u=ACS&amp;j=10810321&amp;s=http://www.ustream.tv/channel/acslive%20" TargetMode="External"/><Relationship Id="rId48" Type="http://schemas.openxmlformats.org/officeDocument/2006/relationships/hyperlink" Target="http://www.mmsend88.com/link.cfm?r=800557068&amp;sid=19746200&amp;m=2063423&amp;u=ACS&amp;j=10810321&amp;s=http://www.bytesizescience.com" TargetMode="External"/><Relationship Id="rId56" Type="http://schemas.openxmlformats.org/officeDocument/2006/relationships/image" Target="media/image12.jpeg"/><Relationship Id="rId64" Type="http://schemas.openxmlformats.org/officeDocument/2006/relationships/image" Target="http://images.magnetmail.net/images/clients/ACS/Bytesizelogo(1).jpg" TargetMode="External"/><Relationship Id="rId69" Type="http://schemas.openxmlformats.org/officeDocument/2006/relationships/hyperlink" Target="http://www.mmsend88.com/link.cfm?r=800557068&amp;sid=19746218&amp;m=2063423&amp;u=ACS&amp;j=10810321&amp;s=http://feeds2.feedburner.com/acs/scienceelements" TargetMode="External"/><Relationship Id="rId77" Type="http://schemas.openxmlformats.org/officeDocument/2006/relationships/theme" Target="theme/theme1.xm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9746203&amp;m=2063423&amp;u=ACS&amp;j=10810321&amp;s=http://twitter.com/cenmag" TargetMode="External"/><Relationship Id="rId72" Type="http://schemas.openxmlformats.org/officeDocument/2006/relationships/hyperlink" Target="http://www.mmsend88.com/link.cfm?r=800557068&amp;sid=19746220&amp;m=2063423&amp;u=ACS&amp;j=10810321&amp;s=http://www.videogateway.tv/cas/index.php?SectionID=5" TargetMode="External"/><Relationship Id="rId3" Type="http://schemas.openxmlformats.org/officeDocument/2006/relationships/settings" Target="settings.xml"/><Relationship Id="rId12" Type="http://schemas.openxmlformats.org/officeDocument/2006/relationships/hyperlink" Target="http://www.mmsend88.com/link.cfm?r=800557068&amp;sid=19746176&amp;m=2063423&amp;u=ACS&amp;j=10810321&amp;s=http://web.1.c2.audiovideoweb.com/1c2web3536/071812est.jpg" TargetMode="External"/><Relationship Id="rId17" Type="http://schemas.openxmlformats.org/officeDocument/2006/relationships/image" Target="media/image6.jpeg"/><Relationship Id="rId25" Type="http://schemas.openxmlformats.org/officeDocument/2006/relationships/hyperlink" Target="http://www.mmsend88.com/link.cfm?r=800557068&amp;sid=19746182&amp;m=2063423&amp;u=ACS&amp;j=10810321&amp;s=http://web.1.c2.audiovideoweb.com/1c2web3536/071812jaf.jpg" TargetMode="External"/><Relationship Id="rId33" Type="http://schemas.openxmlformats.org/officeDocument/2006/relationships/hyperlink" Target="http://www.mmsend88.com/link.cfm?r=800557068&amp;sid=19746188&amp;m=2063423&amp;u=ACS&amp;j=10810321&amp;s=http://web.1.c2.audiovideoweb.com/1c2web3536/071812est.jpg" TargetMode="External"/><Relationship Id="rId38" Type="http://schemas.openxmlformats.org/officeDocument/2006/relationships/hyperlink" Target="http://www.mmsend88.com/link.cfm?r=800557068&amp;sid=19746191&amp;m=2063423&amp;u=ACS&amp;j=10810321&amp;s=http://cen.acs.org/articles/90/i1/Lights-Lasers-Invade-Clinic.html" TargetMode="External"/><Relationship Id="rId46" Type="http://schemas.openxmlformats.org/officeDocument/2006/relationships/hyperlink" Target="mailto:newsroom@acs.org" TargetMode="External"/><Relationship Id="rId59" Type="http://schemas.openxmlformats.org/officeDocument/2006/relationships/image" Target="media/image13.jpeg"/><Relationship Id="rId67" Type="http://schemas.openxmlformats.org/officeDocument/2006/relationships/image" Target="media/image14.jpeg"/><Relationship Id="rId20" Type="http://schemas.openxmlformats.org/officeDocument/2006/relationships/hyperlink" Target="http://www.mmsend88.com/link.cfm?r=800557068&amp;sid=19746180&amp;m=2063423&amp;u=ACS&amp;j=10810321&amp;s=http://pubs.acs.org/stoken/presspac/presspac/full/10.1021/es203388g" TargetMode="External"/><Relationship Id="rId41" Type="http://schemas.openxmlformats.org/officeDocument/2006/relationships/hyperlink" Target="http://www.mmsend88.com/link.cfm?r=800557068&amp;sid=19746194&amp;m=2063423&amp;u=ACS&amp;j=10810321&amp;s=http://portal.acs.org/portal/acs/corg/content?_nfpb=true&amp;_pageLabel=PP_ARTICLEMAIN&amp;node_id=222&amp;content_id=CNBP_029922&amp;use_sec=true&amp;sec_url_var=region1&amp;__uuid=3e808d0e-dcbd-4957-9ceb-468b230b8951" TargetMode="External"/><Relationship Id="rId54" Type="http://schemas.openxmlformats.org/officeDocument/2006/relationships/image" Target="media/image11.jpeg"/><Relationship Id="rId62" Type="http://schemas.openxmlformats.org/officeDocument/2006/relationships/hyperlink" Target="http://www.mmsend88.com/link.cfm?r=800557068&amp;sid=19746213&amp;m=2063423&amp;u=ACS&amp;j=10810321&amp;s=http://phobos.apple.com/WebObjects/MZStore.woa/wa/viewPodcast?id=266670954" TargetMode="External"/><Relationship Id="rId70" Type="http://schemas.openxmlformats.org/officeDocument/2006/relationships/hyperlink" Target="http://www.mmsend88.com/link.cfm?r=800557068&amp;sid=19746219&amp;m=2063423&amp;u=ACS&amp;j=10810321&amp;s=http://www.facebook.com/pages/Science-Elements/135606971011" TargetMode="External"/><Relationship Id="rId75"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http://www.mmsend88.com/link.cfm?r=800557068&amp;sid=19746174&amp;m=2063423&amp;u=ACS&amp;j=10810321&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2012-08-09T12:53:00Z</dcterms:created>
  <dcterms:modified xsi:type="dcterms:W3CDTF">2012-08-09T12:54:00Z</dcterms:modified>
</cp:coreProperties>
</file>