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6"/>
      </w:tblGrid>
      <w:tr w:rsidR="00DF3E35" w:rsidTr="00DF3E35">
        <w:trPr>
          <w:tblCellSpacing w:w="0" w:type="dxa"/>
        </w:trPr>
        <w:tc>
          <w:tcPr>
            <w:tcW w:w="2250" w:type="dxa"/>
            <w:tcMar>
              <w:top w:w="375" w:type="dxa"/>
              <w:left w:w="0" w:type="dxa"/>
              <w:bottom w:w="0" w:type="dxa"/>
              <w:right w:w="150" w:type="dxa"/>
            </w:tcMar>
          </w:tcPr>
          <w:p w:rsidR="00DF3E35" w:rsidRDefault="00DF3E35">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DF3E35" w:rsidRDefault="00DF3E35">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E35">
              <w:trPr>
                <w:tblCellSpacing w:w="0" w:type="dxa"/>
              </w:trPr>
              <w:tc>
                <w:tcPr>
                  <w:tcW w:w="0" w:type="auto"/>
                  <w:shd w:val="clear" w:color="auto" w:fill="E5E5E5"/>
                  <w:vAlign w:val="center"/>
                  <w:hideMark/>
                </w:tcPr>
                <w:p w:rsidR="00DF3E35" w:rsidRDefault="00DF3E35">
                  <w:pPr>
                    <w:spacing w:after="240"/>
                  </w:pPr>
                  <w:hyperlink w:anchor="1" w:history="1">
                    <w:r>
                      <w:rPr>
                        <w:rStyle w:val="Hyperlink"/>
                        <w:rFonts w:ascii="Arial" w:eastAsiaTheme="minorHAnsi" w:hAnsi="Arial" w:cs="Arial"/>
                        <w:sz w:val="18"/>
                        <w:szCs w:val="18"/>
                      </w:rPr>
                      <w:t xml:space="preserve">Will bubble-powered </w:t>
                    </w:r>
                    <w:proofErr w:type="spellStart"/>
                    <w:r>
                      <w:rPr>
                        <w:rStyle w:val="Hyperlink"/>
                        <w:rFonts w:ascii="Arial" w:eastAsiaTheme="minorHAnsi" w:hAnsi="Arial" w:cs="Arial"/>
                        <w:sz w:val="18"/>
                        <w:szCs w:val="18"/>
                      </w:rPr>
                      <w:t>microrockets</w:t>
                    </w:r>
                    <w:proofErr w:type="spellEnd"/>
                    <w:r>
                      <w:rPr>
                        <w:rStyle w:val="Hyperlink"/>
                        <w:rFonts w:ascii="Arial" w:eastAsiaTheme="minorHAnsi" w:hAnsi="Arial" w:cs="Arial"/>
                        <w:sz w:val="18"/>
                        <w:szCs w:val="18"/>
                      </w:rPr>
                      <w:t xml:space="preserve"> zoom through the human stomach?</w:t>
                    </w:r>
                  </w:hyperlink>
                </w:p>
                <w:p w:rsidR="00DF3E35" w:rsidRDefault="00DF3E35">
                  <w:hyperlink w:anchor="ARTICLE_2" w:history="1">
                    <w:r>
                      <w:rPr>
                        <w:rStyle w:val="Hyperlink"/>
                        <w:rFonts w:ascii="Arial" w:eastAsiaTheme="minorHAnsi" w:hAnsi="Arial" w:cs="Arial"/>
                        <w:sz w:val="18"/>
                        <w:szCs w:val="18"/>
                      </w:rPr>
                      <w:t>“Shish kebab” structure provides improved form of “</w:t>
                    </w:r>
                    <w:proofErr w:type="spellStart"/>
                    <w:r>
                      <w:rPr>
                        <w:rStyle w:val="Hyperlink"/>
                        <w:rFonts w:ascii="Arial" w:eastAsiaTheme="minorHAnsi" w:hAnsi="Arial" w:cs="Arial"/>
                        <w:sz w:val="18"/>
                        <w:szCs w:val="18"/>
                      </w:rPr>
                      <w:t>buckypaper</w:t>
                    </w:r>
                    <w:proofErr w:type="spellEnd"/>
                    <w:r>
                      <w:rPr>
                        <w:rStyle w:val="Hyperlink"/>
                        <w:rFonts w:ascii="Arial" w:eastAsiaTheme="minorHAnsi" w:hAnsi="Arial" w:cs="Arial"/>
                        <w:sz w:val="18"/>
                        <w:szCs w:val="18"/>
                      </w:rPr>
                      <w:t>”</w:t>
                    </w:r>
                    <w:r>
                      <w:rPr>
                        <w:rFonts w:ascii="Arial" w:hAnsi="Arial" w:cs="Arial"/>
                        <w:color w:val="0000FF"/>
                        <w:u w:val="single"/>
                      </w:rPr>
                      <w:br/>
                    </w:r>
                  </w:hyperlink>
                </w:p>
                <w:p w:rsidR="00DF3E35" w:rsidRDefault="00DF3E35">
                  <w:pPr>
                    <w:rPr>
                      <w:sz w:val="18"/>
                      <w:szCs w:val="18"/>
                    </w:rPr>
                  </w:pPr>
                  <w:r>
                    <w:rPr>
                      <w:sz w:val="18"/>
                      <w:szCs w:val="18"/>
                    </w:rPr>
                    <w:t> </w:t>
                  </w:r>
                </w:p>
                <w:p w:rsidR="00DF3E35" w:rsidRDefault="00DF3E35">
                  <w:hyperlink w:anchor="3" w:history="1">
                    <w:r>
                      <w:rPr>
                        <w:rStyle w:val="Hyperlink"/>
                        <w:rFonts w:ascii="Arial" w:eastAsiaTheme="minorHAnsi" w:hAnsi="Arial" w:cs="Arial"/>
                        <w:sz w:val="18"/>
                        <w:szCs w:val="18"/>
                      </w:rPr>
                      <w:t>Arsenic criticality poses concern for modern technology</w:t>
                    </w:r>
                    <w:r>
                      <w:rPr>
                        <w:rFonts w:ascii="Arial" w:hAnsi="Arial" w:cs="Arial"/>
                        <w:color w:val="0000FF"/>
                        <w:sz w:val="18"/>
                        <w:szCs w:val="18"/>
                        <w:u w:val="single"/>
                      </w:rPr>
                      <w:br/>
                    </w:r>
                    <w:r>
                      <w:rPr>
                        <w:rFonts w:ascii="Arial" w:hAnsi="Arial" w:cs="Arial"/>
                        <w:color w:val="0000FF"/>
                        <w:sz w:val="18"/>
                        <w:szCs w:val="18"/>
                        <w:u w:val="single"/>
                      </w:rPr>
                      <w:br/>
                    </w:r>
                  </w:hyperlink>
                  <w:hyperlink w:anchor="4" w:history="1">
                    <w:r>
                      <w:rPr>
                        <w:rStyle w:val="Hyperlink"/>
                        <w:rFonts w:ascii="Arial" w:eastAsiaTheme="minorHAnsi" w:hAnsi="Arial" w:cs="Arial"/>
                        <w:sz w:val="18"/>
                        <w:szCs w:val="18"/>
                      </w:rPr>
                      <w:t>New process could advance use of healthy cells or stem cells to treat disease</w:t>
                    </w:r>
                    <w:r>
                      <w:rPr>
                        <w:rFonts w:ascii="Arial" w:hAnsi="Arial" w:cs="Arial"/>
                        <w:color w:val="0000FF"/>
                        <w:sz w:val="18"/>
                        <w:szCs w:val="18"/>
                        <w:u w:val="single"/>
                      </w:rPr>
                      <w:br/>
                    </w:r>
                  </w:hyperlink>
                  <w:r>
                    <w:rPr>
                      <w:rFonts w:ascii="Arial" w:hAnsi="Arial" w:cs="Arial"/>
                      <w:sz w:val="18"/>
                      <w:szCs w:val="18"/>
                    </w:rPr>
                    <w:t> </w:t>
                  </w:r>
                  <w:r>
                    <w:t xml:space="preserve"> </w:t>
                  </w:r>
                </w:p>
                <w:p w:rsidR="00DF3E35" w:rsidRDefault="00DF3E35">
                  <w:hyperlink w:anchor="5" w:history="1">
                    <w:r>
                      <w:rPr>
                        <w:rStyle w:val="Hyperlink"/>
                        <w:rFonts w:ascii="Arial" w:eastAsiaTheme="minorHAnsi" w:hAnsi="Arial" w:cs="Arial"/>
                        <w:sz w:val="18"/>
                        <w:szCs w:val="18"/>
                      </w:rPr>
                      <w:t>New crime-fighting tools aim to deter and nab terrorists</w:t>
                    </w:r>
                    <w:r>
                      <w:rPr>
                        <w:rFonts w:ascii="Arial" w:hAnsi="Arial" w:cs="Arial"/>
                        <w:color w:val="0000FF"/>
                        <w:sz w:val="18"/>
                        <w:szCs w:val="18"/>
                        <w:u w:val="single"/>
                      </w:rPr>
                      <w:br/>
                    </w:r>
                  </w:hyperlink>
                </w:p>
              </w:tc>
            </w:tr>
          </w:tbl>
          <w:p w:rsidR="00DF3E35" w:rsidRDefault="00DF3E3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E35">
              <w:trPr>
                <w:tblCellSpacing w:w="0" w:type="dxa"/>
              </w:trPr>
              <w:tc>
                <w:tcPr>
                  <w:tcW w:w="0" w:type="auto"/>
                  <w:shd w:val="clear" w:color="auto" w:fill="E5E5E5"/>
                  <w:vAlign w:val="center"/>
                  <w:hideMark/>
                </w:tcPr>
                <w:p w:rsidR="00DF3E35" w:rsidRDefault="00DF3E35">
                  <w:pPr>
                    <w:pStyle w:val="NormalWeb"/>
                  </w:pPr>
                  <w:hyperlink w:anchor="Resources" w:history="1">
                    <w:r>
                      <w:rPr>
                        <w:rStyle w:val="Hyperlink"/>
                        <w:b/>
                        <w:bCs/>
                      </w:rPr>
                      <w:t>Journalists’ Resources</w:t>
                    </w:r>
                    <w:proofErr w:type="gramStart"/>
                    <w:r>
                      <w:rPr>
                        <w:rStyle w:val="Hyperlink"/>
                        <w:b/>
                        <w:bCs/>
                      </w:rPr>
                      <w:t>:</w:t>
                    </w:r>
                    <w:proofErr w:type="gramEnd"/>
                    <w:r>
                      <w:rPr>
                        <w:b/>
                        <w:bCs/>
                        <w:color w:val="0000FF"/>
                        <w:u w:val="single"/>
                      </w:rPr>
                      <w:br/>
                    </w:r>
                  </w:hyperlink>
                  <w:r>
                    <w:br/>
                  </w:r>
                  <w:hyperlink w:anchor="Registration" w:history="1">
                    <w:r>
                      <w:rPr>
                        <w:rStyle w:val="Hyperlink"/>
                        <w:rFonts w:ascii="Arial" w:hAnsi="Arial" w:cs="Arial"/>
                        <w:sz w:val="20"/>
                        <w:szCs w:val="20"/>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r>
                    <w:br/>
                  </w:r>
                  <w:hyperlink w:anchor="mustread" w:history="1">
                    <w:r>
                      <w:rPr>
                        <w:rStyle w:val="Hyperlink"/>
                        <w:rFonts w:ascii="Arial" w:hAnsi="Arial" w:cs="Arial"/>
                        <w:sz w:val="18"/>
                        <w:szCs w:val="18"/>
                      </w:rPr>
                      <w:t>Must-reads from C&amp;EN: Metals industry now main source of dioxin toxicity in U.S.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lastRenderedPageBreak/>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DF3E35" w:rsidRDefault="00DF3E35">
                  <w:pPr>
                    <w:pStyle w:val="NormalWeb"/>
                    <w:spacing w:after="240" w:afterAutospacing="0"/>
                  </w:pPr>
                  <w:hyperlink w:anchor="releases" w:history="1">
                    <w:r>
                      <w:rPr>
                        <w:rStyle w:val="Hyperlink"/>
                        <w:rFonts w:ascii="Arial" w:hAnsi="Arial" w:cs="Arial"/>
                        <w:sz w:val="18"/>
                        <w:szCs w:val="18"/>
                      </w:rPr>
                      <w:t>ACS Press Releases</w:t>
                    </w:r>
                  </w:hyperlink>
                </w:p>
              </w:tc>
            </w:tr>
          </w:tbl>
          <w:p w:rsidR="00DF3E35" w:rsidRDefault="00DF3E35">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E35">
              <w:trPr>
                <w:tblCellSpacing w:w="0" w:type="dxa"/>
              </w:trPr>
              <w:tc>
                <w:tcPr>
                  <w:tcW w:w="0" w:type="auto"/>
                  <w:shd w:val="clear" w:color="auto" w:fill="E5E5E5"/>
                  <w:vAlign w:val="center"/>
                  <w:hideMark/>
                </w:tcPr>
                <w:p w:rsidR="00DF3E35" w:rsidRDefault="00DF3E35">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DF3E35" w:rsidRDefault="00DF3E35">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DF3E35" w:rsidRDefault="00DF3E35">
                  <w:pPr>
                    <w:pStyle w:val="NormalWeb"/>
                  </w:pPr>
                  <w:hyperlink w:anchor="Mars" w:history="1">
                    <w:r>
                      <w:rPr>
                        <w:rStyle w:val="Hyperlink"/>
                        <w:rFonts w:ascii="Arial" w:hAnsi="Arial" w:cs="Arial"/>
                        <w:sz w:val="18"/>
                        <w:szCs w:val="18"/>
                      </w:rPr>
                      <w:t>First Living, Dancing Periodic Table of the Elements</w:t>
                    </w:r>
                  </w:hyperlink>
                </w:p>
                <w:p w:rsidR="00DF3E35" w:rsidRDefault="00DF3E35">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DF3E35" w:rsidRDefault="00DF3E35">
                  <w:pPr>
                    <w:pStyle w:val="NormalWeb"/>
                  </w:pPr>
                  <w:hyperlink w:anchor="fireworks" w:history="1">
                    <w:r>
                      <w:rPr>
                        <w:rStyle w:val="Hyperlink"/>
                        <w:rFonts w:ascii="Arial" w:hAnsi="Arial" w:cs="Arial"/>
                        <w:sz w:val="18"/>
                        <w:szCs w:val="18"/>
                      </w:rPr>
                      <w:t>The Chemistry of Fireworks</w:t>
                    </w:r>
                  </w:hyperlink>
                </w:p>
                <w:p w:rsidR="00DF3E35" w:rsidRDefault="00DF3E35">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DF3E35" w:rsidRDefault="00DF3E3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E35">
              <w:trPr>
                <w:tblCellSpacing w:w="0" w:type="dxa"/>
              </w:trPr>
              <w:tc>
                <w:tcPr>
                  <w:tcW w:w="0" w:type="auto"/>
                  <w:shd w:val="clear" w:color="auto" w:fill="E5E5E5"/>
                  <w:vAlign w:val="center"/>
                  <w:hideMark/>
                </w:tcPr>
                <w:p w:rsidR="00DF3E35" w:rsidRDefault="00DF3E35">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lastRenderedPageBreak/>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DF3E35" w:rsidRDefault="00DF3E35">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DF3E35" w:rsidRDefault="00DF3E35">
            <w:pPr>
              <w:rPr>
                <w:rFonts w:ascii="Arial" w:hAnsi="Arial" w:cs="Arial"/>
                <w:sz w:val="17"/>
                <w:szCs w:val="17"/>
              </w:rPr>
            </w:pPr>
            <w:r>
              <w:rPr>
                <w:rFonts w:ascii="Arial" w:hAnsi="Arial" w:cs="Arial"/>
                <w:sz w:val="17"/>
                <w:szCs w:val="17"/>
              </w:rPr>
              <w:t> </w:t>
            </w:r>
          </w:p>
          <w:p w:rsidR="00DF3E35" w:rsidRDefault="00DF3E35">
            <w:pPr>
              <w:pStyle w:val="NormalWeb"/>
              <w:rPr>
                <w:rFonts w:ascii="Arial" w:hAnsi="Arial" w:cs="Arial"/>
                <w:sz w:val="17"/>
                <w:szCs w:val="17"/>
              </w:rPr>
            </w:pPr>
            <w:r>
              <w:rPr>
                <w:rFonts w:ascii="Arial" w:hAnsi="Arial" w:cs="Arial"/>
                <w:sz w:val="17"/>
                <w:szCs w:val="17"/>
              </w:rPr>
              <w:t> </w:t>
            </w:r>
          </w:p>
          <w:p w:rsidR="00DF3E35" w:rsidRDefault="00DF3E35">
            <w:pPr>
              <w:rPr>
                <w:rFonts w:ascii="Arial" w:hAnsi="Arial" w:cs="Arial"/>
                <w:sz w:val="17"/>
                <w:szCs w:val="17"/>
              </w:rPr>
            </w:pPr>
            <w:r>
              <w:rPr>
                <w:rFonts w:ascii="Arial" w:hAnsi="Arial" w:cs="Arial"/>
                <w:sz w:val="17"/>
                <w:szCs w:val="17"/>
              </w:rPr>
              <w:t> </w:t>
            </w:r>
          </w:p>
          <w:p w:rsidR="00DF3E35" w:rsidRDefault="00DF3E35">
            <w:pPr>
              <w:pStyle w:val="NormalWeb"/>
              <w:rPr>
                <w:rFonts w:ascii="Arial" w:hAnsi="Arial" w:cs="Arial"/>
                <w:sz w:val="17"/>
                <w:szCs w:val="17"/>
              </w:rPr>
            </w:pPr>
            <w:r>
              <w:rPr>
                <w:rFonts w:ascii="Arial" w:hAnsi="Arial" w:cs="Arial"/>
                <w:sz w:val="17"/>
                <w:szCs w:val="17"/>
              </w:rPr>
              <w:t> </w:t>
            </w:r>
          </w:p>
        </w:tc>
        <w:tc>
          <w:tcPr>
            <w:tcW w:w="4500" w:type="dxa"/>
            <w:vAlign w:val="center"/>
          </w:tcPr>
          <w:p w:rsidR="00DF3E35" w:rsidRDefault="00DF3E35">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February 8,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DF3E35" w:rsidRDefault="00DF3E35">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DF3E35" w:rsidRDefault="00DF3E35">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DF3E35" w:rsidRDefault="00DF3E35">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DF3E35" w:rsidRDefault="00DF3E35">
            <w:pPr>
              <w:jc w:val="center"/>
              <w:rPr>
                <w:rFonts w:ascii="Arial" w:hAnsi="Arial" w:cs="Arial"/>
              </w:rPr>
            </w:pPr>
            <w:r>
              <w:rPr>
                <w:rFonts w:ascii="Arial" w:hAnsi="Arial" w:cs="Arial"/>
              </w:rPr>
              <w:pict>
                <v:rect id="_x0000_i1026" style="width:468pt;height:1.5pt" o:hralign="center" o:hrstd="t" o:hr="t" fillcolor="#a0a0a0" stroked="f"/>
              </w:pict>
            </w:r>
          </w:p>
          <w:p w:rsidR="00DF3E35" w:rsidRDefault="00DF3E35">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Will bubble-powered </w:t>
            </w:r>
            <w:proofErr w:type="spellStart"/>
            <w:r>
              <w:rPr>
                <w:rStyle w:val="Strong"/>
                <w:rFonts w:ascii="Arial" w:hAnsi="Arial" w:cs="Arial"/>
                <w:sz w:val="20"/>
                <w:szCs w:val="20"/>
              </w:rPr>
              <w:t>microrockets</w:t>
            </w:r>
            <w:proofErr w:type="spellEnd"/>
            <w:r>
              <w:rPr>
                <w:rStyle w:val="Strong"/>
                <w:rFonts w:ascii="Arial" w:hAnsi="Arial" w:cs="Arial"/>
                <w:sz w:val="20"/>
                <w:szCs w:val="20"/>
              </w:rPr>
              <w:t xml:space="preserve"> zoom through the human stomach?</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2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08"/>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1473200" cy="1111250"/>
                        <wp:effectExtent l="0" t="0" r="0" b="0"/>
                        <wp:docPr id="23" name="Picture 23" descr="http://images.magnetmail.net/images/clients/ACS/020812RocketsACS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20812RocketsACS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111250"/>
                                </a:xfrm>
                                <a:prstGeom prst="rect">
                                  <a:avLst/>
                                </a:prstGeom>
                                <a:noFill/>
                                <a:ln>
                                  <a:noFill/>
                                </a:ln>
                              </pic:spPr>
                            </pic:pic>
                          </a:graphicData>
                        </a:graphic>
                      </wp:inline>
                    </w:drawing>
                  </w:r>
                  <w:r>
                    <w:br/>
                  </w:r>
                  <w:r>
                    <w:rPr>
                      <w:rFonts w:ascii="Arial" w:hAnsi="Arial" w:cs="Arial"/>
                      <w:sz w:val="16"/>
                      <w:szCs w:val="16"/>
                    </w:rPr>
                    <w:t xml:space="preserve">Will bubble-powered </w:t>
                  </w:r>
                  <w:proofErr w:type="spellStart"/>
                  <w:r>
                    <w:rPr>
                      <w:rFonts w:ascii="Arial" w:hAnsi="Arial" w:cs="Arial"/>
                      <w:sz w:val="16"/>
                      <w:szCs w:val="16"/>
                    </w:rPr>
                    <w:t>microrockets</w:t>
                  </w:r>
                  <w:proofErr w:type="spellEnd"/>
                  <w:r>
                    <w:rPr>
                      <w:rFonts w:ascii="Arial" w:hAnsi="Arial" w:cs="Arial"/>
                      <w:sz w:val="16"/>
                      <w:szCs w:val="16"/>
                    </w:rPr>
                    <w:t xml:space="preserve"> zoom through the human stomach?</w:t>
                  </w:r>
                  <w:r>
                    <w:br/>
                  </w:r>
                  <w:r>
                    <w:rPr>
                      <w:rStyle w:val="Emphasis"/>
                      <w:rFonts w:ascii="Arial" w:hAnsi="Arial" w:cs="Arial"/>
                      <w:sz w:val="14"/>
                      <w:szCs w:val="14"/>
                    </w:rPr>
                    <w:t>Credit: American Chemical Society</w:t>
                  </w:r>
                </w:p>
              </w:tc>
            </w:tr>
          </w:tbl>
          <w:p w:rsidR="00DF3E35" w:rsidRDefault="00DF3E35">
            <w:pPr>
              <w:pStyle w:val="NormalWeb"/>
              <w:rPr>
                <w:rFonts w:ascii="Arial" w:hAnsi="Arial" w:cs="Arial"/>
              </w:rPr>
            </w:pPr>
            <w:r>
              <w:rPr>
                <w:rFonts w:ascii="Arial" w:hAnsi="Arial" w:cs="Arial"/>
                <w:sz w:val="20"/>
                <w:szCs w:val="20"/>
              </w:rPr>
              <w:t>Scientists have developed a new kind of tiny motor — which they term a “</w:t>
            </w:r>
            <w:proofErr w:type="spellStart"/>
            <w:r>
              <w:rPr>
                <w:rFonts w:ascii="Arial" w:hAnsi="Arial" w:cs="Arial"/>
                <w:sz w:val="20"/>
                <w:szCs w:val="20"/>
              </w:rPr>
              <w:t>microrocket</w:t>
            </w:r>
            <w:proofErr w:type="spellEnd"/>
            <w:r>
              <w:rPr>
                <w:rFonts w:ascii="Arial" w:hAnsi="Arial" w:cs="Arial"/>
                <w:sz w:val="20"/>
                <w:szCs w:val="20"/>
              </w:rPr>
              <w:t xml:space="preserve">” — that can propel itself through acidic environments, such as the human stomach, without any external energy source, opening the way to a variety of medical and industrial applications. Their report in the </w:t>
            </w:r>
            <w:r>
              <w:rPr>
                <w:rStyle w:val="Emphasis"/>
                <w:rFonts w:ascii="Arial" w:hAnsi="Arial" w:cs="Arial"/>
                <w:sz w:val="20"/>
                <w:szCs w:val="20"/>
              </w:rPr>
              <w:t>Journal of the American Chemical Society</w:t>
            </w:r>
            <w:r>
              <w:rPr>
                <w:rFonts w:ascii="Arial" w:hAnsi="Arial" w:cs="Arial"/>
                <w:sz w:val="20"/>
                <w:szCs w:val="20"/>
              </w:rPr>
              <w:t xml:space="preserve"> describes the </w:t>
            </w:r>
            <w:proofErr w:type="spellStart"/>
            <w:r>
              <w:rPr>
                <w:rFonts w:ascii="Arial" w:hAnsi="Arial" w:cs="Arial"/>
                <w:sz w:val="20"/>
                <w:szCs w:val="20"/>
              </w:rPr>
              <w:t>microrockets</w:t>
            </w:r>
            <w:proofErr w:type="spellEnd"/>
            <w:r>
              <w:rPr>
                <w:rFonts w:ascii="Arial" w:hAnsi="Arial" w:cs="Arial"/>
                <w:sz w:val="20"/>
                <w:szCs w:val="20"/>
              </w:rPr>
              <w:t xml:space="preserve"> traveling at virtual warp speed for such devices. A human moving at the same speed would have to run at a clip of 400 miles per hour.</w:t>
            </w:r>
          </w:p>
          <w:p w:rsidR="00DF3E35" w:rsidRDefault="00DF3E35">
            <w:pPr>
              <w:pStyle w:val="NormalWeb"/>
              <w:rPr>
                <w:rFonts w:ascii="Arial" w:hAnsi="Arial" w:cs="Arial"/>
              </w:rPr>
            </w:pPr>
            <w:r>
              <w:rPr>
                <w:rFonts w:ascii="Arial" w:hAnsi="Arial" w:cs="Arial"/>
                <w:sz w:val="20"/>
                <w:szCs w:val="20"/>
              </w:rPr>
              <w:t xml:space="preserve">Joseph Wang and colleagues explain that self-propelled </w:t>
            </w:r>
            <w:proofErr w:type="spellStart"/>
            <w:r>
              <w:rPr>
                <w:rFonts w:ascii="Arial" w:hAnsi="Arial" w:cs="Arial"/>
                <w:sz w:val="20"/>
                <w:szCs w:val="20"/>
              </w:rPr>
              <w:t>nano</w:t>
            </w:r>
            <w:proofErr w:type="spellEnd"/>
            <w:r>
              <w:rPr>
                <w:rFonts w:ascii="Arial" w:hAnsi="Arial" w:cs="Arial"/>
                <w:sz w:val="20"/>
                <w:szCs w:val="20"/>
              </w:rPr>
              <w:t xml:space="preserve">- or </w:t>
            </w:r>
            <w:proofErr w:type="spellStart"/>
            <w:r>
              <w:rPr>
                <w:rFonts w:ascii="Arial" w:hAnsi="Arial" w:cs="Arial"/>
                <w:sz w:val="20"/>
                <w:szCs w:val="20"/>
              </w:rPr>
              <w:t>microscale</w:t>
            </w:r>
            <w:proofErr w:type="spellEnd"/>
            <w:r>
              <w:rPr>
                <w:rFonts w:ascii="Arial" w:hAnsi="Arial" w:cs="Arial"/>
                <w:sz w:val="20"/>
                <w:szCs w:val="20"/>
              </w:rPr>
              <w:t xml:space="preserve"> motors could have applications in targeted drug delivery or imaging in humans or as a way to monitor industrial applications, such as semiconductor processing. However, some versions of these small-scale motors are not self-propelled and require the addition of a fuel (commonly hydrogen peroxide). Other versions cannot withstand extreme environments such as the stomach, which is very acidic. That’s why the researchers developed a new, tubular </w:t>
            </w:r>
            <w:proofErr w:type="spellStart"/>
            <w:r>
              <w:rPr>
                <w:rFonts w:ascii="Arial" w:hAnsi="Arial" w:cs="Arial"/>
                <w:sz w:val="20"/>
                <w:szCs w:val="20"/>
              </w:rPr>
              <w:t>microrocket</w:t>
            </w:r>
            <w:proofErr w:type="spellEnd"/>
            <w:r>
              <w:rPr>
                <w:rFonts w:ascii="Arial" w:hAnsi="Arial" w:cs="Arial"/>
                <w:sz w:val="20"/>
                <w:szCs w:val="20"/>
              </w:rPr>
              <w:t xml:space="preserve"> that can move itself without added fuels in very acidic conditions.</w:t>
            </w:r>
          </w:p>
          <w:p w:rsidR="00DF3E35" w:rsidRDefault="00DF3E35">
            <w:pPr>
              <w:pStyle w:val="NormalWeb"/>
              <w:rPr>
                <w:rFonts w:ascii="Arial" w:hAnsi="Arial" w:cs="Arial"/>
              </w:rPr>
            </w:pPr>
            <w:r>
              <w:rPr>
                <w:rFonts w:ascii="Arial" w:hAnsi="Arial" w:cs="Arial"/>
                <w:sz w:val="20"/>
                <w:szCs w:val="20"/>
              </w:rPr>
              <w:t xml:space="preserve">They tested the new </w:t>
            </w:r>
            <w:proofErr w:type="spellStart"/>
            <w:r>
              <w:rPr>
                <w:rFonts w:ascii="Arial" w:hAnsi="Arial" w:cs="Arial"/>
                <w:sz w:val="20"/>
                <w:szCs w:val="20"/>
              </w:rPr>
              <w:t>microrocket</w:t>
            </w:r>
            <w:proofErr w:type="spellEnd"/>
            <w:r>
              <w:rPr>
                <w:rFonts w:ascii="Arial" w:hAnsi="Arial" w:cs="Arial"/>
                <w:sz w:val="20"/>
                <w:szCs w:val="20"/>
              </w:rPr>
              <w:t xml:space="preserve"> in various acids and in acidified human blood </w:t>
            </w:r>
            <w:r>
              <w:rPr>
                <w:rFonts w:ascii="Arial" w:hAnsi="Arial" w:cs="Arial"/>
                <w:sz w:val="20"/>
                <w:szCs w:val="20"/>
              </w:rPr>
              <w:lastRenderedPageBreak/>
              <w:t xml:space="preserve">serum. In such environments, a </w:t>
            </w:r>
            <w:proofErr w:type="spellStart"/>
            <w:r>
              <w:rPr>
                <w:rFonts w:ascii="Arial" w:hAnsi="Arial" w:cs="Arial"/>
                <w:sz w:val="20"/>
                <w:szCs w:val="20"/>
              </w:rPr>
              <w:t>microrocket</w:t>
            </w:r>
            <w:proofErr w:type="spellEnd"/>
            <w:r>
              <w:rPr>
                <w:rFonts w:ascii="Arial" w:hAnsi="Arial" w:cs="Arial"/>
                <w:sz w:val="20"/>
                <w:szCs w:val="20"/>
              </w:rPr>
              <w:t xml:space="preserve"> spontaneously produces bubbles of hydrogen gas, which propels it like the gases spewing out of a rocket’s motor nozzle. The </w:t>
            </w:r>
            <w:proofErr w:type="spellStart"/>
            <w:r>
              <w:rPr>
                <w:rFonts w:ascii="Arial" w:hAnsi="Arial" w:cs="Arial"/>
                <w:sz w:val="20"/>
                <w:szCs w:val="20"/>
              </w:rPr>
              <w:t>microrocket</w:t>
            </w:r>
            <w:proofErr w:type="spellEnd"/>
            <w:r>
              <w:rPr>
                <w:rFonts w:ascii="Arial" w:hAnsi="Arial" w:cs="Arial"/>
                <w:sz w:val="20"/>
                <w:szCs w:val="20"/>
              </w:rPr>
              <w:t xml:space="preserve"> is ultrafast — it can move farther than 100 times its 0.0004-inch length in just one second. In contrast to current devices of this kind, the </w:t>
            </w:r>
            <w:proofErr w:type="spellStart"/>
            <w:r>
              <w:rPr>
                <w:rFonts w:ascii="Arial" w:hAnsi="Arial" w:cs="Arial"/>
                <w:sz w:val="20"/>
                <w:szCs w:val="20"/>
              </w:rPr>
              <w:t>microrocket’s</w:t>
            </w:r>
            <w:proofErr w:type="spellEnd"/>
            <w:r>
              <w:rPr>
                <w:rFonts w:ascii="Arial" w:hAnsi="Arial" w:cs="Arial"/>
                <w:sz w:val="20"/>
                <w:szCs w:val="20"/>
              </w:rPr>
              <w:t xml:space="preserve"> interior is lined with zinc, which is more biocompatible and “greener” than other materials and leads to the generation of the hydrogen bubbles. Wang’s team also developed a version with a magnetic layer, which enabled them to guide the </w:t>
            </w:r>
            <w:proofErr w:type="spellStart"/>
            <w:r>
              <w:rPr>
                <w:rFonts w:ascii="Arial" w:hAnsi="Arial" w:cs="Arial"/>
                <w:sz w:val="20"/>
                <w:szCs w:val="20"/>
              </w:rPr>
              <w:t>microrockets</w:t>
            </w:r>
            <w:proofErr w:type="spellEnd"/>
            <w:r>
              <w:rPr>
                <w:rFonts w:ascii="Arial" w:hAnsi="Arial" w:cs="Arial"/>
                <w:sz w:val="20"/>
                <w:szCs w:val="20"/>
              </w:rPr>
              <w:t xml:space="preserve"> toward cargo for pick-up, transport and release. </w:t>
            </w:r>
          </w:p>
          <w:p w:rsidR="00DF3E35" w:rsidRDefault="00DF3E35">
            <w:pPr>
              <w:pStyle w:val="NormalWeb"/>
              <w:rPr>
                <w:rFonts w:ascii="Arial" w:hAnsi="Arial" w:cs="Arial"/>
              </w:rPr>
            </w:pPr>
            <w:r>
              <w:rPr>
                <w:rFonts w:ascii="Arial" w:hAnsi="Arial" w:cs="Arial"/>
                <w:sz w:val="20"/>
                <w:szCs w:val="20"/>
              </w:rPr>
              <w:t xml:space="preserve">The researchers acknowledge funding from the </w:t>
            </w:r>
            <w:hyperlink r:id="rId10"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11" w:history="1">
              <w:r>
                <w:rPr>
                  <w:rStyle w:val="Hyperlink"/>
                  <w:rFonts w:ascii="Arial" w:hAnsi="Arial" w:cs="Arial"/>
                  <w:sz w:val="20"/>
                  <w:szCs w:val="20"/>
                </w:rPr>
                <w:t>Fulbright Scholarship Program</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704850" cy="933450"/>
                        <wp:effectExtent l="0" t="0" r="0" b="0"/>
                        <wp:docPr id="22" name="Picture 22" descr="http://images.magnetmail.net/images/clients/ACS/0208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20812JACS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E35" w:rsidRDefault="00DF3E35">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“Hydrogen-Bubble-Propelled Zinc-Based </w:t>
            </w:r>
            <w:proofErr w:type="spellStart"/>
            <w:r>
              <w:rPr>
                <w:rFonts w:ascii="Arial" w:hAnsi="Arial" w:cs="Arial"/>
                <w:sz w:val="20"/>
                <w:szCs w:val="20"/>
              </w:rPr>
              <w:t>Microrockets</w:t>
            </w:r>
            <w:proofErr w:type="spellEnd"/>
            <w:r>
              <w:rPr>
                <w:rFonts w:ascii="Arial" w:hAnsi="Arial" w:cs="Arial"/>
                <w:sz w:val="20"/>
                <w:szCs w:val="20"/>
              </w:rPr>
              <w:t xml:space="preserve"> in Strongly Acidic Media”</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rPr>
              <w:br/>
            </w:r>
            <w:r>
              <w:rPr>
                <w:rFonts w:ascii="Arial" w:hAnsi="Arial" w:cs="Arial"/>
                <w:sz w:val="20"/>
                <w:szCs w:val="20"/>
              </w:rPr>
              <w:t>Joseph Wang, D.Sc.</w:t>
            </w:r>
            <w:r>
              <w:rPr>
                <w:rFonts w:ascii="Arial" w:hAnsi="Arial" w:cs="Arial"/>
                <w:sz w:val="20"/>
                <w:szCs w:val="20"/>
              </w:rPr>
              <w:br/>
              <w:t xml:space="preserve">Department of </w:t>
            </w:r>
            <w:proofErr w:type="spellStart"/>
            <w:r>
              <w:rPr>
                <w:rFonts w:ascii="Arial" w:hAnsi="Arial" w:cs="Arial"/>
                <w:sz w:val="20"/>
                <w:szCs w:val="20"/>
              </w:rPr>
              <w:t>Nanoengineering</w:t>
            </w:r>
            <w:proofErr w:type="spellEnd"/>
            <w:r>
              <w:rPr>
                <w:rFonts w:ascii="Arial" w:hAnsi="Arial" w:cs="Arial"/>
                <w:sz w:val="20"/>
                <w:szCs w:val="20"/>
              </w:rPr>
              <w:br/>
              <w:t>University of California, San Diego</w:t>
            </w:r>
            <w:r>
              <w:rPr>
                <w:rFonts w:ascii="Arial" w:hAnsi="Arial" w:cs="Arial"/>
                <w:sz w:val="20"/>
                <w:szCs w:val="20"/>
              </w:rPr>
              <w:br/>
              <w:t>La Jolla, Calif. 92093</w:t>
            </w:r>
            <w:r>
              <w:rPr>
                <w:rFonts w:ascii="Arial" w:hAnsi="Arial" w:cs="Arial"/>
                <w:sz w:val="20"/>
                <w:szCs w:val="20"/>
              </w:rPr>
              <w:br/>
              <w:t>Phone: 858-246-0128</w:t>
            </w:r>
            <w:r>
              <w:rPr>
                <w:rFonts w:ascii="Arial" w:hAnsi="Arial" w:cs="Arial"/>
                <w:sz w:val="20"/>
                <w:szCs w:val="20"/>
              </w:rPr>
              <w:br/>
              <w:t xml:space="preserve">Email: </w:t>
            </w:r>
            <w:hyperlink r:id="rId15" w:history="1">
              <w:r>
                <w:rPr>
                  <w:rStyle w:val="Hyperlink"/>
                  <w:rFonts w:ascii="Arial" w:hAnsi="Arial" w:cs="Arial"/>
                  <w:sz w:val="20"/>
                  <w:szCs w:val="20"/>
                </w:rPr>
                <w:t>josephwang@ucsd.edu</w:t>
              </w:r>
            </w:hyperlink>
            <w:r>
              <w:rPr>
                <w:rFonts w:ascii="Arial" w:hAnsi="Arial" w:cs="Arial"/>
              </w:rPr>
              <w:br/>
            </w:r>
            <w:hyperlink r:id="rId16" w:history="1">
              <w:r>
                <w:rPr>
                  <w:rFonts w:ascii="Arial" w:hAnsi="Arial" w:cs="Arial"/>
                  <w:color w:val="0000FF"/>
                  <w:sz w:val="20"/>
                  <w:szCs w:val="20"/>
                  <w:u w:val="single"/>
                </w:rPr>
                <w:br/>
              </w:r>
              <w:r>
                <w:rPr>
                  <w:rFonts w:ascii="Arial" w:hAnsi="Arial" w:cs="Arial"/>
                  <w:color w:val="0000FF"/>
                  <w:sz w:val="20"/>
                  <w:szCs w:val="20"/>
                  <w:u w:val="single"/>
                </w:rPr>
                <w:br/>
              </w:r>
            </w:hyperlink>
          </w:p>
          <w:p w:rsidR="00DF3E35" w:rsidRDefault="00DF3E35">
            <w:pPr>
              <w:pStyle w:val="NormalWeb"/>
              <w:jc w:val="center"/>
              <w:rPr>
                <w:rFonts w:ascii="Arial" w:hAnsi="Arial" w:cs="Arial"/>
              </w:rPr>
            </w:pPr>
            <w:hyperlink w:anchor="top" w:history="1">
              <w:r>
                <w:rPr>
                  <w:rStyle w:val="Hyperlink"/>
                  <w:rFonts w:ascii="Arial" w:hAnsi="Arial" w:cs="Arial"/>
                  <w:sz w:val="18"/>
                  <w:szCs w:val="18"/>
                </w:rPr>
                <w:t>To Top</w:t>
              </w:r>
            </w:hyperlink>
          </w:p>
          <w:p w:rsidR="00DF3E35" w:rsidRDefault="00DF3E35">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“Shish kebab” structure provides improved form of “</w:t>
            </w:r>
            <w:proofErr w:type="spellStart"/>
            <w:r>
              <w:rPr>
                <w:rStyle w:val="Strong"/>
                <w:rFonts w:ascii="Arial" w:hAnsi="Arial" w:cs="Arial"/>
                <w:sz w:val="20"/>
                <w:szCs w:val="20"/>
              </w:rPr>
              <w:t>buckypaper</w:t>
            </w:r>
            <w:proofErr w:type="spellEnd"/>
            <w:r>
              <w:rPr>
                <w:rStyle w:val="Strong"/>
                <w:rFonts w:ascii="Arial" w:hAnsi="Arial" w:cs="Arial"/>
                <w:sz w:val="20"/>
                <w:szCs w:val="20"/>
              </w:rPr>
              <w:t xml:space="preserve">” </w:t>
            </w:r>
            <w:r>
              <w:rPr>
                <w:rFonts w:ascii="Arial" w:hAnsi="Arial" w:cs="Arial"/>
                <w:sz w:val="20"/>
                <w:szCs w:val="20"/>
              </w:rPr>
              <w:br/>
            </w:r>
            <w:r>
              <w:rPr>
                <w:rStyle w:val="Emphasis"/>
                <w:rFonts w:ascii="Arial" w:hAnsi="Arial" w:cs="Arial"/>
                <w:sz w:val="20"/>
                <w:szCs w:val="20"/>
              </w:rPr>
              <w:t>ACS Nano</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lastRenderedPageBreak/>
                    <w:drawing>
                      <wp:inline distT="0" distB="0" distL="0" distR="0">
                        <wp:extent cx="1485900" cy="2032000"/>
                        <wp:effectExtent l="0" t="0" r="0" b="6350"/>
                        <wp:docPr id="20" name="Picture 20" descr="http://images.magnetmail.net/images/clients/ACS/020812Buckypaper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20812BuckypaperACS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2032000"/>
                                </a:xfrm>
                                <a:prstGeom prst="rect">
                                  <a:avLst/>
                                </a:prstGeom>
                                <a:noFill/>
                                <a:ln>
                                  <a:noFill/>
                                </a:ln>
                              </pic:spPr>
                            </pic:pic>
                          </a:graphicData>
                        </a:graphic>
                      </wp:inline>
                    </w:drawing>
                  </w:r>
                  <w:r>
                    <w:br/>
                  </w:r>
                  <w:r>
                    <w:rPr>
                      <w:rFonts w:ascii="Arial" w:hAnsi="Arial" w:cs="Arial"/>
                      <w:sz w:val="16"/>
                      <w:szCs w:val="16"/>
                    </w:rPr>
                    <w:t>“Shish kebab” structure provides improved form of “</w:t>
                  </w:r>
                  <w:proofErr w:type="spellStart"/>
                  <w:r>
                    <w:rPr>
                      <w:rFonts w:ascii="Arial" w:hAnsi="Arial" w:cs="Arial"/>
                      <w:sz w:val="16"/>
                      <w:szCs w:val="16"/>
                    </w:rPr>
                    <w:t>buckypaper</w:t>
                  </w:r>
                  <w:proofErr w:type="spellEnd"/>
                  <w:r>
                    <w:rPr>
                      <w:rFonts w:ascii="Arial" w:hAnsi="Arial" w:cs="Arial"/>
                      <w:sz w:val="16"/>
                      <w:szCs w:val="16"/>
                    </w:rPr>
                    <w:t>”</w:t>
                  </w:r>
                  <w:r>
                    <w:br/>
                  </w:r>
                  <w:r>
                    <w:rPr>
                      <w:rStyle w:val="Emphasis"/>
                      <w:rFonts w:ascii="Arial" w:hAnsi="Arial" w:cs="Arial"/>
                      <w:sz w:val="14"/>
                      <w:szCs w:val="14"/>
                    </w:rPr>
                    <w:t>Credit: American Chemical Society</w:t>
                  </w:r>
                </w:p>
              </w:tc>
            </w:tr>
          </w:tbl>
          <w:p w:rsidR="00DF3E35" w:rsidRDefault="00DF3E35">
            <w:pPr>
              <w:pStyle w:val="NormalWeb"/>
              <w:rPr>
                <w:rFonts w:ascii="Arial" w:hAnsi="Arial" w:cs="Arial"/>
              </w:rPr>
            </w:pPr>
            <w:r>
              <w:rPr>
                <w:rFonts w:ascii="Arial" w:hAnsi="Arial" w:cs="Arial"/>
                <w:sz w:val="20"/>
                <w:szCs w:val="20"/>
              </w:rPr>
              <w:t xml:space="preserve">Scientists are reporting development of a new form of </w:t>
            </w:r>
            <w:proofErr w:type="spellStart"/>
            <w:r>
              <w:rPr>
                <w:rFonts w:ascii="Arial" w:hAnsi="Arial" w:cs="Arial"/>
                <w:sz w:val="20"/>
                <w:szCs w:val="20"/>
              </w:rPr>
              <w:t>buckypaper</w:t>
            </w:r>
            <w:proofErr w:type="spellEnd"/>
            <w:r>
              <w:rPr>
                <w:rFonts w:ascii="Arial" w:hAnsi="Arial" w:cs="Arial"/>
                <w:sz w:val="20"/>
                <w:szCs w:val="20"/>
              </w:rPr>
              <w:t xml:space="preserve">, which eliminates a major drawback of these sheets of carbon nanotubes — 50,000 times thinner than a human hair, 10 times lighter than steel, but up to 250 times stronger — with potential uses ranging from body armor to next-generation batteries. Their report appears in the journal </w:t>
            </w:r>
            <w:r>
              <w:rPr>
                <w:rStyle w:val="Emphasis"/>
                <w:rFonts w:ascii="Arial" w:hAnsi="Arial" w:cs="Arial"/>
                <w:sz w:val="20"/>
                <w:szCs w:val="20"/>
              </w:rPr>
              <w:t>ACS Nano</w:t>
            </w:r>
            <w:r>
              <w:rPr>
                <w:rFonts w:ascii="Arial" w:hAnsi="Arial" w:cs="Arial"/>
                <w:sz w:val="20"/>
                <w:szCs w:val="20"/>
              </w:rPr>
              <w:t>.</w:t>
            </w:r>
            <w:r>
              <w:rPr>
                <w:rFonts w:ascii="Arial" w:hAnsi="Arial" w:cs="Arial"/>
                <w:sz w:val="20"/>
                <w:szCs w:val="20"/>
              </w:rPr>
              <w:br/>
            </w:r>
            <w:r>
              <w:rPr>
                <w:rFonts w:ascii="Arial" w:hAnsi="Arial" w:cs="Arial"/>
                <w:sz w:val="20"/>
                <w:szCs w:val="20"/>
              </w:rPr>
              <w:br/>
              <w:t xml:space="preserve">In the study, Christopher Y. Li, Ph.D., and colleagues explain that there are several ways of making </w:t>
            </w:r>
            <w:proofErr w:type="spellStart"/>
            <w:r>
              <w:rPr>
                <w:rFonts w:ascii="Arial" w:hAnsi="Arial" w:cs="Arial"/>
                <w:sz w:val="20"/>
                <w:szCs w:val="20"/>
              </w:rPr>
              <w:t>buckypaper</w:t>
            </w:r>
            <w:proofErr w:type="spellEnd"/>
            <w:r>
              <w:rPr>
                <w:rFonts w:ascii="Arial" w:hAnsi="Arial" w:cs="Arial"/>
                <w:sz w:val="20"/>
                <w:szCs w:val="20"/>
              </w:rPr>
              <w:t xml:space="preserve">, named for Buckminsterfullerene, or carbon 60, which was the basis for the 1996 Nobel Prize in Chemistry and helped spawn the emerging field of nanotechnology. In addition to being extremely strong, </w:t>
            </w:r>
            <w:proofErr w:type="spellStart"/>
            <w:r>
              <w:rPr>
                <w:rFonts w:ascii="Arial" w:hAnsi="Arial" w:cs="Arial"/>
                <w:sz w:val="20"/>
                <w:szCs w:val="20"/>
              </w:rPr>
              <w:t>buckypaper</w:t>
            </w:r>
            <w:proofErr w:type="spellEnd"/>
            <w:r>
              <w:rPr>
                <w:rFonts w:ascii="Arial" w:hAnsi="Arial" w:cs="Arial"/>
                <w:sz w:val="20"/>
                <w:szCs w:val="20"/>
              </w:rPr>
              <w:t xml:space="preserve"> conducts heat and electricity better than most known materials. Made from the same element as diamonds, the space-age material is formed by depositing a very thin layer of entangled carbon nanotubes to create a fiber mat akin to office paper. Li and colleagues note that no existing post-processing method allows researchers to increase the size of the tiny holes, or pores, between the carbon nanotubes after they form the </w:t>
            </w:r>
            <w:proofErr w:type="spellStart"/>
            <w:r>
              <w:rPr>
                <w:rFonts w:ascii="Arial" w:hAnsi="Arial" w:cs="Arial"/>
                <w:sz w:val="20"/>
                <w:szCs w:val="20"/>
              </w:rPr>
              <w:t>buckypaper</w:t>
            </w:r>
            <w:proofErr w:type="spellEnd"/>
            <w:r>
              <w:rPr>
                <w:rFonts w:ascii="Arial" w:hAnsi="Arial" w:cs="Arial"/>
                <w:sz w:val="20"/>
                <w:szCs w:val="20"/>
              </w:rPr>
              <w:t xml:space="preserve">. Li’s group looked for a way to do that and to introduce other substances to </w:t>
            </w:r>
            <w:proofErr w:type="spellStart"/>
            <w:r>
              <w:rPr>
                <w:rFonts w:ascii="Arial" w:hAnsi="Arial" w:cs="Arial"/>
                <w:sz w:val="20"/>
                <w:szCs w:val="20"/>
              </w:rPr>
              <w:t>buckypapers</w:t>
            </w:r>
            <w:proofErr w:type="spellEnd"/>
            <w:r>
              <w:rPr>
                <w:rFonts w:ascii="Arial" w:hAnsi="Arial" w:cs="Arial"/>
                <w:sz w:val="20"/>
                <w:szCs w:val="20"/>
              </w:rPr>
              <w:t xml:space="preserve"> that could make them more useful in electronics or as sensors. </w:t>
            </w:r>
            <w:r>
              <w:rPr>
                <w:rFonts w:ascii="Arial" w:hAnsi="Arial" w:cs="Arial"/>
                <w:sz w:val="20"/>
                <w:szCs w:val="20"/>
              </w:rPr>
              <w:br/>
            </w:r>
            <w:r>
              <w:rPr>
                <w:rFonts w:ascii="Arial" w:hAnsi="Arial" w:cs="Arial"/>
                <w:sz w:val="20"/>
                <w:szCs w:val="20"/>
              </w:rPr>
              <w:br/>
              <w:t xml:space="preserve">To control pore size, the team grew single crystals of polymers around the nanotubes. The group describes it as a “shish kebab” structure, where the nanotubes are the skewers and the flat crystals serve as kebabs. After the researchers formed the </w:t>
            </w:r>
            <w:proofErr w:type="spellStart"/>
            <w:r>
              <w:rPr>
                <w:rFonts w:ascii="Arial" w:hAnsi="Arial" w:cs="Arial"/>
                <w:sz w:val="20"/>
                <w:szCs w:val="20"/>
              </w:rPr>
              <w:t>buckypaper</w:t>
            </w:r>
            <w:proofErr w:type="spellEnd"/>
            <w:r>
              <w:rPr>
                <w:rFonts w:ascii="Arial" w:hAnsi="Arial" w:cs="Arial"/>
                <w:sz w:val="20"/>
                <w:szCs w:val="20"/>
              </w:rPr>
              <w:t xml:space="preserve">, these crystals held the nanotubes apart. Li demonstrated that the crystals allow researchers to control the pores’ sizes and change the </w:t>
            </w:r>
            <w:proofErr w:type="spellStart"/>
            <w:r>
              <w:rPr>
                <w:rFonts w:ascii="Arial" w:hAnsi="Arial" w:cs="Arial"/>
                <w:sz w:val="20"/>
                <w:szCs w:val="20"/>
              </w:rPr>
              <w:t>buckypapers</w:t>
            </w:r>
            <w:proofErr w:type="spellEnd"/>
            <w:r>
              <w:rPr>
                <w:rFonts w:ascii="Arial" w:hAnsi="Arial" w:cs="Arial"/>
                <w:sz w:val="20"/>
                <w:szCs w:val="20"/>
              </w:rPr>
              <w:t>’ conductivities, surface roughness and abilities to shed water.</w:t>
            </w:r>
            <w:r>
              <w:rPr>
                <w:rFonts w:ascii="Arial" w:hAnsi="Arial" w:cs="Arial"/>
                <w:sz w:val="20"/>
                <w:szCs w:val="20"/>
              </w:rPr>
              <w:br/>
            </w:r>
            <w:r>
              <w:rPr>
                <w:rFonts w:ascii="Arial" w:hAnsi="Arial" w:cs="Arial"/>
                <w:sz w:val="20"/>
                <w:szCs w:val="20"/>
              </w:rPr>
              <w:br/>
              <w:t xml:space="preserve">The authors acknowledge funding from the </w:t>
            </w:r>
            <w:hyperlink r:id="rId19" w:history="1">
              <w:r>
                <w:rPr>
                  <w:rStyle w:val="Hyperlink"/>
                  <w:rFonts w:ascii="Arial" w:hAnsi="Arial" w:cs="Arial"/>
                  <w:sz w:val="20"/>
                  <w:szCs w:val="20"/>
                </w:rPr>
                <w:t>National Science Foundation</w:t>
              </w:r>
            </w:hyperlink>
            <w:r>
              <w:rPr>
                <w:rFonts w:ascii="Arial" w:hAnsi="Arial" w:cs="Arial"/>
                <w:sz w:val="20"/>
                <w:szCs w:val="20"/>
              </w:rPr>
              <w:t>.</w:t>
            </w:r>
          </w:p>
          <w:p w:rsidR="00DF3E35" w:rsidRDefault="00DF3E35">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704850" cy="933450"/>
                        <wp:effectExtent l="0" t="0" r="0" b="0"/>
                        <wp:docPr id="19" name="Picture 19" descr="http://images.magnetmail.net/images/clients/ACS/020812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20812Nano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E35" w:rsidRDefault="00DF3E35">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“Polymer Single Crystal-Decorated </w:t>
            </w:r>
            <w:proofErr w:type="spellStart"/>
            <w:r>
              <w:rPr>
                <w:rFonts w:ascii="Arial" w:hAnsi="Arial" w:cs="Arial"/>
                <w:sz w:val="20"/>
                <w:szCs w:val="20"/>
              </w:rPr>
              <w:t>Superhydrophobic</w:t>
            </w:r>
            <w:proofErr w:type="spellEnd"/>
            <w:r>
              <w:rPr>
                <w:rFonts w:ascii="Arial" w:hAnsi="Arial" w:cs="Arial"/>
                <w:sz w:val="20"/>
                <w:szCs w:val="20"/>
              </w:rPr>
              <w:t xml:space="preserve"> </w:t>
            </w:r>
            <w:proofErr w:type="spellStart"/>
            <w:r>
              <w:rPr>
                <w:rFonts w:ascii="Arial" w:hAnsi="Arial" w:cs="Arial"/>
                <w:sz w:val="20"/>
                <w:szCs w:val="20"/>
              </w:rPr>
              <w:t>Buckypaper</w:t>
            </w:r>
            <w:proofErr w:type="spellEnd"/>
            <w:r>
              <w:rPr>
                <w:rFonts w:ascii="Arial" w:hAnsi="Arial" w:cs="Arial"/>
                <w:sz w:val="20"/>
                <w:szCs w:val="20"/>
              </w:rPr>
              <w:t xml:space="preserve"> with Controlled Wetting and Conductivity”</w:t>
            </w:r>
          </w:p>
          <w:p w:rsidR="00DF3E35" w:rsidRDefault="00DF3E35">
            <w:pPr>
              <w:pStyle w:val="NormalWeb"/>
              <w:rPr>
                <w:rFonts w:ascii="Arial" w:hAnsi="Arial" w:cs="Arial"/>
              </w:rPr>
            </w:pPr>
            <w:hyperlink r:id="rId2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Christopher Y. Li, Ph.D.</w:t>
            </w:r>
            <w:r>
              <w:rPr>
                <w:rFonts w:ascii="Arial" w:hAnsi="Arial" w:cs="Arial"/>
                <w:sz w:val="20"/>
                <w:szCs w:val="20"/>
              </w:rPr>
              <w:br/>
              <w:t>Drexel University</w:t>
            </w:r>
            <w:r>
              <w:rPr>
                <w:rFonts w:ascii="Arial" w:hAnsi="Arial" w:cs="Arial"/>
                <w:sz w:val="20"/>
                <w:szCs w:val="20"/>
              </w:rPr>
              <w:br/>
              <w:t>Philadelphia, Pa. 19104</w:t>
            </w:r>
            <w:r>
              <w:rPr>
                <w:rFonts w:ascii="Arial" w:hAnsi="Arial" w:cs="Arial"/>
                <w:sz w:val="20"/>
                <w:szCs w:val="20"/>
              </w:rPr>
              <w:br/>
              <w:t>Phone: 215-895-2083</w:t>
            </w:r>
            <w:r>
              <w:rPr>
                <w:rFonts w:ascii="Arial" w:hAnsi="Arial" w:cs="Arial"/>
                <w:sz w:val="20"/>
                <w:szCs w:val="20"/>
              </w:rPr>
              <w:br/>
              <w:t>Fax: 215-895-6760</w:t>
            </w:r>
            <w:r>
              <w:rPr>
                <w:rFonts w:ascii="Arial" w:hAnsi="Arial" w:cs="Arial"/>
                <w:sz w:val="20"/>
                <w:szCs w:val="20"/>
              </w:rPr>
              <w:br/>
              <w:t xml:space="preserve">Email: </w:t>
            </w:r>
            <w:hyperlink r:id="rId23" w:history="1">
              <w:r>
                <w:rPr>
                  <w:rStyle w:val="Hyperlink"/>
                  <w:rFonts w:ascii="Arial" w:hAnsi="Arial" w:cs="Arial"/>
                  <w:sz w:val="20"/>
                  <w:szCs w:val="20"/>
                </w:rPr>
                <w:t>chrisli@drexel.edu</w:t>
              </w:r>
            </w:hyperlink>
          </w:p>
          <w:p w:rsidR="00DF3E35" w:rsidRDefault="00DF3E35">
            <w:pPr>
              <w:pStyle w:val="NormalWeb"/>
              <w:rPr>
                <w:rFonts w:ascii="Arial" w:hAnsi="Arial" w:cs="Arial"/>
              </w:rPr>
            </w:pPr>
            <w:hyperlink r:id="rId24" w:history="1">
              <w:r>
                <w:rPr>
                  <w:rFonts w:ascii="Arial" w:hAnsi="Arial" w:cs="Arial"/>
                  <w:color w:val="0000FF"/>
                  <w:sz w:val="20"/>
                  <w:szCs w:val="20"/>
                  <w:u w:val="single"/>
                </w:rPr>
                <w:br/>
              </w:r>
            </w:hyperlink>
          </w:p>
          <w:p w:rsidR="00DF3E35" w:rsidRDefault="00DF3E35">
            <w:pPr>
              <w:pStyle w:val="NormalWeb"/>
              <w:jc w:val="center"/>
              <w:rPr>
                <w:rFonts w:ascii="Arial" w:hAnsi="Arial" w:cs="Arial"/>
              </w:rPr>
            </w:pPr>
            <w:hyperlink w:anchor="top" w:history="1">
              <w:r>
                <w:rPr>
                  <w:rStyle w:val="Hyperlink"/>
                  <w:rFonts w:ascii="Arial" w:hAnsi="Arial" w:cs="Arial"/>
                  <w:sz w:val="18"/>
                  <w:szCs w:val="18"/>
                </w:rPr>
                <w:t>To Top</w:t>
              </w:r>
            </w:hyperlink>
          </w:p>
          <w:p w:rsidR="00DF3E35" w:rsidRDefault="00DF3E35">
            <w:pPr>
              <w:pStyle w:val="NormalWeb"/>
              <w:jc w:val="center"/>
              <w:rPr>
                <w:rFonts w:ascii="Arial" w:hAnsi="Arial" w:cs="Arial"/>
              </w:rPr>
            </w:pPr>
            <w:r>
              <w:rPr>
                <w:rFonts w:ascii="Arial" w:hAnsi="Arial" w:cs="Arial"/>
                <w:noProof/>
              </w:rPr>
              <w:drawing>
                <wp:inline distT="0" distB="0" distL="0" distR="0">
                  <wp:extent cx="4432300" cy="6350"/>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Arsenic criticality poses concern for modern technology</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4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00"/>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1447800" cy="1447800"/>
                        <wp:effectExtent l="0" t="0" r="0" b="0"/>
                        <wp:docPr id="17" name="Picture 17" descr="http://images.magnetmail.net/images/clients/ACS/020812Arsenic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20812ArsenicIstoc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br/>
                  </w:r>
                  <w:r>
                    <w:rPr>
                      <w:rFonts w:ascii="Arial" w:hAnsi="Arial" w:cs="Arial"/>
                      <w:sz w:val="16"/>
                      <w:szCs w:val="16"/>
                    </w:rPr>
                    <w:t>Arsenic criticality poses concern for modern technology</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DF3E35" w:rsidRDefault="00DF3E35">
            <w:pPr>
              <w:pStyle w:val="NormalWeb"/>
              <w:rPr>
                <w:rFonts w:ascii="Arial" w:hAnsi="Arial" w:cs="Arial"/>
              </w:rPr>
            </w:pPr>
            <w:r>
              <w:rPr>
                <w:rFonts w:ascii="Arial" w:hAnsi="Arial" w:cs="Arial"/>
                <w:sz w:val="20"/>
                <w:szCs w:val="20"/>
              </w:rPr>
              <w:t xml:space="preserve">Risks related to the critical nature of arsenic — used to make high-speed computer chips that contain gallium arsenide — outstrip those of other substances in a group of critical materials needed to sustain modern technology, a new study has found. Scientists evaluated the relative criticality of arsenic and five related metals in a report in the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T. E. </w:t>
            </w:r>
            <w:proofErr w:type="spellStart"/>
            <w:r>
              <w:rPr>
                <w:rFonts w:ascii="Arial" w:hAnsi="Arial" w:cs="Arial"/>
                <w:sz w:val="20"/>
                <w:szCs w:val="20"/>
              </w:rPr>
              <w:t>Graedel</w:t>
            </w:r>
            <w:proofErr w:type="spellEnd"/>
            <w:r>
              <w:rPr>
                <w:rFonts w:ascii="Arial" w:hAnsi="Arial" w:cs="Arial"/>
                <w:sz w:val="20"/>
                <w:szCs w:val="20"/>
              </w:rPr>
              <w:t xml:space="preserve">, E. M. Harper, N. </w:t>
            </w:r>
            <w:proofErr w:type="spellStart"/>
            <w:r>
              <w:rPr>
                <w:rFonts w:ascii="Arial" w:hAnsi="Arial" w:cs="Arial"/>
                <w:sz w:val="20"/>
                <w:szCs w:val="20"/>
              </w:rPr>
              <w:t>Nassar</w:t>
            </w:r>
            <w:proofErr w:type="spellEnd"/>
            <w:r>
              <w:rPr>
                <w:rFonts w:ascii="Arial" w:hAnsi="Arial" w:cs="Arial"/>
                <w:sz w:val="20"/>
                <w:szCs w:val="20"/>
              </w:rPr>
              <w:t xml:space="preserve"> and colleagues explain that five metals — gold, silver, </w:t>
            </w:r>
            <w:proofErr w:type="gramStart"/>
            <w:r>
              <w:rPr>
                <w:rFonts w:ascii="Arial" w:hAnsi="Arial" w:cs="Arial"/>
                <w:sz w:val="20"/>
                <w:szCs w:val="20"/>
              </w:rPr>
              <w:t>arsenic,</w:t>
            </w:r>
            <w:proofErr w:type="gramEnd"/>
            <w:r>
              <w:rPr>
                <w:rFonts w:ascii="Arial" w:hAnsi="Arial" w:cs="Arial"/>
                <w:sz w:val="20"/>
                <w:szCs w:val="20"/>
              </w:rPr>
              <w:t xml:space="preserve"> selenium and tellurium — exist in small amounts within larger deposits of copper. Supplies of all six elements are critically important for modern technology. Copper wires, for instance, conduct electricity; electronics makers rely on gold and silver; solar panels require selenium and tellurium and computer chips contain arsenic. The research group notes that while a shortage of any of these would hurt a range of technology industries, there is no existing standard for assessing the relative supply risk, environmental concerns and vulnerability to supply restriction of the metals.</w:t>
            </w:r>
            <w:r>
              <w:rPr>
                <w:rFonts w:ascii="Arial" w:hAnsi="Arial" w:cs="Arial"/>
                <w:sz w:val="20"/>
                <w:szCs w:val="20"/>
              </w:rPr>
              <w:br/>
            </w:r>
            <w:r>
              <w:rPr>
                <w:rFonts w:ascii="Arial" w:hAnsi="Arial" w:cs="Arial"/>
                <w:sz w:val="20"/>
                <w:szCs w:val="20"/>
              </w:rPr>
              <w:br/>
              <w:t>To fill that gap, the team explored the so-called "criticality" of these six metals, a term that takes into account the risk of future scarcity and the potential damage from shortages. They found arsenic to be the most critical, with silver and selenium close behind. The rankings are dynamic and will evolve over time, the scientists note, because the underlying factors that determine criticality for arsenic and the other elements vary with changing economic, technological and social conditions. Using the group's methodology, corporations and nations could identify their unique set of critical materials and take concrete steps to stabilize their supply chains, as well as identify and improve the performance of less critical substitute materials.</w:t>
            </w:r>
          </w:p>
          <w:p w:rsidR="00DF3E35" w:rsidRDefault="00DF3E35">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704850" cy="933450"/>
                        <wp:effectExtent l="0" t="0" r="0" b="0"/>
                        <wp:docPr id="16" name="Picture 16" descr="http://images.magnetmail.net/images/clients/ACS/020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20812EST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7" w:history="1">
                    <w:r>
                      <w:rPr>
                        <w:rStyle w:val="Hyperlink"/>
                        <w:rFonts w:ascii="Arial" w:eastAsiaTheme="minorHAnsi" w:hAnsi="Arial" w:cs="Arial"/>
                        <w:sz w:val="16"/>
                        <w:szCs w:val="16"/>
                      </w:rPr>
                      <w:t>Click here</w:t>
                    </w:r>
                  </w:hyperlink>
                  <w:r>
                    <w:rPr>
                      <w:rFonts w:ascii="Arial" w:hAnsi="Arial" w:cs="Arial"/>
                      <w:sz w:val="16"/>
                      <w:szCs w:val="16"/>
                    </w:rPr>
                    <w:t xml:space="preserve"> for </w:t>
                  </w:r>
                  <w:r>
                    <w:rPr>
                      <w:rFonts w:ascii="Arial" w:hAnsi="Arial" w:cs="Arial"/>
                      <w:sz w:val="16"/>
                      <w:szCs w:val="16"/>
                    </w:rPr>
                    <w:lastRenderedPageBreak/>
                    <w:t>high-resolution image</w:t>
                  </w:r>
                </w:p>
              </w:tc>
            </w:tr>
          </w:tbl>
          <w:p w:rsidR="00DF3E35" w:rsidRDefault="00DF3E35">
            <w:pPr>
              <w:pStyle w:val="NormalWeb"/>
              <w:rPr>
                <w:rFonts w:ascii="Arial" w:hAnsi="Arial" w:cs="Arial"/>
              </w:rPr>
            </w:pPr>
            <w:r>
              <w:rPr>
                <w:rFonts w:ascii="Arial" w:hAnsi="Arial" w:cs="Arial"/>
                <w:sz w:val="20"/>
                <w:szCs w:val="20"/>
              </w:rPr>
              <w:lastRenderedPageBreak/>
              <w:t xml:space="preserve">ARTICLE #3 </w:t>
            </w:r>
            <w:r>
              <w:rPr>
                <w:rStyle w:val="Strong"/>
                <w:rFonts w:ascii="Arial" w:hAnsi="Arial" w:cs="Arial"/>
                <w:sz w:val="20"/>
                <w:szCs w:val="20"/>
              </w:rPr>
              <w:t>FOR IMMEDIATE RELEASE</w:t>
            </w:r>
            <w:r>
              <w:rPr>
                <w:rFonts w:ascii="Arial" w:hAnsi="Arial" w:cs="Arial"/>
                <w:sz w:val="20"/>
                <w:szCs w:val="20"/>
              </w:rPr>
              <w:br/>
              <w:t>"Criticality of the Geological Copper Family"</w:t>
            </w:r>
          </w:p>
          <w:p w:rsidR="00DF3E35" w:rsidRDefault="00DF3E35">
            <w:pPr>
              <w:pStyle w:val="NormalWeb"/>
              <w:rPr>
                <w:rFonts w:ascii="Arial" w:hAnsi="Arial" w:cs="Arial"/>
              </w:rPr>
            </w:pPr>
            <w:hyperlink r:id="rId28"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E. M. Harper, Ph.D.</w:t>
            </w:r>
            <w:r>
              <w:rPr>
                <w:rFonts w:ascii="Arial" w:hAnsi="Arial" w:cs="Arial"/>
                <w:sz w:val="20"/>
                <w:szCs w:val="20"/>
              </w:rPr>
              <w:br/>
              <w:t>Yale University</w:t>
            </w:r>
            <w:r>
              <w:rPr>
                <w:rFonts w:ascii="Arial" w:hAnsi="Arial" w:cs="Arial"/>
                <w:sz w:val="20"/>
                <w:szCs w:val="20"/>
              </w:rPr>
              <w:br/>
              <w:t>New Haven, Conn. 06511</w:t>
            </w:r>
            <w:r>
              <w:rPr>
                <w:rFonts w:ascii="Arial" w:hAnsi="Arial" w:cs="Arial"/>
                <w:sz w:val="20"/>
                <w:szCs w:val="20"/>
              </w:rPr>
              <w:br/>
              <w:t>Fax: 203-452-5556</w:t>
            </w:r>
            <w:r>
              <w:rPr>
                <w:rFonts w:ascii="Arial" w:hAnsi="Arial" w:cs="Arial"/>
                <w:sz w:val="20"/>
                <w:szCs w:val="20"/>
              </w:rPr>
              <w:br/>
              <w:t xml:space="preserve">Email: </w:t>
            </w:r>
            <w:hyperlink r:id="rId29" w:history="1">
              <w:r>
                <w:rPr>
                  <w:rStyle w:val="Hyperlink"/>
                  <w:rFonts w:ascii="Arial" w:hAnsi="Arial" w:cs="Arial"/>
                  <w:sz w:val="20"/>
                  <w:szCs w:val="20"/>
                </w:rPr>
                <w:t>ermelinda.harper@yale.edu</w:t>
              </w:r>
            </w:hyperlink>
          </w:p>
          <w:p w:rsidR="00DF3E35" w:rsidRDefault="00DF3E35">
            <w:pPr>
              <w:pStyle w:val="NormalWeb"/>
              <w:rPr>
                <w:rFonts w:ascii="Arial" w:hAnsi="Arial" w:cs="Arial"/>
              </w:rPr>
            </w:pPr>
            <w:r>
              <w:rPr>
                <w:rFonts w:ascii="Arial" w:hAnsi="Arial" w:cs="Arial"/>
                <w:sz w:val="20"/>
                <w:szCs w:val="20"/>
              </w:rPr>
              <w:t>or</w:t>
            </w:r>
          </w:p>
          <w:p w:rsidR="00DF3E35" w:rsidRDefault="00DF3E35">
            <w:pPr>
              <w:pStyle w:val="NormalWeb"/>
              <w:rPr>
                <w:rFonts w:ascii="Arial" w:hAnsi="Arial" w:cs="Arial"/>
              </w:rPr>
            </w:pPr>
            <w:r>
              <w:rPr>
                <w:rFonts w:ascii="Arial" w:hAnsi="Arial" w:cs="Arial"/>
                <w:sz w:val="20"/>
                <w:szCs w:val="20"/>
              </w:rPr>
              <w:t xml:space="preserve">T. E. </w:t>
            </w:r>
            <w:proofErr w:type="spellStart"/>
            <w:r>
              <w:rPr>
                <w:rFonts w:ascii="Arial" w:hAnsi="Arial" w:cs="Arial"/>
                <w:sz w:val="20"/>
                <w:szCs w:val="20"/>
              </w:rPr>
              <w:t>Graedel</w:t>
            </w:r>
            <w:proofErr w:type="spellEnd"/>
            <w:r>
              <w:rPr>
                <w:rFonts w:ascii="Arial" w:hAnsi="Arial" w:cs="Arial"/>
                <w:sz w:val="20"/>
                <w:szCs w:val="20"/>
              </w:rPr>
              <w:t>, Ph.D.</w:t>
            </w:r>
            <w:r>
              <w:rPr>
                <w:rFonts w:ascii="Arial" w:hAnsi="Arial" w:cs="Arial"/>
                <w:sz w:val="20"/>
                <w:szCs w:val="20"/>
              </w:rPr>
              <w:br/>
              <w:t>Yale University</w:t>
            </w:r>
            <w:r>
              <w:rPr>
                <w:rFonts w:ascii="Arial" w:hAnsi="Arial" w:cs="Arial"/>
                <w:sz w:val="20"/>
                <w:szCs w:val="20"/>
              </w:rPr>
              <w:br/>
              <w:t>New Haven, Conn. 06511</w:t>
            </w:r>
            <w:r>
              <w:rPr>
                <w:rFonts w:ascii="Arial" w:hAnsi="Arial" w:cs="Arial"/>
                <w:sz w:val="20"/>
                <w:szCs w:val="20"/>
              </w:rPr>
              <w:br/>
              <w:t>Phone: 203-432-9733</w:t>
            </w:r>
            <w:r>
              <w:rPr>
                <w:rFonts w:ascii="Arial" w:hAnsi="Arial" w:cs="Arial"/>
                <w:sz w:val="20"/>
                <w:szCs w:val="20"/>
              </w:rPr>
              <w:br/>
            </w:r>
            <w:r>
              <w:rPr>
                <w:rFonts w:ascii="Arial" w:hAnsi="Arial" w:cs="Arial"/>
              </w:rPr>
              <w:br/>
              <w:t> </w:t>
            </w:r>
          </w:p>
          <w:p w:rsidR="00DF3E35" w:rsidRDefault="00DF3E35">
            <w:pPr>
              <w:pStyle w:val="NormalWeb"/>
              <w:jc w:val="center"/>
              <w:rPr>
                <w:rFonts w:ascii="Arial" w:hAnsi="Arial" w:cs="Arial"/>
              </w:rPr>
            </w:pPr>
            <w:hyperlink w:anchor="top" w:history="1">
              <w:r>
                <w:rPr>
                  <w:rStyle w:val="Hyperlink"/>
                  <w:rFonts w:ascii="Arial" w:hAnsi="Arial" w:cs="Arial"/>
                  <w:sz w:val="18"/>
                  <w:szCs w:val="18"/>
                </w:rPr>
                <w:t>To Top</w:t>
              </w:r>
            </w:hyperlink>
          </w:p>
          <w:p w:rsidR="00DF3E35" w:rsidRDefault="00DF3E35">
            <w:pPr>
              <w:pStyle w:val="NormalWeb"/>
              <w:jc w:val="center"/>
              <w:rPr>
                <w:rFonts w:ascii="Arial" w:hAnsi="Arial" w:cs="Arial"/>
              </w:rPr>
            </w:pPr>
            <w:r>
              <w:rPr>
                <w:rFonts w:ascii="Arial" w:hAnsi="Arial" w:cs="Arial"/>
                <w:noProof/>
              </w:rPr>
              <w:drawing>
                <wp:inline distT="0" distB="0" distL="0" distR="0">
                  <wp:extent cx="4432300" cy="6350"/>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jc w:val="center"/>
              <w:rPr>
                <w:rFonts w:ascii="Arial" w:hAnsi="Arial" w:cs="Arial"/>
              </w:rPr>
            </w:pPr>
            <w:r>
              <w:rPr>
                <w:rFonts w:ascii="Arial" w:hAnsi="Arial" w:cs="Arial"/>
              </w:rPr>
              <w:t> </w:t>
            </w:r>
          </w:p>
          <w:p w:rsidR="00DF3E35" w:rsidRDefault="00DF3E35">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process could advance use of healthy cells or stem cells to treat disease</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58"/>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1504950" cy="1003300"/>
                        <wp:effectExtent l="0" t="0" r="0" b="6350"/>
                        <wp:docPr id="14" name="Picture 14" descr="http://images.magnetmail.net/images/clients/ACS/020812StemCell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20812StemCellIstock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1003300"/>
                                </a:xfrm>
                                <a:prstGeom prst="rect">
                                  <a:avLst/>
                                </a:prstGeom>
                                <a:noFill/>
                                <a:ln>
                                  <a:noFill/>
                                </a:ln>
                              </pic:spPr>
                            </pic:pic>
                          </a:graphicData>
                        </a:graphic>
                      </wp:inline>
                    </w:drawing>
                  </w:r>
                  <w:r>
                    <w:br/>
                  </w:r>
                  <w:r>
                    <w:rPr>
                      <w:rFonts w:ascii="Arial" w:hAnsi="Arial" w:cs="Arial"/>
                      <w:sz w:val="16"/>
                      <w:szCs w:val="16"/>
                    </w:rPr>
                    <w:t>New process could advance use of healthy cells or stem cells to treat disease</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DF3E35" w:rsidRDefault="00DF3E35">
            <w:pPr>
              <w:pStyle w:val="NormalWeb"/>
              <w:rPr>
                <w:rFonts w:ascii="Arial" w:hAnsi="Arial" w:cs="Arial"/>
              </w:rPr>
            </w:pPr>
            <w:r>
              <w:rPr>
                <w:rFonts w:ascii="Arial" w:hAnsi="Arial" w:cs="Arial"/>
                <w:sz w:val="20"/>
                <w:szCs w:val="20"/>
              </w:rPr>
              <w:t xml:space="preserve">In a discovery that may help speed use of “cell therapy” — with normal cells or stem cells infused into the body to treat disease — scientists are reporting development of a way to deliver therapeutic human cells to diseased areas within the body using a simple magnetic effect. Their report appears in ACS’ journal </w:t>
            </w:r>
            <w:r>
              <w:rPr>
                <w:rStyle w:val="Emphasis"/>
                <w:rFonts w:ascii="Arial" w:hAnsi="Arial" w:cs="Arial"/>
                <w:sz w:val="20"/>
                <w:szCs w:val="20"/>
              </w:rPr>
              <w:t>Langmuir</w:t>
            </w:r>
            <w:r>
              <w:rPr>
                <w:rFonts w:ascii="Arial" w:hAnsi="Arial" w:cs="Arial"/>
                <w:sz w:val="20"/>
                <w:szCs w:val="20"/>
              </w:rPr>
              <w:t>.</w:t>
            </w:r>
          </w:p>
          <w:p w:rsidR="00DF3E35" w:rsidRDefault="00DF3E35">
            <w:pPr>
              <w:pStyle w:val="NormalWeb"/>
              <w:rPr>
                <w:rFonts w:ascii="Arial" w:hAnsi="Arial" w:cs="Arial"/>
              </w:rPr>
            </w:pPr>
            <w:proofErr w:type="spellStart"/>
            <w:r>
              <w:rPr>
                <w:rFonts w:ascii="Arial" w:hAnsi="Arial" w:cs="Arial"/>
                <w:sz w:val="20"/>
                <w:szCs w:val="20"/>
              </w:rPr>
              <w:t>Rawil</w:t>
            </w:r>
            <w:proofErr w:type="spellEnd"/>
            <w:r>
              <w:rPr>
                <w:rFonts w:ascii="Arial" w:hAnsi="Arial" w:cs="Arial"/>
                <w:sz w:val="20"/>
                <w:szCs w:val="20"/>
              </w:rPr>
              <w:t xml:space="preserve"> </w:t>
            </w:r>
            <w:proofErr w:type="spellStart"/>
            <w:r>
              <w:rPr>
                <w:rFonts w:ascii="Arial" w:hAnsi="Arial" w:cs="Arial"/>
                <w:sz w:val="20"/>
                <w:szCs w:val="20"/>
              </w:rPr>
              <w:t>Fakhrullin</w:t>
            </w:r>
            <w:proofErr w:type="spellEnd"/>
            <w:r>
              <w:rPr>
                <w:rFonts w:ascii="Arial" w:hAnsi="Arial" w:cs="Arial"/>
                <w:sz w:val="20"/>
                <w:szCs w:val="20"/>
              </w:rPr>
              <w:t xml:space="preserve"> and colleagues explain that cell therapy aims to replace damaged or diseased cells in the human body with normal cells or stem cells. To do so, medical personnel need a way to target these cells to diseased organs or tissues. So-called </w:t>
            </w:r>
            <w:proofErr w:type="spellStart"/>
            <w:r>
              <w:rPr>
                <w:rFonts w:ascii="Arial" w:hAnsi="Arial" w:cs="Arial"/>
                <w:sz w:val="20"/>
                <w:szCs w:val="20"/>
              </w:rPr>
              <w:t>superparamagnetic</w:t>
            </w:r>
            <w:proofErr w:type="spellEnd"/>
            <w:r>
              <w:rPr>
                <w:rFonts w:ascii="Arial" w:hAnsi="Arial" w:cs="Arial"/>
                <w:sz w:val="20"/>
                <w:szCs w:val="20"/>
              </w:rPr>
              <w:t xml:space="preserve"> iron oxide nanoparticles (SPIONs), attached to therapeutic cells, show promise. Magnetic devices could be used to move such cells to diseased areas of the body. But current ways of attaching SPIONs to therapeutic cells are difficult to use and may damage the therapeutic cells. So the researchers set out to develop a better process for attaching SPIONs to human cells.</w:t>
            </w:r>
          </w:p>
          <w:p w:rsidR="00DF3E35" w:rsidRDefault="00DF3E35">
            <w:pPr>
              <w:pStyle w:val="NormalWeb"/>
              <w:spacing w:after="240" w:afterAutospacing="0"/>
              <w:rPr>
                <w:rFonts w:ascii="Arial" w:hAnsi="Arial" w:cs="Arial"/>
              </w:rPr>
            </w:pPr>
            <w:r>
              <w:rPr>
                <w:rFonts w:ascii="Arial" w:hAnsi="Arial" w:cs="Arial"/>
                <w:sz w:val="20"/>
                <w:szCs w:val="20"/>
              </w:rPr>
              <w:lastRenderedPageBreak/>
              <w:t>They describe a new process for making “stabilized” SPIONs in the laboratory and successful attachment of these magnetic nanoparticles to the outside of human cells. They found that the SPIONs were not toxic to cells, and they moved in response to a magnet. “Our current results, as we believe, will inspire scientists to apply the simple and direct technique reported here in tissue engineering and cell-based therapies,” say the researchers.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704850" cy="933450"/>
                        <wp:effectExtent l="0" t="0" r="0" b="0"/>
                        <wp:docPr id="13" name="Picture 13" descr="http://images.magnetmail.net/images/clients/ACS/020812Langmu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20812Langmuir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E35" w:rsidRDefault="00DF3E35">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“A Direct Technique for Magnetic Functionalization of Living Human Cells”</w:t>
            </w:r>
            <w:r>
              <w:rPr>
                <w:rFonts w:ascii="Arial" w:hAnsi="Arial" w:cs="Arial"/>
                <w:sz w:val="20"/>
                <w:szCs w:val="20"/>
              </w:rPr>
              <w:br/>
            </w:r>
            <w:r>
              <w:rPr>
                <w:rFonts w:ascii="Arial" w:hAnsi="Arial" w:cs="Arial"/>
                <w:sz w:val="20"/>
                <w:szCs w:val="20"/>
              </w:rPr>
              <w:br/>
            </w: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Rawil</w:t>
            </w:r>
            <w:proofErr w:type="spellEnd"/>
            <w:r>
              <w:rPr>
                <w:rFonts w:ascii="Arial" w:hAnsi="Arial" w:cs="Arial"/>
                <w:sz w:val="20"/>
                <w:szCs w:val="20"/>
              </w:rPr>
              <w:t xml:space="preserve"> </w:t>
            </w:r>
            <w:proofErr w:type="spellStart"/>
            <w:r>
              <w:rPr>
                <w:rFonts w:ascii="Arial" w:hAnsi="Arial" w:cs="Arial"/>
                <w:sz w:val="20"/>
                <w:szCs w:val="20"/>
              </w:rPr>
              <w:t>Fakhrullin</w:t>
            </w:r>
            <w:proofErr w:type="spellEnd"/>
            <w:r>
              <w:rPr>
                <w:rFonts w:ascii="Arial" w:hAnsi="Arial" w:cs="Arial"/>
                <w:sz w:val="20"/>
                <w:szCs w:val="20"/>
              </w:rPr>
              <w:t>, Ph.D.</w:t>
            </w:r>
            <w:r>
              <w:rPr>
                <w:rFonts w:ascii="Arial" w:hAnsi="Arial" w:cs="Arial"/>
                <w:sz w:val="20"/>
                <w:szCs w:val="20"/>
              </w:rPr>
              <w:br/>
              <w:t>Kazan (</w:t>
            </w:r>
            <w:proofErr w:type="spellStart"/>
            <w:r>
              <w:rPr>
                <w:rFonts w:ascii="Arial" w:hAnsi="Arial" w:cs="Arial"/>
                <w:sz w:val="20"/>
                <w:szCs w:val="20"/>
              </w:rPr>
              <w:t>Idel</w:t>
            </w:r>
            <w:proofErr w:type="spellEnd"/>
            <w:r>
              <w:rPr>
                <w:rFonts w:ascii="Arial" w:hAnsi="Arial" w:cs="Arial"/>
                <w:sz w:val="20"/>
                <w:szCs w:val="20"/>
              </w:rPr>
              <w:t xml:space="preserve"> </w:t>
            </w:r>
            <w:proofErr w:type="spellStart"/>
            <w:r>
              <w:rPr>
                <w:rFonts w:ascii="Arial" w:hAnsi="Arial" w:cs="Arial"/>
                <w:sz w:val="20"/>
                <w:szCs w:val="20"/>
              </w:rPr>
              <w:t>buye</w:t>
            </w:r>
            <w:proofErr w:type="spellEnd"/>
            <w:r>
              <w:rPr>
                <w:rFonts w:ascii="Arial" w:hAnsi="Arial" w:cs="Arial"/>
                <w:sz w:val="20"/>
                <w:szCs w:val="20"/>
              </w:rPr>
              <w:t>/Volga region) Federal University</w:t>
            </w:r>
            <w:r>
              <w:rPr>
                <w:rFonts w:ascii="Arial" w:hAnsi="Arial" w:cs="Arial"/>
                <w:sz w:val="20"/>
                <w:szCs w:val="20"/>
              </w:rPr>
              <w:br/>
            </w:r>
            <w:proofErr w:type="spellStart"/>
            <w:r>
              <w:rPr>
                <w:rFonts w:ascii="Arial" w:hAnsi="Arial" w:cs="Arial"/>
                <w:sz w:val="20"/>
                <w:szCs w:val="20"/>
              </w:rPr>
              <w:t>Kreml</w:t>
            </w:r>
            <w:proofErr w:type="spellEnd"/>
            <w:r>
              <w:rPr>
                <w:rFonts w:ascii="Arial" w:hAnsi="Arial" w:cs="Arial"/>
                <w:sz w:val="20"/>
                <w:szCs w:val="20"/>
              </w:rPr>
              <w:t xml:space="preserve"> </w:t>
            </w:r>
            <w:proofErr w:type="spellStart"/>
            <w:r>
              <w:rPr>
                <w:rFonts w:ascii="Arial" w:hAnsi="Arial" w:cs="Arial"/>
                <w:sz w:val="20"/>
                <w:szCs w:val="20"/>
              </w:rPr>
              <w:t>urami</w:t>
            </w:r>
            <w:proofErr w:type="spellEnd"/>
            <w:r>
              <w:rPr>
                <w:rFonts w:ascii="Arial" w:hAnsi="Arial" w:cs="Arial"/>
                <w:sz w:val="20"/>
                <w:szCs w:val="20"/>
              </w:rPr>
              <w:t xml:space="preserve"> 18</w:t>
            </w:r>
            <w:r>
              <w:rPr>
                <w:rFonts w:ascii="Arial" w:hAnsi="Arial" w:cs="Arial"/>
                <w:sz w:val="20"/>
                <w:szCs w:val="20"/>
              </w:rPr>
              <w:br/>
              <w:t xml:space="preserve">Kazan, Republic of </w:t>
            </w:r>
            <w:proofErr w:type="spellStart"/>
            <w:r>
              <w:rPr>
                <w:rFonts w:ascii="Arial" w:hAnsi="Arial" w:cs="Arial"/>
                <w:sz w:val="20"/>
                <w:szCs w:val="20"/>
              </w:rPr>
              <w:t>Tatarstan</w:t>
            </w:r>
            <w:proofErr w:type="spellEnd"/>
            <w:r>
              <w:rPr>
                <w:rFonts w:ascii="Arial" w:hAnsi="Arial" w:cs="Arial"/>
                <w:sz w:val="20"/>
                <w:szCs w:val="20"/>
              </w:rPr>
              <w:br/>
              <w:t>Phone: +7-843-233-78-33</w:t>
            </w:r>
            <w:r>
              <w:rPr>
                <w:rFonts w:ascii="Arial" w:hAnsi="Arial" w:cs="Arial"/>
                <w:sz w:val="20"/>
                <w:szCs w:val="20"/>
              </w:rPr>
              <w:br/>
              <w:t xml:space="preserve">Email: </w:t>
            </w:r>
            <w:hyperlink r:id="rId34" w:history="1">
              <w:r>
                <w:rPr>
                  <w:rStyle w:val="Hyperlink"/>
                  <w:rFonts w:ascii="Arial" w:hAnsi="Arial" w:cs="Arial"/>
                  <w:sz w:val="20"/>
                  <w:szCs w:val="20"/>
                </w:rPr>
                <w:t>kazanbio@gmail.com</w:t>
              </w:r>
            </w:hyperlink>
            <w:r>
              <w:rPr>
                <w:rFonts w:ascii="Arial" w:hAnsi="Arial" w:cs="Arial"/>
                <w:sz w:val="20"/>
                <w:szCs w:val="20"/>
              </w:rPr>
              <w:br/>
            </w:r>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DF3E35" w:rsidRDefault="00DF3E35">
            <w:pPr>
              <w:pStyle w:val="NormalWeb"/>
              <w:jc w:val="center"/>
              <w:rPr>
                <w:rFonts w:ascii="Arial" w:hAnsi="Arial" w:cs="Arial"/>
              </w:rPr>
            </w:pPr>
            <w:hyperlink w:anchor="top" w:history="1">
              <w:r>
                <w:rPr>
                  <w:rStyle w:val="Hyperlink"/>
                  <w:rFonts w:ascii="Arial" w:hAnsi="Arial" w:cs="Arial"/>
                  <w:sz w:val="18"/>
                  <w:szCs w:val="18"/>
                </w:rPr>
                <w:t>To Top</w:t>
              </w:r>
            </w:hyperlink>
          </w:p>
          <w:p w:rsidR="00DF3E35" w:rsidRDefault="00DF3E35">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2300" cy="6350"/>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DF3E35" w:rsidRDefault="00DF3E35">
            <w:pPr>
              <w:pStyle w:val="NormalWeb"/>
              <w:rPr>
                <w:rFonts w:ascii="Arial" w:hAnsi="Arial" w:cs="Arial"/>
              </w:rPr>
            </w:pPr>
            <w:r>
              <w:rPr>
                <w:rStyle w:val="Strong"/>
                <w:rFonts w:ascii="Arial" w:hAnsi="Arial" w:cs="Arial"/>
                <w:sz w:val="20"/>
                <w:szCs w:val="20"/>
              </w:rPr>
              <w:t>New crime-fighting tools aim to deter and nab terrorists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8"/>
            </w:tblGrid>
            <w:tr w:rsidR="00DF3E3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E35" w:rsidRDefault="00DF3E35">
                  <w:r>
                    <w:rPr>
                      <w:noProof/>
                    </w:rPr>
                    <w:drawing>
                      <wp:inline distT="0" distB="0" distL="0" distR="0">
                        <wp:extent cx="1123950" cy="1428750"/>
                        <wp:effectExtent l="0" t="0" r="0" b="0"/>
                        <wp:docPr id="11" name="Picture 11" descr="http://images.magnetmail.net/images/clients/ACS/FEB%208-12-cov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FEB%208-12-coverS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1428750"/>
                                </a:xfrm>
                                <a:prstGeom prst="rect">
                                  <a:avLst/>
                                </a:prstGeom>
                                <a:noFill/>
                                <a:ln>
                                  <a:noFill/>
                                </a:ln>
                              </pic:spPr>
                            </pic:pic>
                          </a:graphicData>
                        </a:graphic>
                      </wp:inline>
                    </w:drawing>
                  </w:r>
                  <w:r>
                    <w:br/>
                  </w:r>
                  <w:hyperlink r:id="rId36" w:history="1">
                    <w:r>
                      <w:rPr>
                        <w:rStyle w:val="Hyperlink"/>
                        <w:rFonts w:ascii="Arial" w:eastAsiaTheme="minorHAnsi" w:hAnsi="Arial" w:cs="Arial"/>
                        <w:sz w:val="16"/>
                        <w:szCs w:val="16"/>
                      </w:rPr>
                      <w:t xml:space="preserve">Click here </w:t>
                    </w:r>
                  </w:hyperlink>
                  <w:r>
                    <w:rPr>
                      <w:rFonts w:ascii="Arial" w:hAnsi="Arial" w:cs="Arial"/>
                      <w:sz w:val="16"/>
                      <w:szCs w:val="16"/>
                    </w:rPr>
                    <w:t>for high-resolution image.</w:t>
                  </w:r>
                </w:p>
              </w:tc>
            </w:tr>
          </w:tbl>
          <w:p w:rsidR="00DF3E35" w:rsidRDefault="00DF3E35">
            <w:pPr>
              <w:pStyle w:val="NormalWeb"/>
              <w:rPr>
                <w:rFonts w:ascii="Arial" w:hAnsi="Arial" w:cs="Arial"/>
              </w:rPr>
            </w:pPr>
            <w:r>
              <w:rPr>
                <w:rFonts w:ascii="Arial" w:hAnsi="Arial" w:cs="Arial"/>
                <w:sz w:val="18"/>
                <w:szCs w:val="18"/>
              </w:rPr>
              <w:t xml:space="preserve">Fingerprints, ballistics, DNA analysis and other mainstays of the forensic science toolkit may get a powerful new crime-solving companion as scientists strive to develop technology for “fingerprinting” and tracing the origins of chemical substances that could be used in terrorist attacks and other criminal acts. That’s the topic of the cover story in the current issue of </w:t>
            </w:r>
            <w:r>
              <w:rPr>
                <w:rStyle w:val="Emphasis"/>
                <w:rFonts w:ascii="Arial" w:hAnsi="Arial" w:cs="Arial"/>
                <w:sz w:val="18"/>
                <w:szCs w:val="18"/>
              </w:rPr>
              <w:t>Chemical &amp; Engineering News</w:t>
            </w:r>
            <w:r>
              <w:rPr>
                <w:rFonts w:ascii="Arial" w:hAnsi="Arial" w:cs="Arial"/>
                <w:sz w:val="18"/>
                <w:szCs w:val="18"/>
              </w:rPr>
              <w:t xml:space="preserve"> (C&amp;EN), the weekly newsmagazine of the American Chemical Society, the world’s largest scientific </w:t>
            </w:r>
            <w:proofErr w:type="gramStart"/>
            <w:r>
              <w:rPr>
                <w:rFonts w:ascii="Arial" w:hAnsi="Arial" w:cs="Arial"/>
                <w:sz w:val="18"/>
                <w:szCs w:val="18"/>
              </w:rPr>
              <w:t>society.?</w:t>
            </w:r>
            <w:proofErr w:type="gramEnd"/>
            <w:r>
              <w:rPr>
                <w:rFonts w:ascii="Arial" w:hAnsi="Arial" w:cs="Arial"/>
                <w:sz w:val="18"/>
                <w:szCs w:val="18"/>
              </w:rPr>
              <w:t> ?</w:t>
            </w:r>
          </w:p>
          <w:p w:rsidR="00DF3E35" w:rsidRDefault="00DF3E35">
            <w:pPr>
              <w:pStyle w:val="NormalWeb"/>
              <w:rPr>
                <w:rFonts w:ascii="Arial" w:hAnsi="Arial" w:cs="Arial"/>
              </w:rPr>
            </w:pPr>
            <w:r>
              <w:rPr>
                <w:rFonts w:ascii="Arial" w:hAnsi="Arial" w:cs="Arial"/>
                <w:sz w:val="18"/>
                <w:szCs w:val="18"/>
              </w:rPr>
              <w:t xml:space="preserve">Bethany </w:t>
            </w:r>
            <w:proofErr w:type="spellStart"/>
            <w:r>
              <w:rPr>
                <w:rFonts w:ascii="Arial" w:hAnsi="Arial" w:cs="Arial"/>
                <w:sz w:val="18"/>
                <w:szCs w:val="18"/>
              </w:rPr>
              <w:t>Halford</w:t>
            </w:r>
            <w:proofErr w:type="spellEnd"/>
            <w:r>
              <w:rPr>
                <w:rFonts w:ascii="Arial" w:hAnsi="Arial" w:cs="Arial"/>
                <w:sz w:val="18"/>
                <w:szCs w:val="18"/>
              </w:rPr>
              <w:t xml:space="preserve">, C&amp;EN senior editor, focuses on an emerging field known as chemical forensics, where the goal is to use the technology of chemistry to trace </w:t>
            </w:r>
            <w:proofErr w:type="spellStart"/>
            <w:r>
              <w:rPr>
                <w:rFonts w:ascii="Arial" w:hAnsi="Arial" w:cs="Arial"/>
                <w:sz w:val="18"/>
                <w:szCs w:val="18"/>
              </w:rPr>
              <w:t>weaponized</w:t>
            </w:r>
            <w:proofErr w:type="spellEnd"/>
            <w:r>
              <w:rPr>
                <w:rFonts w:ascii="Arial" w:hAnsi="Arial" w:cs="Arial"/>
                <w:sz w:val="18"/>
                <w:szCs w:val="18"/>
              </w:rPr>
              <w:t xml:space="preserve"> toxic substances and related materials back to their source. A chemical forensic analysis could, for instance, show that ingredients in a terrorist’s weapon were produced in a specific factory. Criminal investigators then could check sales records to determine exactly who purchased those </w:t>
            </w:r>
            <w:proofErr w:type="gramStart"/>
            <w:r>
              <w:rPr>
                <w:rFonts w:ascii="Arial" w:hAnsi="Arial" w:cs="Arial"/>
                <w:sz w:val="18"/>
                <w:szCs w:val="18"/>
              </w:rPr>
              <w:t>ingredients.?</w:t>
            </w:r>
            <w:proofErr w:type="gramEnd"/>
            <w:r>
              <w:rPr>
                <w:rFonts w:ascii="Arial" w:hAnsi="Arial" w:cs="Arial"/>
                <w:sz w:val="18"/>
                <w:szCs w:val="18"/>
              </w:rPr>
              <w:t> ?</w:t>
            </w:r>
          </w:p>
          <w:p w:rsidR="00DF3E35" w:rsidRDefault="00DF3E35">
            <w:pPr>
              <w:pStyle w:val="NormalWeb"/>
              <w:rPr>
                <w:rFonts w:ascii="Arial" w:hAnsi="Arial" w:cs="Arial"/>
              </w:rPr>
            </w:pPr>
            <w:r>
              <w:rPr>
                <w:rFonts w:ascii="Arial" w:hAnsi="Arial" w:cs="Arial"/>
                <w:sz w:val="18"/>
                <w:szCs w:val="18"/>
              </w:rPr>
              <w:lastRenderedPageBreak/>
              <w:t>The article explains that the research in the field has expanded substantially during the last few years due mainly to funding from the U.S. Department of Homeland Security (DHS) Chemical Forensics Program. With this research, DHS and chemical forensic scientists are sending messages to the public and to would-be terrorists, the article notes. DHS wants the public to know that the agency is preparing for future attacks, and terrorists to be aware that science is preparing to nab them if they do attack.</w:t>
            </w:r>
          </w:p>
          <w:p w:rsidR="00DF3E35" w:rsidRDefault="00DF3E35">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“Tracing a Threat”</w:t>
            </w:r>
            <w:r>
              <w:rPr>
                <w:rFonts w:ascii="Arial" w:hAnsi="Arial" w:cs="Arial"/>
                <w:b/>
                <w:bCs/>
                <w:sz w:val="20"/>
                <w:szCs w:val="20"/>
              </w:rPr>
              <w:br/>
            </w:r>
            <w:r>
              <w:rPr>
                <w:rFonts w:ascii="Arial" w:hAnsi="Arial" w:cs="Arial"/>
                <w:sz w:val="20"/>
                <w:szCs w:val="20"/>
              </w:rPr>
              <w:br/>
              <w:t xml:space="preserve">This story is available at: </w:t>
            </w:r>
            <w:hyperlink r:id="rId37" w:history="1">
              <w:r>
                <w:rPr>
                  <w:rFonts w:ascii="Arial" w:hAnsi="Arial" w:cs="Arial"/>
                  <w:color w:val="0000FF"/>
                  <w:sz w:val="20"/>
                  <w:szCs w:val="20"/>
                  <w:u w:val="single"/>
                </w:rPr>
                <w:br/>
              </w:r>
            </w:hyperlink>
            <w:hyperlink r:id="rId38" w:history="1">
              <w:r>
                <w:rPr>
                  <w:rStyle w:val="Hyperlink"/>
                  <w:rFonts w:ascii="Arial" w:hAnsi="Arial" w:cs="Arial"/>
                  <w:sz w:val="18"/>
                  <w:szCs w:val="18"/>
                </w:rPr>
                <w:t>http://cenm.ag/forensics</w:t>
              </w:r>
            </w:hyperlink>
            <w:r>
              <w:rPr>
                <w:rFonts w:ascii="Arial" w:hAnsi="Arial" w:cs="Arial"/>
              </w:rPr>
              <w:br/>
              <w:t> </w:t>
            </w:r>
            <w:r>
              <w:rPr>
                <w:rFonts w:ascii="Arial" w:hAnsi="Arial" w:cs="Arial"/>
              </w:rPr>
              <w:br/>
              <w:t> </w:t>
            </w:r>
          </w:p>
          <w:p w:rsidR="00DF3E35" w:rsidRDefault="00DF3E35">
            <w:pPr>
              <w:pStyle w:val="NormalWeb"/>
              <w:jc w:val="center"/>
              <w:rPr>
                <w:rFonts w:ascii="Arial" w:hAnsi="Arial" w:cs="Arial"/>
              </w:rPr>
            </w:pPr>
            <w:hyperlink w:anchor="top" w:history="1">
              <w:r>
                <w:rPr>
                  <w:rStyle w:val="Hyperlink"/>
                  <w:rFonts w:ascii="Arial" w:hAnsi="Arial" w:cs="Arial"/>
                  <w:sz w:val="18"/>
                  <w:szCs w:val="18"/>
                </w:rPr>
                <w:t>To Top</w:t>
              </w:r>
            </w:hyperlink>
          </w:p>
          <w:p w:rsidR="00DF3E35" w:rsidRDefault="00DF3E35">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r>
              <w:rPr>
                <w:rFonts w:ascii="Arial" w:hAnsi="Arial" w:cs="Arial"/>
              </w:rPr>
              <w:t> </w:t>
            </w:r>
          </w:p>
          <w:p w:rsidR="00DF3E35" w:rsidRDefault="00DF3E35">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39"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0"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1" w:history="1">
              <w:r>
                <w:rPr>
                  <w:rStyle w:val="Hyperlink"/>
                  <w:rFonts w:ascii="Arial" w:hAnsi="Arial" w:cs="Arial"/>
                  <w:sz w:val="20"/>
                  <w:szCs w:val="20"/>
                </w:rPr>
                <w:t xml:space="preserve">www.eurekalert.org/acsmeet.php </w:t>
              </w:r>
            </w:hyperlink>
            <w:r>
              <w:rPr>
                <w:rFonts w:ascii="Arial" w:hAnsi="Arial" w:cs="Arial"/>
                <w:sz w:val="20"/>
                <w:szCs w:val="20"/>
              </w:rPr>
              <w:br/>
            </w:r>
            <w:hyperlink r:id="rId42"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3"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Metals industry now main source of dioxin toxicity in U.S</w:t>
            </w:r>
            <w:proofErr w:type="gramStart"/>
            <w:r>
              <w:rPr>
                <w:rStyle w:val="Strong"/>
                <w:rFonts w:ascii="Arial" w:hAnsi="Arial" w:cs="Arial"/>
                <w:sz w:val="20"/>
                <w:szCs w:val="20"/>
              </w:rPr>
              <w:t>.</w:t>
            </w:r>
            <w:proofErr w:type="gramEnd"/>
            <w:r>
              <w:rPr>
                <w:rFonts w:ascii="Arial" w:hAnsi="Arial" w:cs="Arial"/>
                <w:b/>
                <w:bCs/>
                <w:sz w:val="20"/>
                <w:szCs w:val="20"/>
              </w:rPr>
              <w:br/>
            </w:r>
            <w:r>
              <w:rPr>
                <w:rFonts w:ascii="Arial" w:hAnsi="Arial" w:cs="Arial"/>
                <w:sz w:val="20"/>
                <w:szCs w:val="20"/>
              </w:rPr>
              <w:t xml:space="preserve">Facilities that produce metal products from metal ore and scrap metal – which comprise the so-called primary metals industry – have become the No. 1 source of dioxin toxicity, according to a new analysis that combines the amount and potency of these potentially hazardous substances. For the full story, contact Michael Bernstein at </w:t>
            </w:r>
            <w:hyperlink r:id="rId44"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lastRenderedPageBreak/>
              <w:t xml:space="preserve">The ACS Office of Public Affairs' </w:t>
            </w:r>
            <w:hyperlink r:id="rId45" w:history="1">
              <w:r>
                <w:rPr>
                  <w:rStyle w:val="Hyperlink"/>
                  <w:rFonts w:ascii="Arial" w:hAnsi="Arial" w:cs="Arial"/>
                  <w:sz w:val="20"/>
                  <w:szCs w:val="20"/>
                </w:rPr>
                <w:t>pressroom blog</w:t>
              </w:r>
            </w:hyperlink>
            <w:r>
              <w:rPr>
                <w:rFonts w:ascii="Arial" w:hAnsi="Arial" w:cs="Arial"/>
                <w:sz w:val="20"/>
                <w:szCs w:val="20"/>
              </w:rPr>
              <w:t xml:space="preserve"> highlights research from ACS’ 43 peer-reviewed journals and National Meetings. </w:t>
            </w:r>
          </w:p>
          <w:p w:rsidR="00DF3E35" w:rsidRDefault="00DF3E35">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6"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DF3E35" w:rsidRDefault="00DF3E35">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7"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8"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9"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0"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1"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DF3E35" w:rsidRDefault="00DF3E35">
            <w:pPr>
              <w:pStyle w:val="NormalWeb"/>
              <w:jc w:val="center"/>
              <w:rPr>
                <w:rFonts w:ascii="Arial" w:hAnsi="Arial" w:cs="Arial"/>
              </w:rPr>
            </w:pPr>
            <w:hyperlink w:anchor="top" w:history="1">
              <w:r>
                <w:rPr>
                  <w:rStyle w:val="Hyperlink"/>
                  <w:rFonts w:ascii="Arial" w:hAnsi="Arial" w:cs="Arial"/>
                  <w:sz w:val="18"/>
                  <w:szCs w:val="18"/>
                </w:rPr>
                <w:t>To Top</w:t>
              </w:r>
            </w:hyperlink>
          </w:p>
          <w:p w:rsidR="00DF3E35" w:rsidRDefault="00DF3E35">
            <w:pPr>
              <w:pStyle w:val="NormalWeb"/>
              <w:jc w:val="center"/>
              <w:rPr>
                <w:rFonts w:ascii="Arial" w:hAnsi="Arial" w:cs="Arial"/>
              </w:rPr>
            </w:pPr>
            <w:r>
              <w:rPr>
                <w:rFonts w:ascii="Arial" w:hAnsi="Arial" w:cs="Arial"/>
                <w:noProof/>
                <w:sz w:val="20"/>
                <w:szCs w:val="20"/>
              </w:rPr>
              <w:drawing>
                <wp:inline distT="0" distB="0" distL="0" distR="0">
                  <wp:extent cx="4432300" cy="6350"/>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bookmarkStart w:id="15" w:name="Videos"/>
            <w:bookmarkEnd w:id="15"/>
            <w:r>
              <w:rPr>
                <w:rStyle w:val="Strong"/>
                <w:rFonts w:ascii="Arial" w:hAnsi="Arial" w:cs="Arial"/>
                <w:sz w:val="28"/>
                <w:szCs w:val="28"/>
              </w:rPr>
              <w:t>ACS Videos</w:t>
            </w:r>
          </w:p>
          <w:p w:rsidR="00DF3E35" w:rsidRDefault="00DF3E35">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DF3E35">
              <w:trPr>
                <w:tblCellSpacing w:w="7" w:type="dxa"/>
              </w:trPr>
              <w:tc>
                <w:tcPr>
                  <w:tcW w:w="0" w:type="auto"/>
                  <w:tcMar>
                    <w:top w:w="15" w:type="dxa"/>
                    <w:left w:w="15" w:type="dxa"/>
                    <w:bottom w:w="15" w:type="dxa"/>
                    <w:right w:w="15" w:type="dxa"/>
                  </w:tcMar>
                  <w:vAlign w:val="center"/>
                  <w:hideMark/>
                </w:tcPr>
                <w:p w:rsidR="00DF3E35" w:rsidRDefault="00DF3E35">
                  <w:r>
                    <w:rPr>
                      <w:noProof/>
                    </w:rPr>
                    <w:drawing>
                      <wp:inline distT="0" distB="0" distL="0" distR="0">
                        <wp:extent cx="1435100" cy="425450"/>
                        <wp:effectExtent l="0" t="0" r="0"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DF3E35" w:rsidRDefault="00DF3E35">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3"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DF3E35" w:rsidRDefault="00DF3E35">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DF3E35">
              <w:trPr>
                <w:tblCellSpacing w:w="7" w:type="dxa"/>
              </w:trPr>
              <w:tc>
                <w:tcPr>
                  <w:tcW w:w="0" w:type="auto"/>
                  <w:tcMar>
                    <w:top w:w="15" w:type="dxa"/>
                    <w:left w:w="15" w:type="dxa"/>
                    <w:bottom w:w="15" w:type="dxa"/>
                    <w:right w:w="15" w:type="dxa"/>
                  </w:tcMar>
                  <w:vAlign w:val="center"/>
                  <w:hideMark/>
                </w:tcPr>
                <w:p w:rsidR="00DF3E35" w:rsidRDefault="00DF3E35">
                  <w:r>
                    <w:rPr>
                      <w:noProof/>
                    </w:rPr>
                    <w:drawing>
                      <wp:inline distT="0" distB="0" distL="0" distR="0">
                        <wp:extent cx="1270000" cy="704850"/>
                        <wp:effectExtent l="0" t="0" r="6350"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00" cy="704850"/>
                                </a:xfrm>
                                <a:prstGeom prst="rect">
                                  <a:avLst/>
                                </a:prstGeom>
                                <a:noFill/>
                                <a:ln>
                                  <a:noFill/>
                                </a:ln>
                              </pic:spPr>
                            </pic:pic>
                          </a:graphicData>
                        </a:graphic>
                      </wp:inline>
                    </w:drawing>
                  </w:r>
                </w:p>
              </w:tc>
            </w:tr>
          </w:tbl>
          <w:p w:rsidR="00DF3E35" w:rsidRDefault="00DF3E35">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w:t>
            </w:r>
            <w:r>
              <w:rPr>
                <w:rFonts w:ascii="Arial" w:hAnsi="Arial" w:cs="Arial"/>
                <w:sz w:val="20"/>
                <w:szCs w:val="20"/>
              </w:rPr>
              <w:lastRenderedPageBreak/>
              <w:t xml:space="preserve">available at the </w:t>
            </w:r>
            <w:hyperlink r:id="rId55"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6" w:history="1">
              <w:r>
                <w:rPr>
                  <w:rStyle w:val="Hyperlink"/>
                  <w:rFonts w:ascii="Arial" w:hAnsi="Arial" w:cs="Arial"/>
                  <w:sz w:val="20"/>
                  <w:szCs w:val="20"/>
                </w:rPr>
                <w:t>DVD</w:t>
              </w:r>
            </w:hyperlink>
            <w:r>
              <w:rPr>
                <w:rFonts w:ascii="Arial" w:hAnsi="Arial" w:cs="Arial"/>
                <w:sz w:val="20"/>
                <w:szCs w:val="20"/>
              </w:rPr>
              <w:t xml:space="preserve">. </w:t>
            </w:r>
          </w:p>
          <w:p w:rsidR="00DF3E35" w:rsidRDefault="00DF3E35">
            <w:pPr>
              <w:pStyle w:val="NormalWeb"/>
              <w:rPr>
                <w:rFonts w:ascii="Arial" w:hAnsi="Arial" w:cs="Arial"/>
              </w:rPr>
            </w:pPr>
            <w:r>
              <w:rPr>
                <w:rFonts w:ascii="Arial" w:hAnsi="Arial" w:cs="Arial"/>
                <w:sz w:val="20"/>
                <w:szCs w:val="20"/>
              </w:rPr>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DF3E35">
              <w:trPr>
                <w:tblCellSpacing w:w="7" w:type="dxa"/>
              </w:trPr>
              <w:tc>
                <w:tcPr>
                  <w:tcW w:w="0" w:type="auto"/>
                  <w:tcMar>
                    <w:top w:w="15" w:type="dxa"/>
                    <w:left w:w="15" w:type="dxa"/>
                    <w:bottom w:w="15" w:type="dxa"/>
                    <w:right w:w="15" w:type="dxa"/>
                  </w:tcMar>
                  <w:vAlign w:val="center"/>
                  <w:hideMark/>
                </w:tcPr>
                <w:p w:rsidR="00DF3E35" w:rsidRDefault="00DF3E35">
                  <w:r>
                    <w:rPr>
                      <w:noProof/>
                    </w:rPr>
                    <w:drawing>
                      <wp:inline distT="0" distB="0" distL="0" distR="0">
                        <wp:extent cx="952500" cy="584200"/>
                        <wp:effectExtent l="0" t="0" r="0" b="635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inline>
                    </w:drawing>
                  </w:r>
                </w:p>
              </w:tc>
            </w:tr>
          </w:tbl>
          <w:p w:rsidR="00DF3E35" w:rsidRDefault="00DF3E35">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8"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DF3E35" w:rsidRDefault="00DF3E35">
            <w:pPr>
              <w:pStyle w:val="NormalWeb"/>
              <w:rPr>
                <w:rFonts w:ascii="Arial" w:hAnsi="Arial" w:cs="Arial"/>
              </w:rPr>
            </w:pPr>
            <w:r>
              <w:rPr>
                <w:rFonts w:ascii="Arial" w:hAnsi="Arial" w:cs="Arial"/>
                <w:sz w:val="20"/>
                <w:szCs w:val="20"/>
              </w:rPr>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59"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"http://www.mmsend88.com/link.cfm?r=800557068&amp;sid=17443722&amp;m=1739235&amp;u=ACS&amp;j=8970916&amp;s=http://www.bytesizescience.com/index.cfm/2010/9/27/Chemistry-of-Sourdough"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"http://www.mmsend88.com/link.cfm?r=800557068&amp;sid=17443723&amp;m=1739235&amp;u=ACS&amp;j=8970916&amp;s=http://www.bytesizescience.com/index.cfm/2010/6/25/Bytesize-Science-Presents-The-Chemistry-of-Fireworks"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"http://www.mmsend88.com/link.cfm?r=800557068&amp;sid=17443724&amp;m=1739235&amp;u=ACS&amp;j=8970916&amp;s=http://www.bytesizescience.com/index.cfm/2010/6/15/Chemistry-of-Barbeque"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DF3E35" w:rsidRDefault="00DF3E3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F3E35" w:rsidRDefault="00DF3E3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66"/>
              <w:gridCol w:w="1770"/>
            </w:tblGrid>
            <w:tr w:rsidR="00DF3E35">
              <w:trPr>
                <w:tblCellSpacing w:w="7" w:type="dxa"/>
              </w:trPr>
              <w:tc>
                <w:tcPr>
                  <w:tcW w:w="3750" w:type="pct"/>
                  <w:tcMar>
                    <w:top w:w="15" w:type="dxa"/>
                    <w:left w:w="15" w:type="dxa"/>
                    <w:bottom w:w="15" w:type="dxa"/>
                    <w:right w:w="15" w:type="dxa"/>
                  </w:tcMar>
                  <w:hideMark/>
                </w:tcPr>
                <w:p w:rsidR="00DF3E35" w:rsidRDefault="00DF3E35">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0"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1"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DF3E35" w:rsidRDefault="00DF3E35">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DF3E35">
              <w:trPr>
                <w:tblCellSpacing w:w="7" w:type="dxa"/>
              </w:trPr>
              <w:tc>
                <w:tcPr>
                  <w:tcW w:w="3750" w:type="pct"/>
                  <w:tcMar>
                    <w:top w:w="15" w:type="dxa"/>
                    <w:left w:w="15" w:type="dxa"/>
                    <w:bottom w:w="15" w:type="dxa"/>
                    <w:right w:w="15" w:type="dxa"/>
                  </w:tcMar>
                  <w:hideMark/>
                </w:tcPr>
                <w:p w:rsidR="00DF3E35" w:rsidRDefault="00DF3E35">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3"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4"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DF3E35" w:rsidRDefault="00DF3E35">
                  <w:pPr>
                    <w:jc w:val="right"/>
                  </w:pPr>
                  <w:r>
                    <w:rPr>
                      <w:rFonts w:ascii="Arial" w:hAnsi="Arial" w:cs="Arial"/>
                      <w:noProof/>
                      <w:sz w:val="20"/>
                      <w:szCs w:val="20"/>
                    </w:rPr>
                    <w:lastRenderedPageBreak/>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F3E35">
              <w:trPr>
                <w:tblCellSpacing w:w="7" w:type="dxa"/>
              </w:trPr>
              <w:tc>
                <w:tcPr>
                  <w:tcW w:w="3750" w:type="pct"/>
                  <w:tcMar>
                    <w:top w:w="15" w:type="dxa"/>
                    <w:left w:w="15" w:type="dxa"/>
                    <w:bottom w:w="15" w:type="dxa"/>
                    <w:right w:w="15" w:type="dxa"/>
                  </w:tcMar>
                  <w:hideMark/>
                </w:tcPr>
                <w:p w:rsidR="00DF3E35" w:rsidRDefault="00DF3E35">
                  <w:pPr>
                    <w:pStyle w:val="NormalWeb"/>
                  </w:pPr>
                  <w:bookmarkStart w:id="26" w:name="Scienceelements"/>
                  <w:bookmarkEnd w:id="26"/>
                  <w:r>
                    <w:rPr>
                      <w:rStyle w:val="Strong"/>
                      <w:rFonts w:ascii="Arial" w:hAnsi="Arial" w:cs="Arial"/>
                      <w:sz w:val="20"/>
                      <w:szCs w:val="20"/>
                    </w:rPr>
                    <w:lastRenderedPageBreak/>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6"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7"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8"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DF3E35" w:rsidRDefault="00DF3E35">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DF3E35">
              <w:trPr>
                <w:tblCellSpacing w:w="7" w:type="dxa"/>
              </w:trPr>
              <w:tc>
                <w:tcPr>
                  <w:tcW w:w="3750" w:type="pct"/>
                  <w:tcMar>
                    <w:top w:w="15" w:type="dxa"/>
                    <w:left w:w="15" w:type="dxa"/>
                    <w:bottom w:w="15" w:type="dxa"/>
                    <w:right w:w="15" w:type="dxa"/>
                  </w:tcMar>
                  <w:hideMark/>
                </w:tcPr>
                <w:p w:rsidR="00DF3E35" w:rsidRDefault="00DF3E35">
                  <w:pPr>
                    <w:spacing w:after="240"/>
                  </w:pPr>
                  <w:bookmarkStart w:id="27" w:name="scifinder"/>
                  <w:bookmarkEnd w:id="27"/>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0"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DF3E35" w:rsidRDefault="00DF3E35">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F3E35">
              <w:trPr>
                <w:tblCellSpacing w:w="7" w:type="dxa"/>
              </w:trPr>
              <w:tc>
                <w:tcPr>
                  <w:tcW w:w="3750" w:type="pct"/>
                  <w:tcMar>
                    <w:top w:w="15" w:type="dxa"/>
                    <w:left w:w="15" w:type="dxa"/>
                    <w:bottom w:w="15" w:type="dxa"/>
                    <w:right w:w="15" w:type="dxa"/>
                  </w:tcMar>
                  <w:hideMark/>
                </w:tcPr>
                <w:p w:rsidR="00DF3E35" w:rsidRDefault="00DF3E35">
                  <w:pPr>
                    <w:pStyle w:val="NormalWeb"/>
                    <w:spacing w:after="240" w:afterAutospacing="0"/>
                  </w:pPr>
                  <w:bookmarkStart w:id="28" w:name="dontmiss"/>
                  <w:bookmarkEnd w:id="28"/>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"http://www.mmsend88.com/link.cfm?r=800557068&amp;sid=17443733&amp;m=1739235&amp;u=ACS&amp;j=8970916&amp;s=http://antoine.frostburg.edu/chem/senese/101/glossary.shtml"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DF3E35" w:rsidRDefault="00DF3E35">
                  <w:pPr>
                    <w:jc w:val="right"/>
                  </w:pPr>
                  <w:r>
                    <w:rPr>
                      <w:rFonts w:ascii="Arial" w:hAnsi="Arial" w:cs="Arial"/>
                      <w:sz w:val="20"/>
                      <w:szCs w:val="20"/>
                    </w:rPr>
                    <w:t> </w:t>
                  </w:r>
                </w:p>
              </w:tc>
            </w:tr>
            <w:tr w:rsidR="00DF3E35">
              <w:trPr>
                <w:tblCellSpacing w:w="7" w:type="dxa"/>
              </w:trPr>
              <w:tc>
                <w:tcPr>
                  <w:tcW w:w="3750" w:type="pct"/>
                  <w:tcMar>
                    <w:top w:w="15" w:type="dxa"/>
                    <w:left w:w="15" w:type="dxa"/>
                    <w:bottom w:w="15" w:type="dxa"/>
                    <w:right w:w="15" w:type="dxa"/>
                  </w:tcMar>
                  <w:hideMark/>
                </w:tcPr>
                <w:p w:rsidR="00DF3E35" w:rsidRDefault="00DF3E35">
                  <w:pPr>
                    <w:spacing w:after="240"/>
                  </w:pPr>
                  <w:bookmarkStart w:id="30" w:name="CAS"/>
                  <w:bookmarkEnd w:id="30"/>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2"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DF3E35" w:rsidRDefault="00DF3E35">
                  <w:pPr>
                    <w:jc w:val="right"/>
                  </w:pPr>
                  <w:r>
                    <w:rPr>
                      <w:rFonts w:ascii="Arial" w:hAnsi="Arial" w:cs="Arial"/>
                      <w:noProof/>
                      <w:sz w:val="20"/>
                      <w:szCs w:val="20"/>
                    </w:rPr>
                    <w:drawing>
                      <wp:inline distT="0" distB="0" distL="0" distR="0">
                        <wp:extent cx="889000" cy="387350"/>
                        <wp:effectExtent l="0" t="0" r="635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9000" cy="387350"/>
                                </a:xfrm>
                                <a:prstGeom prst="rect">
                                  <a:avLst/>
                                </a:prstGeom>
                                <a:noFill/>
                                <a:ln>
                                  <a:noFill/>
                                </a:ln>
                              </pic:spPr>
                            </pic:pic>
                          </a:graphicData>
                        </a:graphic>
                      </wp:inline>
                    </w:drawing>
                  </w:r>
                  <w:r>
                    <w:rPr>
                      <w:rFonts w:ascii="Arial" w:hAnsi="Arial" w:cs="Arial"/>
                      <w:sz w:val="20"/>
                      <w:szCs w:val="20"/>
                    </w:rPr>
                    <w:br/>
                    <w:t> </w:t>
                  </w:r>
                </w:p>
              </w:tc>
            </w:tr>
            <w:tr w:rsidR="00DF3E35">
              <w:trPr>
                <w:tblCellSpacing w:w="7" w:type="dxa"/>
              </w:trPr>
              <w:tc>
                <w:tcPr>
                  <w:tcW w:w="3750" w:type="pct"/>
                  <w:tcMar>
                    <w:top w:w="15" w:type="dxa"/>
                    <w:left w:w="15" w:type="dxa"/>
                    <w:bottom w:w="15" w:type="dxa"/>
                    <w:right w:w="15" w:type="dxa"/>
                  </w:tcMar>
                  <w:hideMark/>
                </w:tcPr>
                <w:p w:rsidR="00DF3E35" w:rsidRDefault="00DF3E35">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4"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DF3E35" w:rsidRDefault="00DF3E35">
                  <w:pPr>
                    <w:jc w:val="right"/>
                  </w:pPr>
                  <w:r>
                    <w:rPr>
                      <w:rFonts w:ascii="Arial" w:hAnsi="Arial" w:cs="Arial"/>
                      <w:sz w:val="20"/>
                      <w:szCs w:val="20"/>
                    </w:rPr>
                    <w:t> </w:t>
                  </w:r>
                </w:p>
              </w:tc>
            </w:tr>
            <w:tr w:rsidR="00DF3E35">
              <w:trPr>
                <w:tblCellSpacing w:w="7" w:type="dxa"/>
              </w:trPr>
              <w:tc>
                <w:tcPr>
                  <w:tcW w:w="3750" w:type="pct"/>
                  <w:tcMar>
                    <w:top w:w="15" w:type="dxa"/>
                    <w:left w:w="15" w:type="dxa"/>
                    <w:bottom w:w="15" w:type="dxa"/>
                    <w:right w:w="15" w:type="dxa"/>
                  </w:tcMar>
                  <w:hideMark/>
                </w:tcPr>
                <w:p w:rsidR="00DF3E35" w:rsidRDefault="00DF3E35">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5"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w:t>
                  </w:r>
                  <w:r>
                    <w:rPr>
                      <w:rFonts w:ascii="Arial" w:hAnsi="Arial" w:cs="Arial"/>
                      <w:sz w:val="20"/>
                      <w:szCs w:val="20"/>
                    </w:rPr>
                    <w:lastRenderedPageBreak/>
                    <w:t xml:space="preserve">showcases the value of CAS databases in light of important general-interest science and technology news. Topics range from fruit flies to Nobel Prize winners, with the CAS - Science Connections series pointing to </w:t>
                  </w:r>
                  <w:hyperlink r:id="rId76"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DF3E35" w:rsidRDefault="00DF3E35">
                  <w:pPr>
                    <w:jc w:val="right"/>
                  </w:pPr>
                  <w:r>
                    <w:rPr>
                      <w:rFonts w:ascii="Arial" w:hAnsi="Arial" w:cs="Arial"/>
                      <w:sz w:val="20"/>
                      <w:szCs w:val="20"/>
                    </w:rPr>
                    <w:lastRenderedPageBreak/>
                    <w:t> </w:t>
                  </w:r>
                </w:p>
              </w:tc>
            </w:tr>
          </w:tbl>
          <w:p w:rsidR="00DF3E35" w:rsidRDefault="00DF3E35">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DF3E35" w:rsidRDefault="00DF3E3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DF3E35" w:rsidRDefault="00DF3E35">
            <w:pPr>
              <w:pStyle w:val="NormalWeb"/>
              <w:rPr>
                <w:rFonts w:ascii="Arial" w:hAnsi="Arial" w:cs="Arial"/>
              </w:rPr>
            </w:pPr>
            <w:r>
              <w:rPr>
                <w:rFonts w:ascii="Arial" w:hAnsi="Arial" w:cs="Arial"/>
              </w:rPr>
              <w:t> </w:t>
            </w:r>
          </w:p>
          <w:p w:rsidR="00DF3E35" w:rsidRDefault="00DF3E35">
            <w:pPr>
              <w:pStyle w:val="NormalWeb"/>
              <w:rPr>
                <w:rFonts w:ascii="Arial" w:hAnsi="Arial" w:cs="Arial"/>
              </w:rPr>
            </w:pPr>
            <w:r>
              <w:rPr>
                <w:rFonts w:ascii="Arial" w:hAnsi="Arial" w:cs="Arial"/>
              </w:rPr>
              <w:t> </w:t>
            </w:r>
          </w:p>
          <w:p w:rsidR="00DF3E35" w:rsidRDefault="00DF3E35">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DF3E35" w:rsidRDefault="00DF3E35">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DF3E35" w:rsidRDefault="00DF3E35">
            <w:pPr>
              <w:pStyle w:val="NormalWeb"/>
              <w:rPr>
                <w:rFonts w:ascii="Arial" w:hAnsi="Arial" w:cs="Arial"/>
              </w:rPr>
            </w:pPr>
            <w:r>
              <w:rPr>
                <w:rFonts w:ascii="Arial" w:hAnsi="Arial" w:cs="Arial"/>
              </w:rPr>
              <w:t> </w:t>
            </w:r>
          </w:p>
          <w:p w:rsidR="00DF3E35" w:rsidRDefault="00DF3E35">
            <w:pPr>
              <w:pStyle w:val="NormalWeb"/>
              <w:rPr>
                <w:rFonts w:ascii="Arial" w:hAnsi="Arial" w:cs="Arial"/>
              </w:rPr>
            </w:pPr>
            <w:r>
              <w:rPr>
                <w:rFonts w:ascii="Arial" w:hAnsi="Arial" w:cs="Arial"/>
              </w:rPr>
              <w:t> </w:t>
            </w:r>
          </w:p>
          <w:p w:rsidR="00DF3E35" w:rsidRDefault="00DF3E35">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35"/>
    <w:rsid w:val="00007D41"/>
    <w:rsid w:val="00042F0A"/>
    <w:rsid w:val="00044ADD"/>
    <w:rsid w:val="000764C7"/>
    <w:rsid w:val="000775B0"/>
    <w:rsid w:val="000861B5"/>
    <w:rsid w:val="00091E0E"/>
    <w:rsid w:val="000A6B0F"/>
    <w:rsid w:val="000E25E0"/>
    <w:rsid w:val="000F21A3"/>
    <w:rsid w:val="000F5A43"/>
    <w:rsid w:val="00113BC2"/>
    <w:rsid w:val="00134535"/>
    <w:rsid w:val="00161F3C"/>
    <w:rsid w:val="001952EB"/>
    <w:rsid w:val="001A1FC3"/>
    <w:rsid w:val="002363A5"/>
    <w:rsid w:val="00280DC3"/>
    <w:rsid w:val="00290ABC"/>
    <w:rsid w:val="002E19EE"/>
    <w:rsid w:val="0032511C"/>
    <w:rsid w:val="00326FD8"/>
    <w:rsid w:val="003319B9"/>
    <w:rsid w:val="00337420"/>
    <w:rsid w:val="00362010"/>
    <w:rsid w:val="00362C75"/>
    <w:rsid w:val="00386500"/>
    <w:rsid w:val="003943F6"/>
    <w:rsid w:val="003A178D"/>
    <w:rsid w:val="003C4BA7"/>
    <w:rsid w:val="003C5D61"/>
    <w:rsid w:val="003D78D3"/>
    <w:rsid w:val="003E4EC7"/>
    <w:rsid w:val="004271AB"/>
    <w:rsid w:val="00463553"/>
    <w:rsid w:val="004635E8"/>
    <w:rsid w:val="00483A51"/>
    <w:rsid w:val="004D766A"/>
    <w:rsid w:val="004F1899"/>
    <w:rsid w:val="004F3DA2"/>
    <w:rsid w:val="00510344"/>
    <w:rsid w:val="0051111D"/>
    <w:rsid w:val="00544CA3"/>
    <w:rsid w:val="005610BB"/>
    <w:rsid w:val="005D307F"/>
    <w:rsid w:val="005E2CDD"/>
    <w:rsid w:val="006A5458"/>
    <w:rsid w:val="006C59DA"/>
    <w:rsid w:val="006D33DD"/>
    <w:rsid w:val="00784E61"/>
    <w:rsid w:val="007E0431"/>
    <w:rsid w:val="008127B5"/>
    <w:rsid w:val="00816826"/>
    <w:rsid w:val="0082584A"/>
    <w:rsid w:val="008966B5"/>
    <w:rsid w:val="008A3957"/>
    <w:rsid w:val="008C004D"/>
    <w:rsid w:val="008D20EF"/>
    <w:rsid w:val="008D2E23"/>
    <w:rsid w:val="008E4477"/>
    <w:rsid w:val="00915996"/>
    <w:rsid w:val="00922CC4"/>
    <w:rsid w:val="00963A7B"/>
    <w:rsid w:val="009C32CA"/>
    <w:rsid w:val="009D3E04"/>
    <w:rsid w:val="009F5330"/>
    <w:rsid w:val="00A03F37"/>
    <w:rsid w:val="00A13AED"/>
    <w:rsid w:val="00A21900"/>
    <w:rsid w:val="00A23858"/>
    <w:rsid w:val="00A2799E"/>
    <w:rsid w:val="00A66D73"/>
    <w:rsid w:val="00A70DC0"/>
    <w:rsid w:val="00A80C42"/>
    <w:rsid w:val="00AA34F1"/>
    <w:rsid w:val="00AE5576"/>
    <w:rsid w:val="00B11B48"/>
    <w:rsid w:val="00B14726"/>
    <w:rsid w:val="00B23177"/>
    <w:rsid w:val="00B540A9"/>
    <w:rsid w:val="00B5612D"/>
    <w:rsid w:val="00B5784A"/>
    <w:rsid w:val="00B8753F"/>
    <w:rsid w:val="00B87FB2"/>
    <w:rsid w:val="00BC782C"/>
    <w:rsid w:val="00C1169A"/>
    <w:rsid w:val="00C11E59"/>
    <w:rsid w:val="00C14A0D"/>
    <w:rsid w:val="00C1789C"/>
    <w:rsid w:val="00C21D22"/>
    <w:rsid w:val="00C67619"/>
    <w:rsid w:val="00C81718"/>
    <w:rsid w:val="00CA1CA6"/>
    <w:rsid w:val="00CB1311"/>
    <w:rsid w:val="00D129DF"/>
    <w:rsid w:val="00D34A18"/>
    <w:rsid w:val="00D73BC1"/>
    <w:rsid w:val="00DB2083"/>
    <w:rsid w:val="00DB2CBA"/>
    <w:rsid w:val="00DB35D4"/>
    <w:rsid w:val="00DB609A"/>
    <w:rsid w:val="00DD47C0"/>
    <w:rsid w:val="00DF3E35"/>
    <w:rsid w:val="00DF7A1E"/>
    <w:rsid w:val="00E41E78"/>
    <w:rsid w:val="00E54652"/>
    <w:rsid w:val="00EA41FF"/>
    <w:rsid w:val="00EB49A2"/>
    <w:rsid w:val="00EB7E40"/>
    <w:rsid w:val="00EC0D73"/>
    <w:rsid w:val="00EC1F1D"/>
    <w:rsid w:val="00ED396B"/>
    <w:rsid w:val="00EE177D"/>
    <w:rsid w:val="00F04B5A"/>
    <w:rsid w:val="00F07AF0"/>
    <w:rsid w:val="00F21DAF"/>
    <w:rsid w:val="00F27CB3"/>
    <w:rsid w:val="00F3223A"/>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3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F3E3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E35"/>
    <w:rPr>
      <w:rFonts w:ascii="Times New Roman" w:hAnsi="Times New Roman" w:cs="Times New Roman"/>
      <w:b/>
      <w:bCs/>
      <w:sz w:val="36"/>
      <w:szCs w:val="36"/>
    </w:rPr>
  </w:style>
  <w:style w:type="character" w:styleId="Hyperlink">
    <w:name w:val="Hyperlink"/>
    <w:basedOn w:val="DefaultParagraphFont"/>
    <w:uiPriority w:val="99"/>
    <w:semiHidden/>
    <w:unhideWhenUsed/>
    <w:rsid w:val="00DF3E35"/>
    <w:rPr>
      <w:color w:val="0000FF"/>
      <w:u w:val="single"/>
    </w:rPr>
  </w:style>
  <w:style w:type="paragraph" w:styleId="NormalWeb">
    <w:name w:val="Normal (Web)"/>
    <w:basedOn w:val="Normal"/>
    <w:uiPriority w:val="99"/>
    <w:unhideWhenUsed/>
    <w:rsid w:val="00DF3E35"/>
    <w:pPr>
      <w:spacing w:before="100" w:beforeAutospacing="1" w:after="100" w:afterAutospacing="1"/>
    </w:pPr>
    <w:rPr>
      <w:rFonts w:eastAsiaTheme="minorHAnsi"/>
    </w:rPr>
  </w:style>
  <w:style w:type="character" w:customStyle="1" w:styleId="apple-style-span">
    <w:name w:val="apple-style-span"/>
    <w:basedOn w:val="DefaultParagraphFont"/>
    <w:rsid w:val="00DF3E35"/>
  </w:style>
  <w:style w:type="character" w:styleId="Emphasis">
    <w:name w:val="Emphasis"/>
    <w:basedOn w:val="DefaultParagraphFont"/>
    <w:uiPriority w:val="20"/>
    <w:qFormat/>
    <w:rsid w:val="00DF3E35"/>
    <w:rPr>
      <w:i/>
      <w:iCs/>
    </w:rPr>
  </w:style>
  <w:style w:type="character" w:styleId="Strong">
    <w:name w:val="Strong"/>
    <w:basedOn w:val="DefaultParagraphFont"/>
    <w:uiPriority w:val="22"/>
    <w:qFormat/>
    <w:rsid w:val="00DF3E35"/>
    <w:rPr>
      <w:b/>
      <w:bCs/>
    </w:rPr>
  </w:style>
  <w:style w:type="paragraph" w:styleId="BalloonText">
    <w:name w:val="Balloon Text"/>
    <w:basedOn w:val="Normal"/>
    <w:link w:val="BalloonTextChar"/>
    <w:uiPriority w:val="99"/>
    <w:semiHidden/>
    <w:unhideWhenUsed/>
    <w:rsid w:val="00DF3E35"/>
    <w:rPr>
      <w:rFonts w:ascii="Tahoma" w:hAnsi="Tahoma" w:cs="Tahoma"/>
      <w:sz w:val="16"/>
      <w:szCs w:val="16"/>
    </w:rPr>
  </w:style>
  <w:style w:type="character" w:customStyle="1" w:styleId="BalloonTextChar">
    <w:name w:val="Balloon Text Char"/>
    <w:basedOn w:val="DefaultParagraphFont"/>
    <w:link w:val="BalloonText"/>
    <w:uiPriority w:val="99"/>
    <w:semiHidden/>
    <w:rsid w:val="00DF3E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3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F3E3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E35"/>
    <w:rPr>
      <w:rFonts w:ascii="Times New Roman" w:hAnsi="Times New Roman" w:cs="Times New Roman"/>
      <w:b/>
      <w:bCs/>
      <w:sz w:val="36"/>
      <w:szCs w:val="36"/>
    </w:rPr>
  </w:style>
  <w:style w:type="character" w:styleId="Hyperlink">
    <w:name w:val="Hyperlink"/>
    <w:basedOn w:val="DefaultParagraphFont"/>
    <w:uiPriority w:val="99"/>
    <w:semiHidden/>
    <w:unhideWhenUsed/>
    <w:rsid w:val="00DF3E35"/>
    <w:rPr>
      <w:color w:val="0000FF"/>
      <w:u w:val="single"/>
    </w:rPr>
  </w:style>
  <w:style w:type="paragraph" w:styleId="NormalWeb">
    <w:name w:val="Normal (Web)"/>
    <w:basedOn w:val="Normal"/>
    <w:uiPriority w:val="99"/>
    <w:unhideWhenUsed/>
    <w:rsid w:val="00DF3E35"/>
    <w:pPr>
      <w:spacing w:before="100" w:beforeAutospacing="1" w:after="100" w:afterAutospacing="1"/>
    </w:pPr>
    <w:rPr>
      <w:rFonts w:eastAsiaTheme="minorHAnsi"/>
    </w:rPr>
  </w:style>
  <w:style w:type="character" w:customStyle="1" w:styleId="apple-style-span">
    <w:name w:val="apple-style-span"/>
    <w:basedOn w:val="DefaultParagraphFont"/>
    <w:rsid w:val="00DF3E35"/>
  </w:style>
  <w:style w:type="character" w:styleId="Emphasis">
    <w:name w:val="Emphasis"/>
    <w:basedOn w:val="DefaultParagraphFont"/>
    <w:uiPriority w:val="20"/>
    <w:qFormat/>
    <w:rsid w:val="00DF3E35"/>
    <w:rPr>
      <w:i/>
      <w:iCs/>
    </w:rPr>
  </w:style>
  <w:style w:type="character" w:styleId="Strong">
    <w:name w:val="Strong"/>
    <w:basedOn w:val="DefaultParagraphFont"/>
    <w:uiPriority w:val="22"/>
    <w:qFormat/>
    <w:rsid w:val="00DF3E35"/>
    <w:rPr>
      <w:b/>
      <w:bCs/>
    </w:rPr>
  </w:style>
  <w:style w:type="paragraph" w:styleId="BalloonText">
    <w:name w:val="Balloon Text"/>
    <w:basedOn w:val="Normal"/>
    <w:link w:val="BalloonTextChar"/>
    <w:uiPriority w:val="99"/>
    <w:semiHidden/>
    <w:unhideWhenUsed/>
    <w:rsid w:val="00DF3E35"/>
    <w:rPr>
      <w:rFonts w:ascii="Tahoma" w:hAnsi="Tahoma" w:cs="Tahoma"/>
      <w:sz w:val="16"/>
      <w:szCs w:val="16"/>
    </w:rPr>
  </w:style>
  <w:style w:type="character" w:customStyle="1" w:styleId="BalloonTextChar">
    <w:name w:val="Balloon Text Char"/>
    <w:basedOn w:val="DefaultParagraphFont"/>
    <w:link w:val="BalloonText"/>
    <w:uiPriority w:val="99"/>
    <w:semiHidden/>
    <w:rsid w:val="00DF3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443694&amp;m=1739235&amp;u=ACS&amp;j=8970916&amp;s=http://web.1.c2.audiovideoweb.com/1c2web3536/020812jacs.jpg" TargetMode="External"/><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hyperlink" Target="http://www.mmsend88.com/link.cfm?r=800557068&amp;sid=17443706&amp;m=1739235&amp;u=ACS&amp;j=8970916&amp;s=https://www.xpressreg.net/register/acsa032/media/start.asp" TargetMode="External"/><Relationship Id="rId21" Type="http://schemas.openxmlformats.org/officeDocument/2006/relationships/hyperlink" Target="http://www.mmsend88.com/link.cfm?r=800557068&amp;sid=17443697&amp;m=1739235&amp;u=ACS&amp;j=8970916&amp;s=http://web.1.c2.audiovideoweb.com/1c2web3536/020812nano.jpg" TargetMode="External"/><Relationship Id="rId34" Type="http://schemas.openxmlformats.org/officeDocument/2006/relationships/hyperlink" Target="mailto:kazanbio@gmail.com" TargetMode="External"/><Relationship Id="rId42" Type="http://schemas.openxmlformats.org/officeDocument/2006/relationships/hyperlink" Target="http://www.mmsend88.com/link.cfm?r=800557068&amp;sid=17443709&amp;m=1739235&amp;u=ACS&amp;j=8970916&amp;s=http://www.ustream.tv/channel/acslive%20" TargetMode="External"/><Relationship Id="rId47" Type="http://schemas.openxmlformats.org/officeDocument/2006/relationships/hyperlink" Target="http://www.mmsend88.com/link.cfm?r=800557068&amp;sid=17443713&amp;m=1739235&amp;u=ACS&amp;j=8970916&amp;s=https://twitter.com/signup" TargetMode="External"/><Relationship Id="rId50" Type="http://schemas.openxmlformats.org/officeDocument/2006/relationships/hyperlink" Target="http://www.mmsend88.com/link.cfm?r=800557068&amp;sid=17443716&amp;m=1739235&amp;u=ACS&amp;j=8970916&amp;s=http://centralscience.org" TargetMode="External"/><Relationship Id="rId55" Type="http://schemas.openxmlformats.org/officeDocument/2006/relationships/hyperlink" Target="http://www.mmsend88.com/link.cfm?r=800557068&amp;sid=17443719&amp;m=1739235&amp;u=ACS&amp;j=8970916&amp;s=http://portal.acs.org/portal/acs/corg/content?_nfpb=true&amp;_pageLabel=PP_ARTICLEMAIN&amp;node_id=446&amp;content_id=CTD1_018821&amp;use_sec=true&amp;sec_url_var=region1&amp;__uuid=594bce97-0b05-4df7-b759-1a0f9156c5d8" TargetMode="External"/><Relationship Id="rId63" Type="http://schemas.openxmlformats.org/officeDocument/2006/relationships/hyperlink" Target="http://www.mmsend88.com/link.cfm?r=800557068&amp;sid=17443727&amp;m=1739235&amp;u=ACS&amp;j=8970916&amp;s=http://itunes.apple.com/WebObjects/MZStore.woa/wa/viewPodcast?id=283627508" TargetMode="External"/><Relationship Id="rId68" Type="http://schemas.openxmlformats.org/officeDocument/2006/relationships/hyperlink" Target="http://www.mmsend88.com/link.cfm?r=800557068&amp;sid=17443731&amp;m=1739235&amp;u=ACS&amp;j=8970916&amp;s=http://www.facebook.com/pages/Science-Elements/135606971011" TargetMode="External"/><Relationship Id="rId76" Type="http://schemas.openxmlformats.org/officeDocument/2006/relationships/hyperlink" Target="http://www.mmsend88.com/link.cfm?r=800557068&amp;sid=17443737&amp;m=1739235&amp;u=ACS&amp;j=8970916&amp;s=http://www.cas.org/expertise/cascontent/index.html" TargetMode="External"/><Relationship Id="rId7" Type="http://schemas.openxmlformats.org/officeDocument/2006/relationships/hyperlink" Target="mailto:m_woods@acs.org" TargetMode="External"/><Relationship Id="rId71" Type="http://schemas.openxmlformats.org/officeDocument/2006/relationships/image" Target="media/image16.gif"/><Relationship Id="rId2" Type="http://schemas.microsoft.com/office/2007/relationships/stylesWithEffects" Target="stylesWithEffects.xml"/><Relationship Id="rId16" Type="http://schemas.openxmlformats.org/officeDocument/2006/relationships/hyperlink" Target="mailto:markus.fischer@chemie.uni-hamburg.de" TargetMode="External"/><Relationship Id="rId29" Type="http://schemas.openxmlformats.org/officeDocument/2006/relationships/hyperlink" Target="mailto:ermelinda.harper@yale.edu" TargetMode="External"/><Relationship Id="rId11" Type="http://schemas.openxmlformats.org/officeDocument/2006/relationships/hyperlink" Target="http://www.mmsend88.com/link.cfm?r=800557068&amp;sid=17443693&amp;m=1739235&amp;u=ACS&amp;j=8970916&amp;s=http://fulbright.state.gov/" TargetMode="External"/><Relationship Id="rId24" Type="http://schemas.openxmlformats.org/officeDocument/2006/relationships/hyperlink" Target="mailto:leewh@mail.kiz.ac.cn" TargetMode="External"/><Relationship Id="rId32" Type="http://schemas.openxmlformats.org/officeDocument/2006/relationships/hyperlink" Target="http://www.mmsend88.com/link.cfm?r=800557068&amp;sid=17443701&amp;m=1739235&amp;u=ACS&amp;j=8970916&amp;s=http://web.1.c2.audiovideoweb.com/1c2web3536/020812langmuir.jpg" TargetMode="External"/><Relationship Id="rId37" Type="http://schemas.openxmlformats.org/officeDocument/2006/relationships/hyperlink" Target="http://www.mmsend88.com/link.cfm?r=800557068&amp;sid=17443704&amp;m=1739235&amp;u=ACS&amp;j=8970916&amp;s=http://cen.acs.org/articles/90/i1/Lights-Lasers-Invade-Clinic.html" TargetMode="External"/><Relationship Id="rId40" Type="http://schemas.openxmlformats.org/officeDocument/2006/relationships/hyperlink" Target="http://www.mmsend88.com/link.cfm?r=800557068&amp;sid=17443707&amp;m=1739235&amp;u=ACS&amp;j=8970916&amp;s=http://portal.acs.org/portal/acs/corg/content?_nfpb=true&amp;_pageLabel=PP_ARTICLEMAIN&amp;node_id=222&amp;content_id=CNBP_028895&amp;use_sec=true&amp;sec_url_var=region1&amp;__uuid=077ccb29-4a64-4924-98b7-ed219e050a6d" TargetMode="External"/><Relationship Id="rId45" Type="http://schemas.openxmlformats.org/officeDocument/2006/relationships/hyperlink" Target="http://www.mmsend88.com/link.cfm?r=800557068&amp;sid=17443711&amp;m=1739235&amp;u=ACS&amp;j=8970916&amp;s=http://www.acspressblog.com" TargetMode="External"/><Relationship Id="rId53" Type="http://schemas.openxmlformats.org/officeDocument/2006/relationships/hyperlink" Target="http://www.mmsend88.com/link.cfm?r=800557068&amp;sid=17443718&amp;m=1739235&amp;u=ACS&amp;j=8970916&amp;s=http://portal.acs.org/portal/acs/corg/content?_nfpb=true&amp;_pageLabel=PP_ARTICLEMAIN&amp;node_id=1355&amp;content_id=CNBP_028033&amp;use_sec=true&amp;sec_url_var=region1&amp;__uuid=e8e6ee76-0abe-4e78-84c4-3717c995c65e" TargetMode="External"/><Relationship Id="rId58" Type="http://schemas.openxmlformats.org/officeDocument/2006/relationships/hyperlink" Target="http://www.mmsend88.com/link.cfm?r=800557068&amp;sid=17443720&amp;m=1739235&amp;u=ACS&amp;j=8970916&amp;s=http://bytesizescience.com/index.cfm/2011/3/29/The-Chemistry-Dance" TargetMode="External"/><Relationship Id="rId66" Type="http://schemas.openxmlformats.org/officeDocument/2006/relationships/hyperlink" Target="http://www.mmsend88.com/link.cfm?r=800557068&amp;sid=17443729&amp;m=1739235&amp;u=ACS&amp;j=8970916&amp;s=http://itunes.apple.com/WebObjects/MZStore.woa/wa/viewPodcast?id=259674986" TargetMode="External"/><Relationship Id="rId74" Type="http://schemas.openxmlformats.org/officeDocument/2006/relationships/hyperlink" Target="http://www.mmsend88.com/link.cfm?r=800557068&amp;sid=17443735&amp;m=1739235&amp;u=ACS&amp;j=8970916&amp;s=http://colorsofchemistry.org" TargetMode="External"/><Relationship Id="rId5" Type="http://schemas.openxmlformats.org/officeDocument/2006/relationships/image" Target="media/image1.gif"/><Relationship Id="rId15" Type="http://schemas.openxmlformats.org/officeDocument/2006/relationships/hyperlink" Target="mailto:josephwang@ucsd.edu" TargetMode="External"/><Relationship Id="rId23" Type="http://schemas.openxmlformats.org/officeDocument/2006/relationships/hyperlink" Target="mailto:chrisli@drexel.edu" TargetMode="External"/><Relationship Id="rId28" Type="http://schemas.openxmlformats.org/officeDocument/2006/relationships/hyperlink" Target="http://www.mmsend88.com/link.cfm?r=800557068&amp;sid=17443700&amp;m=1739235&amp;u=ACS&amp;j=8970916&amp;s=http://pubs.acs.org/stoken/presspac/presspac/full/10.1021/es203535w" TargetMode="External"/><Relationship Id="rId36" Type="http://schemas.openxmlformats.org/officeDocument/2006/relationships/hyperlink" Target="http://www.mmsend88.com/link.cfm?r=800557068&amp;sid=17443703&amp;m=1739235&amp;u=ACS&amp;j=8970916&amp;s=http://web.1.c2.audiovideoweb.com/1c2web3536/FEB%208-12-cover.jpg" TargetMode="External"/><Relationship Id="rId49" Type="http://schemas.openxmlformats.org/officeDocument/2006/relationships/hyperlink" Target="http://www.mmsend88.com/link.cfm?r=800557068&amp;sid=17443715&amp;m=1739235&amp;u=ACS&amp;j=8970916&amp;s=http://twitter.com/cenmag" TargetMode="External"/><Relationship Id="rId57" Type="http://schemas.openxmlformats.org/officeDocument/2006/relationships/image" Target="media/image14.jpeg"/><Relationship Id="rId61" Type="http://schemas.openxmlformats.org/officeDocument/2006/relationships/hyperlink" Target="http://www.mmsend88.com/link.cfm?r=800557068&amp;sid=17443726&amp;m=1739235&amp;u=ACS&amp;j=8970916&amp;s=http://feeds.feedburner.com/BytesizeScience" TargetMode="External"/><Relationship Id="rId10" Type="http://schemas.openxmlformats.org/officeDocument/2006/relationships/hyperlink" Target="http://www.mmsend88.com/link.cfm?r=800557068&amp;sid=17443692&amp;m=1739235&amp;u=ACS&amp;j=8970916&amp;s=http://www.nsf.gov/" TargetMode="External"/><Relationship Id="rId19" Type="http://schemas.openxmlformats.org/officeDocument/2006/relationships/hyperlink" Target="http://www.mmsend88.com/link.cfm?r=800557068&amp;sid=17443696&amp;m=1739235&amp;u=ACS&amp;j=8970916&amp;s=http://www.nsf.gov/" TargetMode="External"/><Relationship Id="rId31" Type="http://schemas.openxmlformats.org/officeDocument/2006/relationships/image" Target="media/image10.jpeg"/><Relationship Id="rId44" Type="http://schemas.openxmlformats.org/officeDocument/2006/relationships/hyperlink" Target="mailto:m_bernstein@acs.org" TargetMode="External"/><Relationship Id="rId52" Type="http://schemas.openxmlformats.org/officeDocument/2006/relationships/image" Target="media/image12.jpeg"/><Relationship Id="rId60" Type="http://schemas.openxmlformats.org/officeDocument/2006/relationships/hyperlink" Target="http://www.mmsend88.com/link.cfm?r=800557068&amp;sid=17443725&amp;m=1739235&amp;u=ACS&amp;j=8970916&amp;s=http://phobos.apple.com/WebObjects/MZStore.woa/wa/viewPodcast?id=266670954" TargetMode="External"/><Relationship Id="rId65" Type="http://schemas.openxmlformats.org/officeDocument/2006/relationships/image" Target="media/image15.jpeg"/><Relationship Id="rId73" Type="http://schemas.openxmlformats.org/officeDocument/2006/relationships/image" Target="media/image17.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mmsend88.com/link.cfm?r=800557068&amp;sid=17443695&amp;m=1739235&amp;u=ACS&amp;j=8970916&amp;s=http://pubs.acs.org/stoken/presspac/presspac/full/10.1021/ja210874s" TargetMode="External"/><Relationship Id="rId22" Type="http://schemas.openxmlformats.org/officeDocument/2006/relationships/hyperlink" Target="http://www.mmsend88.com/link.cfm?r=800557068&amp;sid=17443698&amp;m=1739235&amp;u=ACS&amp;j=8970916&amp;s=http://pubs.acs.org/stoken/presspac/presspac/full/10.1021/nn203861s" TargetMode="External"/><Relationship Id="rId27" Type="http://schemas.openxmlformats.org/officeDocument/2006/relationships/hyperlink" Target="http://www.mmsend88.com/link.cfm?r=800557068&amp;sid=17443699&amp;m=1739235&amp;u=ACS&amp;j=8970916&amp;s=http://web.1.c2.audiovideoweb.com/1c2web3536/020812est.jpg"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www.mmsend88.com/link.cfm?r=800557068&amp;sid=17443710&amp;m=1739235&amp;u=ACS&amp;j=8970916&amp;s=http://www.insidescience.org/" TargetMode="External"/><Relationship Id="rId48" Type="http://schemas.openxmlformats.org/officeDocument/2006/relationships/hyperlink" Target="http://www.mmsend88.com/link.cfm?r=800557068&amp;sid=17443714&amp;m=1739235&amp;u=ACS&amp;j=8970916&amp;s=http://twitter.com/ACSpressroom" TargetMode="External"/><Relationship Id="rId56" Type="http://schemas.openxmlformats.org/officeDocument/2006/relationships/hyperlink" Target="mailto:m_bernstein@acs.org" TargetMode="External"/><Relationship Id="rId64" Type="http://schemas.openxmlformats.org/officeDocument/2006/relationships/hyperlink" Target="http://www.mmsend88.com/link.cfm?r=800557068&amp;sid=17443728&amp;m=1739235&amp;u=ACS&amp;j=8970916&amp;s=http://www.acs.org/GlobalChallenges" TargetMode="External"/><Relationship Id="rId69" Type="http://schemas.openxmlformats.org/officeDocument/2006/relationships/image" Target="http://images.magnetmail.net/images/clients/ACS/scienceelements_02_150.gif" TargetMode="External"/><Relationship Id="rId77" Type="http://schemas.openxmlformats.org/officeDocument/2006/relationships/fontTable" Target="fontTable.xm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443717&amp;m=1739235&amp;u=ACS&amp;j=8970916&amp;s=http://portal.acs.org/portal/acs/corg/content?_nfpb=true&amp;_pageLabel=PP_NEWSRELEASES&amp;node_id=222&amp;use_sec=false&amp;sec_url_var=region1&amp;__uuid=50b5ab93-801d-4d0d-868f-b9507ff9d709" TargetMode="External"/><Relationship Id="rId72" Type="http://schemas.openxmlformats.org/officeDocument/2006/relationships/hyperlink" Target="http://www.mmsend88.com/link.cfm?r=800557068&amp;sid=17443734&amp;m=1739235&amp;u=ACS&amp;j=8970916&amp;s=http://www.commonchemistry.or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gif"/><Relationship Id="rId25" Type="http://schemas.openxmlformats.org/officeDocument/2006/relationships/image" Target="media/image7.jpeg"/><Relationship Id="rId33" Type="http://schemas.openxmlformats.org/officeDocument/2006/relationships/hyperlink" Target="http://www.mmsend88.com/link.cfm?r=800557068&amp;sid=17443702&amp;m=1739235&amp;u=ACS&amp;j=8970916&amp;s=http://pubs.acs.org/stoken/presspac/presspac/full/10.1021/la203839v" TargetMode="External"/><Relationship Id="rId38" Type="http://schemas.openxmlformats.org/officeDocument/2006/relationships/hyperlink" Target="http://www.mmsend88.com/link.cfm?r=800557068&amp;sid=17443705&amp;m=1739235&amp;u=ACS&amp;j=8970916&amp;s=http://cenm.ag/forensics" TargetMode="External"/><Relationship Id="rId46" Type="http://schemas.openxmlformats.org/officeDocument/2006/relationships/hyperlink" Target="http://www.mmsend88.com/link.cfm?r=800557068&amp;sid=17443712&amp;m=1739235&amp;u=ACS&amp;j=8970916&amp;s=http://www.bytesizescience.com" TargetMode="External"/><Relationship Id="rId59" Type="http://schemas.openxmlformats.org/officeDocument/2006/relationships/hyperlink" Target="http://www.mmsend88.com/link.cfm?r=800557068&amp;sid=17443721&amp;m=1739235&amp;u=ACS&amp;j=8970916&amp;s=http://www.youtube.com/watch?v=AbfW_CMMe48" TargetMode="External"/><Relationship Id="rId67" Type="http://schemas.openxmlformats.org/officeDocument/2006/relationships/hyperlink" Target="http://www.mmsend88.com/link.cfm?r=800557068&amp;sid=17443730&amp;m=1739235&amp;u=ACS&amp;j=8970916&amp;s=http://feeds2.feedburner.com/acs/scienceelements" TargetMode="External"/><Relationship Id="rId20" Type="http://schemas.openxmlformats.org/officeDocument/2006/relationships/image" Target="media/image6.jpeg"/><Relationship Id="rId41" Type="http://schemas.openxmlformats.org/officeDocument/2006/relationships/hyperlink" Target="http://www.mmsend88.com/link.cfm?r=800557068&amp;sid=17443708&amp;m=1739235&amp;u=ACS&amp;j=8970916&amp;s=http://www.eurekalert.org/acsmeet.php" TargetMode="External"/><Relationship Id="rId54" Type="http://schemas.openxmlformats.org/officeDocument/2006/relationships/image" Target="media/image13.jpeg"/><Relationship Id="rId62" Type="http://schemas.openxmlformats.org/officeDocument/2006/relationships/image" Target="http://images.magnetmail.net/images/clients/ACS/Bytesizelogo(1).jpg" TargetMode="External"/><Relationship Id="rId70" Type="http://schemas.openxmlformats.org/officeDocument/2006/relationships/hyperlink" Target="http://www.mmsend88.com/link.cfm?r=800557068&amp;sid=17443732&amp;m=1739235&amp;u=ACS&amp;j=8970916&amp;s=http://www.videogateway.tv/cas/index.php?SectionID=5" TargetMode="External"/><Relationship Id="rId75" Type="http://schemas.openxmlformats.org/officeDocument/2006/relationships/hyperlink" Target="http://www.mmsend88.com/link.cfm?r=800557068&amp;sid=17443736&amp;m=1739235&amp;u=ACS&amp;j=8970916&amp;s=http://www.cas.org/newsevents/connections/index.html" TargetMode="External"/><Relationship Id="rId1" Type="http://schemas.openxmlformats.org/officeDocument/2006/relationships/styles" Target="styles.xml"/><Relationship Id="rId6" Type="http://schemas.openxmlformats.org/officeDocument/2006/relationships/hyperlink" Target="http://www.mmsend88.com/link.cfm?r=800557068&amp;sid=17443691&amp;m=1739235&amp;u=ACS&amp;j=8970916&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2012-02-08T13:40:00Z</dcterms:created>
  <dcterms:modified xsi:type="dcterms:W3CDTF">2012-02-08T13:41:00Z</dcterms:modified>
</cp:coreProperties>
</file>