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495" w:rsidRDefault="00BB3495" w:rsidP="00BB349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10/28/2011</w:t>
      </w:r>
    </w:p>
    <w:p w:rsidR="00A75352" w:rsidRDefault="00430B46" w:rsidP="00430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Press release</w:t>
      </w:r>
    </w:p>
    <w:p w:rsidR="00430B46" w:rsidRDefault="00BB3495" w:rsidP="00430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National Chemistry Week Poem Winners and Marie Curie’s Celebration Activities</w:t>
      </w:r>
    </w:p>
    <w:p w:rsidR="00430B46" w:rsidRPr="00430B46" w:rsidRDefault="00430B46" w:rsidP="00430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The Southwest Georgia Section of the American Chemical Society (ACS) </w:t>
      </w:r>
      <w:r w:rsidR="00E42BA8">
        <w:rPr>
          <w:rFonts w:ascii="Times New Roman" w:eastAsia="Times New Roman" w:hAnsi="Times New Roman" w:cs="Times New Roman"/>
          <w:sz w:val="24"/>
          <w:szCs w:val="24"/>
        </w:rPr>
        <w:t>thanks the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teachers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 in the area </w:t>
      </w:r>
      <w:r w:rsidR="00E42BA8">
        <w:rPr>
          <w:rFonts w:ascii="Times New Roman" w:eastAsia="Times New Roman" w:hAnsi="Times New Roman" w:cs="Times New Roman"/>
          <w:sz w:val="24"/>
          <w:szCs w:val="24"/>
        </w:rPr>
        <w:t>who submitted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their student’s 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illustrated poems to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National Chemistry Week 2011 </w:t>
      </w:r>
      <w:r w:rsidR="00F30C80"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ontest: Chemistry: Our Health, Our Future!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 The topics for the poems were </w:t>
      </w:r>
      <w:r>
        <w:rPr>
          <w:rFonts w:ascii="Times New Roman" w:eastAsia="Times New Roman" w:hAnsi="Times New Roman" w:cs="Times New Roman"/>
          <w:sz w:val="24"/>
          <w:szCs w:val="24"/>
        </w:rPr>
        <w:t>related to chemistry and health such as vitamins, medicine, nutrition, and hygiene.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08E1">
        <w:rPr>
          <w:rFonts w:ascii="Times New Roman" w:eastAsia="Times New Roman" w:hAnsi="Times New Roman" w:cs="Times New Roman"/>
          <w:sz w:val="24"/>
          <w:szCs w:val="24"/>
        </w:rPr>
        <w:t>A total of 12</w:t>
      </w:r>
      <w:r w:rsidR="00984718">
        <w:rPr>
          <w:rFonts w:ascii="Times New Roman" w:eastAsia="Times New Roman" w:hAnsi="Times New Roman" w:cs="Times New Roman"/>
          <w:sz w:val="24"/>
          <w:szCs w:val="24"/>
        </w:rPr>
        <w:t>4</w:t>
      </w:r>
      <w:r w:rsidR="004208E1">
        <w:rPr>
          <w:rFonts w:ascii="Times New Roman" w:eastAsia="Times New Roman" w:hAnsi="Times New Roman" w:cs="Times New Roman"/>
          <w:sz w:val="24"/>
          <w:szCs w:val="24"/>
        </w:rPr>
        <w:t xml:space="preserve"> s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>tudents from</w:t>
      </w:r>
      <w:r w:rsidR="00984718">
        <w:rPr>
          <w:rFonts w:ascii="Times New Roman" w:eastAsia="Times New Roman" w:hAnsi="Times New Roman" w:cs="Times New Roman"/>
          <w:sz w:val="24"/>
          <w:szCs w:val="24"/>
        </w:rPr>
        <w:t xml:space="preserve"> thirteen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 schools </w:t>
      </w:r>
      <w:r w:rsidR="00E005A2">
        <w:rPr>
          <w:rFonts w:ascii="Times New Roman" w:eastAsia="Times New Roman" w:hAnsi="Times New Roman" w:cs="Times New Roman"/>
          <w:sz w:val="24"/>
          <w:szCs w:val="24"/>
        </w:rPr>
        <w:t>were submitted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 in 4 categories and the winners were determined with the help of faculty from the English and Chemistry Departments of Valdosta State University on </w:t>
      </w:r>
      <w:r>
        <w:rPr>
          <w:rFonts w:ascii="Times New Roman" w:eastAsia="Times New Roman" w:hAnsi="Times New Roman" w:cs="Times New Roman"/>
          <w:sz w:val="24"/>
          <w:szCs w:val="24"/>
        </w:rPr>
        <w:t>October 26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, 2011. The best poem awards and $50 prizes went to:  a) </w:t>
      </w:r>
      <w:r w:rsidR="002A59B6">
        <w:rPr>
          <w:rFonts w:ascii="Times New Roman" w:eastAsia="Times New Roman" w:hAnsi="Times New Roman" w:cs="Times New Roman"/>
          <w:sz w:val="24"/>
          <w:szCs w:val="24"/>
        </w:rPr>
        <w:t xml:space="preserve">A’vyon West from West Town Elementary 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>(K-2</w:t>
      </w:r>
      <w:r w:rsidRPr="00430B4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="002A59B6">
        <w:rPr>
          <w:rFonts w:ascii="Times New Roman" w:eastAsia="Times New Roman" w:hAnsi="Times New Roman" w:cs="Times New Roman"/>
          <w:sz w:val="24"/>
          <w:szCs w:val="24"/>
        </w:rPr>
        <w:t xml:space="preserve"> grade); b) Kyra Grier from </w:t>
      </w:r>
      <w:r w:rsidR="00115E84">
        <w:rPr>
          <w:rFonts w:ascii="Times New Roman" w:eastAsia="Times New Roman" w:hAnsi="Times New Roman" w:cs="Times New Roman"/>
          <w:sz w:val="24"/>
          <w:szCs w:val="24"/>
        </w:rPr>
        <w:t>W</w:t>
      </w:r>
      <w:r w:rsidR="002A59B6">
        <w:rPr>
          <w:rFonts w:ascii="Times New Roman" w:eastAsia="Times New Roman" w:hAnsi="Times New Roman" w:cs="Times New Roman"/>
          <w:sz w:val="24"/>
          <w:szCs w:val="24"/>
        </w:rPr>
        <w:t>. G. Nunn Elementary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 (3</w:t>
      </w:r>
      <w:r w:rsidRPr="00430B4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rd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>-5</w:t>
      </w:r>
      <w:r w:rsidRPr="00430B4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 grades);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 w:rsidR="002A59B6">
        <w:rPr>
          <w:rFonts w:ascii="Times New Roman" w:eastAsia="Times New Roman" w:hAnsi="Times New Roman" w:cs="Times New Roman"/>
          <w:sz w:val="24"/>
          <w:szCs w:val="24"/>
        </w:rPr>
        <w:t>Sara Knighton from Valwood School (6</w:t>
      </w:r>
      <w:r w:rsidR="002A59B6" w:rsidRPr="002A59B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2A59B6">
        <w:rPr>
          <w:rFonts w:ascii="Times New Roman" w:eastAsia="Times New Roman" w:hAnsi="Times New Roman" w:cs="Times New Roman"/>
          <w:sz w:val="24"/>
          <w:szCs w:val="24"/>
        </w:rPr>
        <w:t>-8</w:t>
      </w:r>
      <w:r w:rsidR="002A59B6" w:rsidRPr="002A59B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2A59B6">
        <w:rPr>
          <w:rFonts w:ascii="Times New Roman" w:eastAsia="Times New Roman" w:hAnsi="Times New Roman" w:cs="Times New Roman"/>
          <w:sz w:val="24"/>
          <w:szCs w:val="24"/>
        </w:rPr>
        <w:t xml:space="preserve"> grade) and d) Kitra Cates from Lowndes High School 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>(9</w:t>
      </w:r>
      <w:r w:rsidRPr="00430B4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>-12</w:t>
      </w:r>
      <w:r w:rsidRPr="00430B4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 grade). The best poems will represent the local section in the national contest in Washington, DC. </w:t>
      </w:r>
    </w:p>
    <w:p w:rsidR="00430B46" w:rsidRPr="00430B46" w:rsidRDefault="00430B46" w:rsidP="00721C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Honorary mention diplomas were awarded to: </w:t>
      </w:r>
      <w:r w:rsidR="00F531CA">
        <w:rPr>
          <w:rFonts w:ascii="Times New Roman" w:eastAsia="Times New Roman" w:hAnsi="Times New Roman" w:cs="Times New Roman"/>
          <w:sz w:val="24"/>
          <w:szCs w:val="24"/>
        </w:rPr>
        <w:t>Tiwa</w:t>
      </w:r>
      <w:r w:rsidR="00E42BA8">
        <w:rPr>
          <w:rFonts w:ascii="Times New Roman" w:eastAsia="Times New Roman" w:hAnsi="Times New Roman" w:cs="Times New Roman"/>
          <w:sz w:val="24"/>
          <w:szCs w:val="24"/>
        </w:rPr>
        <w:t>loluwa</w:t>
      </w:r>
      <w:r w:rsidR="00F531CA">
        <w:rPr>
          <w:rFonts w:ascii="Times New Roman" w:eastAsia="Times New Roman" w:hAnsi="Times New Roman" w:cs="Times New Roman"/>
          <w:sz w:val="24"/>
          <w:szCs w:val="24"/>
        </w:rPr>
        <w:t xml:space="preserve"> Salami (Kindergarten) from Highlands Christian Academy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F531CA">
        <w:rPr>
          <w:rFonts w:ascii="Times New Roman" w:eastAsia="Times New Roman" w:hAnsi="Times New Roman" w:cs="Times New Roman"/>
          <w:sz w:val="24"/>
          <w:szCs w:val="24"/>
        </w:rPr>
        <w:t xml:space="preserve">Catherine Morris </w:t>
      </w:r>
      <w:r w:rsidR="00F531CA" w:rsidRPr="00430B46">
        <w:rPr>
          <w:rFonts w:ascii="Times New Roman" w:eastAsia="Times New Roman" w:hAnsi="Times New Roman" w:cs="Times New Roman"/>
          <w:sz w:val="24"/>
          <w:szCs w:val="24"/>
        </w:rPr>
        <w:t>(</w:t>
      </w:r>
      <w:r w:rsidR="00F531CA">
        <w:rPr>
          <w:rFonts w:ascii="Times New Roman" w:eastAsia="Times New Roman" w:hAnsi="Times New Roman" w:cs="Times New Roman"/>
          <w:sz w:val="24"/>
          <w:szCs w:val="24"/>
        </w:rPr>
        <w:t>1</w:t>
      </w:r>
      <w:r w:rsidR="00F531CA" w:rsidRPr="00F531C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st</w:t>
      </w:r>
      <w:r w:rsidR="00F531CA" w:rsidRPr="00430B46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F531CA">
        <w:rPr>
          <w:rFonts w:ascii="Times New Roman" w:eastAsia="Times New Roman" w:hAnsi="Times New Roman" w:cs="Times New Roman"/>
          <w:sz w:val="24"/>
          <w:szCs w:val="24"/>
        </w:rPr>
        <w:t xml:space="preserve"> and Victoria Goss (5</w:t>
      </w:r>
      <w:r w:rsidR="00F531CA" w:rsidRPr="00F531C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E42BA8">
        <w:rPr>
          <w:rFonts w:ascii="Times New Roman" w:eastAsia="Times New Roman" w:hAnsi="Times New Roman" w:cs="Times New Roman"/>
          <w:sz w:val="24"/>
          <w:szCs w:val="24"/>
        </w:rPr>
        <w:t>) from St. John School</w:t>
      </w:r>
      <w:r w:rsidR="00F531CA">
        <w:rPr>
          <w:rFonts w:ascii="Times New Roman" w:eastAsia="Times New Roman" w:hAnsi="Times New Roman" w:cs="Times New Roman"/>
          <w:sz w:val="24"/>
          <w:szCs w:val="24"/>
        </w:rPr>
        <w:t xml:space="preserve">; Raven Ford 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>(</w:t>
      </w:r>
      <w:r w:rsidR="00F531CA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430B4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) from </w:t>
      </w:r>
      <w:r w:rsidR="00F531CA">
        <w:rPr>
          <w:rFonts w:ascii="Times New Roman" w:eastAsia="Times New Roman" w:hAnsi="Times New Roman" w:cs="Times New Roman"/>
          <w:sz w:val="24"/>
          <w:szCs w:val="24"/>
        </w:rPr>
        <w:t>W. G. Nunn Elementary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>;</w:t>
      </w:r>
      <w:r w:rsidR="00721C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42BA8">
        <w:rPr>
          <w:rFonts w:ascii="Times New Roman" w:eastAsia="Times New Roman" w:hAnsi="Times New Roman" w:cs="Times New Roman"/>
          <w:sz w:val="24"/>
          <w:szCs w:val="24"/>
        </w:rPr>
        <w:t>Anna-Grace Grantham (6</w:t>
      </w:r>
      <w:r w:rsidR="00E42BA8" w:rsidRPr="00E42BA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E42BA8">
        <w:rPr>
          <w:rFonts w:ascii="Times New Roman" w:eastAsia="Times New Roman" w:hAnsi="Times New Roman" w:cs="Times New Roman"/>
          <w:sz w:val="24"/>
          <w:szCs w:val="24"/>
        </w:rPr>
        <w:t>) Coffee Middle School, Emma Parrot (8</w:t>
      </w:r>
      <w:r w:rsidR="00E42BA8" w:rsidRPr="00E42BA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E42BA8">
        <w:rPr>
          <w:rFonts w:ascii="Times New Roman" w:eastAsia="Times New Roman" w:hAnsi="Times New Roman" w:cs="Times New Roman"/>
          <w:sz w:val="24"/>
          <w:szCs w:val="24"/>
        </w:rPr>
        <w:t>) from Valwood School, and Michael G. Crozier (8</w:t>
      </w:r>
      <w:r w:rsidR="00E42BA8" w:rsidRPr="00E42BA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E42BA8">
        <w:rPr>
          <w:rFonts w:ascii="Times New Roman" w:eastAsia="Times New Roman" w:hAnsi="Times New Roman" w:cs="Times New Roman"/>
          <w:sz w:val="24"/>
          <w:szCs w:val="24"/>
        </w:rPr>
        <w:t>) from Thomas County Middle School.</w:t>
      </w:r>
    </w:p>
    <w:p w:rsidR="00721CD0" w:rsidRDefault="00721CD0" w:rsidP="00430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The awards will be presented </w:t>
      </w:r>
      <w:r>
        <w:rPr>
          <w:rFonts w:ascii="Times New Roman" w:eastAsia="Times New Roman" w:hAnsi="Times New Roman" w:cs="Times New Roman"/>
          <w:sz w:val="24"/>
          <w:szCs w:val="24"/>
        </w:rPr>
        <w:t>at the 100</w:t>
      </w:r>
      <w:r w:rsidRPr="00430B4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anniversary celebration of the Nobel Prize in Chemistry to Ma</w:t>
      </w:r>
      <w:r w:rsidR="004B3680">
        <w:rPr>
          <w:rFonts w:ascii="Times New Roman" w:eastAsia="Times New Roman" w:hAnsi="Times New Roman" w:cs="Times New Roman"/>
          <w:sz w:val="24"/>
          <w:szCs w:val="24"/>
        </w:rPr>
        <w:t>dame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Curie on Saturday November 12, 2011 at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984718">
        <w:rPr>
          <w:rFonts w:ascii="Times New Roman" w:eastAsia="Times New Roman" w:hAnsi="Times New Roman" w:cs="Times New Roman"/>
          <w:sz w:val="24"/>
          <w:szCs w:val="24"/>
        </w:rPr>
        <w:t xml:space="preserve">Lowndes County Branch of the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South Georgia Regional Library on Woodrow Wilson Drive, Valdosta, GA. From 3 to 5 pm there will be chemical demonstrations by VSU faculty, and </w:t>
      </w:r>
      <w:r w:rsidR="00A75352">
        <w:rPr>
          <w:rFonts w:ascii="Times New Roman" w:eastAsia="Times New Roman" w:hAnsi="Times New Roman" w:cs="Times New Roman"/>
          <w:sz w:val="24"/>
          <w:szCs w:val="24"/>
        </w:rPr>
        <w:t>children will test drinks for vitamin C and extract DNA.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4311C">
        <w:rPr>
          <w:rFonts w:ascii="Times New Roman" w:eastAsia="Times New Roman" w:hAnsi="Times New Roman" w:cs="Times New Roman"/>
          <w:sz w:val="24"/>
          <w:szCs w:val="24"/>
        </w:rPr>
        <w:t>At 4 pm 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veryone is invited to learn about the Curie’s work in the special presentation of </w:t>
      </w:r>
      <w:r w:rsidR="00A75352">
        <w:rPr>
          <w:rFonts w:ascii="Times New Roman" w:eastAsia="Times New Roman" w:hAnsi="Times New Roman" w:cs="Times New Roman"/>
          <w:sz w:val="24"/>
          <w:szCs w:val="24"/>
        </w:rPr>
        <w:t xml:space="preserve">the 1997 movie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Animated Hero </w:t>
      </w:r>
      <w:r w:rsidR="00A75352">
        <w:rPr>
          <w:rFonts w:ascii="Times New Roman" w:eastAsia="Times New Roman" w:hAnsi="Times New Roman" w:cs="Times New Roman"/>
          <w:sz w:val="24"/>
          <w:szCs w:val="24"/>
        </w:rPr>
        <w:t>Classics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Marie </w:t>
      </w:r>
      <w:r w:rsidR="00A4311C">
        <w:rPr>
          <w:rFonts w:ascii="Times New Roman" w:eastAsia="Times New Roman" w:hAnsi="Times New Roman" w:cs="Times New Roman"/>
          <w:sz w:val="24"/>
          <w:szCs w:val="24"/>
        </w:rPr>
        <w:t>Curie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B3495" w:rsidRDefault="00BB3495" w:rsidP="00430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general public may also attend the showing of the 1943 movie Madame Curie, on Friday November 11, 2011 at VSU’s </w:t>
      </w:r>
      <w:r w:rsidR="00E42BA8">
        <w:rPr>
          <w:rFonts w:ascii="Times New Roman" w:eastAsia="Times New Roman" w:hAnsi="Times New Roman" w:cs="Times New Roman"/>
          <w:sz w:val="24"/>
          <w:szCs w:val="24"/>
        </w:rPr>
        <w:t xml:space="preserve">Student Union </w:t>
      </w:r>
      <w:r w:rsidR="00A75352">
        <w:rPr>
          <w:rFonts w:ascii="Times New Roman" w:eastAsia="Times New Roman" w:hAnsi="Times New Roman" w:cs="Times New Roman"/>
          <w:sz w:val="24"/>
          <w:szCs w:val="24"/>
        </w:rPr>
        <w:t>Theater;</w:t>
      </w:r>
      <w:r w:rsidR="00E42BA8">
        <w:rPr>
          <w:rFonts w:ascii="Times New Roman" w:eastAsia="Times New Roman" w:hAnsi="Times New Roman" w:cs="Times New Roman"/>
          <w:sz w:val="24"/>
          <w:szCs w:val="24"/>
        </w:rPr>
        <w:t xml:space="preserve"> at 6 pm. Books will be raffled </w:t>
      </w:r>
      <w:r w:rsidR="009703D8">
        <w:rPr>
          <w:rFonts w:ascii="Times New Roman" w:eastAsia="Times New Roman" w:hAnsi="Times New Roman" w:cs="Times New Roman"/>
          <w:sz w:val="24"/>
          <w:szCs w:val="24"/>
        </w:rPr>
        <w:t xml:space="preserve">among </w:t>
      </w:r>
      <w:r w:rsidR="00E42BA8">
        <w:rPr>
          <w:rFonts w:ascii="Times New Roman" w:eastAsia="Times New Roman" w:hAnsi="Times New Roman" w:cs="Times New Roman"/>
          <w:sz w:val="24"/>
          <w:szCs w:val="24"/>
        </w:rPr>
        <w:t>attendants.</w:t>
      </w:r>
    </w:p>
    <w:p w:rsidR="00430B46" w:rsidRDefault="00430B46" w:rsidP="00430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For more information about the ACS local section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activities </w:t>
      </w:r>
      <w:r w:rsidR="00A4311C">
        <w:rPr>
          <w:rFonts w:ascii="Times New Roman" w:eastAsia="Times New Roman" w:hAnsi="Times New Roman" w:cs="Times New Roman"/>
          <w:sz w:val="24"/>
          <w:szCs w:val="24"/>
        </w:rPr>
        <w:t xml:space="preserve">visit the website: </w:t>
      </w:r>
      <w:hyperlink r:id="rId8" w:history="1">
        <w:r w:rsidRPr="00D748F9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http://sowega.sites.acs.org</w:t>
        </w:r>
      </w:hyperlink>
      <w:r w:rsidR="004208E1">
        <w:rPr>
          <w:rFonts w:ascii="Times New Roman" w:eastAsia="Times New Roman" w:hAnsi="Times New Roman" w:cs="Times New Roman"/>
          <w:sz w:val="24"/>
          <w:szCs w:val="24"/>
        </w:rPr>
        <w:t>,</w:t>
      </w:r>
      <w:r w:rsidR="00E42B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4311C"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Facebook page: Science Saturday Chemistry at VSU</w:t>
      </w:r>
      <w:r w:rsidR="004208E1">
        <w:rPr>
          <w:rFonts w:ascii="Times New Roman" w:eastAsia="Times New Roman" w:hAnsi="Times New Roman" w:cs="Times New Roman"/>
          <w:sz w:val="24"/>
          <w:szCs w:val="24"/>
        </w:rPr>
        <w:t xml:space="preserve"> or</w:t>
      </w:r>
      <w:r w:rsidR="004208E1" w:rsidRPr="004208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08E1">
        <w:rPr>
          <w:rFonts w:ascii="Times New Roman" w:eastAsia="Times New Roman" w:hAnsi="Times New Roman" w:cs="Times New Roman"/>
          <w:sz w:val="24"/>
          <w:szCs w:val="24"/>
        </w:rPr>
        <w:t>contact Dr.</w:t>
      </w:r>
      <w:r w:rsidR="004208E1" w:rsidRPr="00430B46">
        <w:rPr>
          <w:rFonts w:ascii="Times New Roman" w:eastAsia="Times New Roman" w:hAnsi="Times New Roman" w:cs="Times New Roman"/>
          <w:sz w:val="24"/>
          <w:szCs w:val="24"/>
        </w:rPr>
        <w:t xml:space="preserve"> Linda de la Garza at </w:t>
      </w:r>
      <w:hyperlink r:id="rId9" w:history="1">
        <w:r w:rsidR="004208E1" w:rsidRPr="00430B4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ldelagarza@valdosta.edu</w:t>
        </w:r>
      </w:hyperlink>
      <w:r w:rsidR="004208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208E1" w:rsidRPr="00430B46">
        <w:rPr>
          <w:rFonts w:ascii="Times New Roman" w:eastAsia="Times New Roman" w:hAnsi="Times New Roman" w:cs="Times New Roman"/>
          <w:sz w:val="24"/>
          <w:szCs w:val="24"/>
        </w:rPr>
        <w:t>or (229) 333-5798</w:t>
      </w:r>
      <w:r w:rsidR="004208E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30B46" w:rsidRPr="00430B46" w:rsidRDefault="00430B46" w:rsidP="00430B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A59B6" w:rsidRDefault="002A59B6" w:rsidP="002A59B6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>
        <w:rPr>
          <w:noProof/>
        </w:rPr>
        <w:lastRenderedPageBreak/>
        <w:drawing>
          <wp:inline distT="0" distB="0" distL="0" distR="0" wp14:anchorId="5EFF70AA" wp14:editId="0892235F">
            <wp:extent cx="2895600" cy="3825104"/>
            <wp:effectExtent l="0" t="0" r="0" b="4445"/>
            <wp:docPr id="1" name="Picture 1" descr="C:\Documents and Settings\ldelagarza\Desktop\Poems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ldelagarza\Desktop\Poems\2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8" r="1"/>
                    <a:stretch/>
                  </pic:blipFill>
                  <pic:spPr bwMode="auto">
                    <a:xfrm>
                      <a:off x="0" y="0"/>
                      <a:ext cx="2900537" cy="3831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A59B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2A59B6" w:rsidRDefault="002A59B6" w:rsidP="002A59B6">
      <w:r>
        <w:rPr>
          <w:rFonts w:ascii="Times New Roman" w:eastAsia="Times New Roman" w:hAnsi="Times New Roman" w:cs="Times New Roman"/>
          <w:sz w:val="24"/>
          <w:szCs w:val="24"/>
        </w:rPr>
        <w:t>a) A’vyon West from West Town Elementary (Albany, GA)</w:t>
      </w:r>
    </w:p>
    <w:p w:rsidR="00D55B1E" w:rsidRDefault="002A59B6">
      <w:r>
        <w:rPr>
          <w:noProof/>
        </w:rPr>
        <w:drawing>
          <wp:inline distT="0" distB="0" distL="0" distR="0" wp14:anchorId="69639F6B" wp14:editId="2DE7B6A5">
            <wp:extent cx="3280685" cy="4706277"/>
            <wp:effectExtent l="0" t="7938" r="7303" b="7302"/>
            <wp:docPr id="2" name="Picture 2" descr="C:\Documents and Settings\ldelagarza\Desktop\Poems\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ldelagarza\Desktop\Poems\5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00004" cy="4733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59B6" w:rsidRDefault="002A59B6">
      <w:r>
        <w:rPr>
          <w:rFonts w:ascii="Times New Roman" w:eastAsia="Times New Roman" w:hAnsi="Times New Roman" w:cs="Times New Roman"/>
          <w:sz w:val="24"/>
          <w:szCs w:val="24"/>
        </w:rPr>
        <w:t>b) Kyra Grier from W. G. Nunn Elementary (Valdosta, GA)</w:t>
      </w:r>
    </w:p>
    <w:p w:rsidR="002A59B6" w:rsidRDefault="002A59B6">
      <w:r>
        <w:rPr>
          <w:noProof/>
        </w:rPr>
        <w:lastRenderedPageBreak/>
        <w:drawing>
          <wp:inline distT="0" distB="0" distL="0" distR="0">
            <wp:extent cx="2569443" cy="3333750"/>
            <wp:effectExtent l="0" t="0" r="2540" b="0"/>
            <wp:docPr id="3" name="Picture 3" descr="C:\Documents and Settings\ldelagarza\Desktop\Poems\1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ldelagarza\Desktop\Poems\1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6" r="-1" b="6417"/>
                    <a:stretch/>
                  </pic:blipFill>
                  <pic:spPr bwMode="auto">
                    <a:xfrm>
                      <a:off x="0" y="0"/>
                      <a:ext cx="2569443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59B6" w:rsidRDefault="002A59B6">
      <w:pPr>
        <w:rPr>
          <w:rFonts w:ascii="Times New Roman" w:eastAsia="Times New Roman" w:hAnsi="Times New Roman" w:cs="Times New Roman"/>
          <w:sz w:val="24"/>
          <w:szCs w:val="24"/>
        </w:rPr>
      </w:pP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c) </w:t>
      </w:r>
      <w:r>
        <w:rPr>
          <w:rFonts w:ascii="Times New Roman" w:eastAsia="Times New Roman" w:hAnsi="Times New Roman" w:cs="Times New Roman"/>
          <w:sz w:val="24"/>
          <w:szCs w:val="24"/>
        </w:rPr>
        <w:t>Sara Knighton from Valwood School (Hahira, GA)</w:t>
      </w:r>
    </w:p>
    <w:p w:rsidR="002A59B6" w:rsidRDefault="002A59B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>
            <wp:extent cx="3124028" cy="3695700"/>
            <wp:effectExtent l="0" t="0" r="635" b="0"/>
            <wp:docPr id="4" name="Picture 4" descr="C:\Documents and Settings\ldelagarza\Desktop\Poems\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ldelagarza\Desktop\Poems\1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1"/>
                    <a:stretch/>
                  </pic:blipFill>
                  <pic:spPr bwMode="auto">
                    <a:xfrm>
                      <a:off x="0" y="0"/>
                      <a:ext cx="3124637" cy="3696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A59B6" w:rsidRDefault="002A59B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d) Kitra Cates from Lowndes High School</w:t>
      </w:r>
      <w:r w:rsidRPr="00430B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(Valdosta, GA)</w:t>
      </w:r>
    </w:p>
    <w:p w:rsidR="0056625D" w:rsidRDefault="0056625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138142" cy="3914775"/>
            <wp:effectExtent l="0" t="0" r="5715" b="0"/>
            <wp:docPr id="7" name="Picture 7" descr="E:\CurieMovieatSGR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CurieMovieatSGRL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2778" cy="3918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625D" w:rsidRDefault="0056625D">
      <w:r>
        <w:rPr>
          <w:noProof/>
        </w:rPr>
        <w:drawing>
          <wp:inline distT="0" distB="0" distL="0" distR="0">
            <wp:extent cx="5133975" cy="3850481"/>
            <wp:effectExtent l="0" t="0" r="0" b="0"/>
            <wp:docPr id="8" name="Picture 8" descr="E:\MOVIE MovieCurieNov11_201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MOVIE MovieCurieNov11_2011b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117" cy="3858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6625D">
      <w:head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625D" w:rsidRDefault="0056625D" w:rsidP="001E72A2">
      <w:pPr>
        <w:spacing w:after="0" w:line="240" w:lineRule="auto"/>
      </w:pPr>
      <w:r>
        <w:separator/>
      </w:r>
    </w:p>
  </w:endnote>
  <w:endnote w:type="continuationSeparator" w:id="0">
    <w:p w:rsidR="0056625D" w:rsidRDefault="0056625D" w:rsidP="001E72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625D" w:rsidRDefault="0056625D" w:rsidP="001E72A2">
      <w:pPr>
        <w:spacing w:after="0" w:line="240" w:lineRule="auto"/>
      </w:pPr>
      <w:r>
        <w:separator/>
      </w:r>
    </w:p>
  </w:footnote>
  <w:footnote w:type="continuationSeparator" w:id="0">
    <w:p w:rsidR="0056625D" w:rsidRDefault="0056625D" w:rsidP="001E72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25D" w:rsidRDefault="0056625D" w:rsidP="001E72A2">
    <w:pPr>
      <w:pStyle w:val="Header"/>
    </w:pPr>
    <w:r>
      <w:rPr>
        <w:noProof/>
        <w:color w:val="0000FF"/>
      </w:rPr>
      <w:drawing>
        <wp:inline distT="0" distB="0" distL="0" distR="0" wp14:anchorId="7BD320A2" wp14:editId="6D97F3A4">
          <wp:extent cx="1790700" cy="571500"/>
          <wp:effectExtent l="0" t="0" r="0" b="0"/>
          <wp:docPr id="6" name="Picture 6" descr="Description: ACS Chemistry for Life ?">
            <a:hlinkClick xmlns:a="http://schemas.openxmlformats.org/drawingml/2006/main" r:id="rId1" tooltip="&quot;American Chemical Society Home Page&quot; 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escription: ACS Chemistry for Life ?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070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96AC01A" wp14:editId="0F58AA72">
              <wp:simplePos x="0" y="0"/>
              <wp:positionH relativeFrom="column">
                <wp:posOffset>2009775</wp:posOffset>
              </wp:positionH>
              <wp:positionV relativeFrom="paragraph">
                <wp:posOffset>-635</wp:posOffset>
              </wp:positionV>
              <wp:extent cx="4800600" cy="838200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0" cy="838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6625D" w:rsidRPr="00DF07E2" w:rsidRDefault="0056625D" w:rsidP="001E72A2">
                          <w:pPr>
                            <w:ind w:right="480"/>
                            <w:jc w:val="right"/>
                          </w:pPr>
                          <w:r>
                            <w:rPr>
                              <w:b/>
                              <w:sz w:val="48"/>
                              <w:szCs w:val="28"/>
                            </w:rPr>
                            <w:t>The American Chemical Society</w:t>
                          </w:r>
                          <w:r>
                            <w:rPr>
                              <w:b/>
                              <w:sz w:val="48"/>
                              <w:szCs w:val="28"/>
                            </w:rPr>
                            <w:br/>
                          </w:r>
                          <w:r w:rsidRPr="008F0195">
                            <w:rPr>
                              <w:b/>
                              <w:sz w:val="36"/>
                              <w:szCs w:val="28"/>
                            </w:rPr>
                            <w:t>Southwest Georgia Section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158.25pt;margin-top:-.05pt;width:378pt;height:6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" filled="f" stroked="f">
              <v:textbox>
                <w:txbxContent>
                  <w:p w:rsidR="0056625D" w:rsidRPr="00DF07E2" w:rsidRDefault="0056625D" w:rsidP="001E72A2">
                    <w:pPr>
                      <w:ind w:right="480"/>
                      <w:jc w:val="right"/>
                    </w:pPr>
                    <w:r>
                      <w:rPr>
                        <w:b/>
                        <w:sz w:val="48"/>
                        <w:szCs w:val="28"/>
                      </w:rPr>
                      <w:t>The American Chemical Society</w:t>
                    </w:r>
                    <w:r>
                      <w:rPr>
                        <w:b/>
                        <w:sz w:val="48"/>
                        <w:szCs w:val="28"/>
                      </w:rPr>
                      <w:br/>
                    </w:r>
                    <w:r w:rsidRPr="008F0195">
                      <w:rPr>
                        <w:b/>
                        <w:sz w:val="36"/>
                        <w:szCs w:val="28"/>
                      </w:rPr>
                      <w:t>Southwest Georgia Section</w:t>
                    </w:r>
                  </w:p>
                </w:txbxContent>
              </v:textbox>
            </v:shape>
          </w:pict>
        </mc:Fallback>
      </mc:AlternateContent>
    </w:r>
  </w:p>
  <w:p w:rsidR="0056625D" w:rsidRDefault="0056625D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A6DE7"/>
    <w:multiLevelType w:val="multilevel"/>
    <w:tmpl w:val="095ED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B46"/>
    <w:rsid w:val="00115E84"/>
    <w:rsid w:val="001E72A2"/>
    <w:rsid w:val="002A59B6"/>
    <w:rsid w:val="003D6D84"/>
    <w:rsid w:val="004208E1"/>
    <w:rsid w:val="00430B46"/>
    <w:rsid w:val="004B3680"/>
    <w:rsid w:val="00514377"/>
    <w:rsid w:val="00541351"/>
    <w:rsid w:val="0056625D"/>
    <w:rsid w:val="005663C5"/>
    <w:rsid w:val="00606EAA"/>
    <w:rsid w:val="00721CD0"/>
    <w:rsid w:val="008D2EB3"/>
    <w:rsid w:val="009703D8"/>
    <w:rsid w:val="00984718"/>
    <w:rsid w:val="009A26F4"/>
    <w:rsid w:val="00A4311C"/>
    <w:rsid w:val="00A75352"/>
    <w:rsid w:val="00B436C8"/>
    <w:rsid w:val="00B54990"/>
    <w:rsid w:val="00BB3495"/>
    <w:rsid w:val="00D55B1E"/>
    <w:rsid w:val="00D85E3E"/>
    <w:rsid w:val="00E005A2"/>
    <w:rsid w:val="00E42BA8"/>
    <w:rsid w:val="00F30C80"/>
    <w:rsid w:val="00F53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30B4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30B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5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59B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E72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72A2"/>
  </w:style>
  <w:style w:type="paragraph" w:styleId="Footer">
    <w:name w:val="footer"/>
    <w:basedOn w:val="Normal"/>
    <w:link w:val="FooterChar"/>
    <w:uiPriority w:val="99"/>
    <w:unhideWhenUsed/>
    <w:rsid w:val="001E72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2A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30B4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30B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5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59B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E72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72A2"/>
  </w:style>
  <w:style w:type="paragraph" w:styleId="Footer">
    <w:name w:val="footer"/>
    <w:basedOn w:val="Normal"/>
    <w:link w:val="FooterChar"/>
    <w:uiPriority w:val="99"/>
    <w:unhideWhenUsed/>
    <w:rsid w:val="001E72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2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31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49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59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72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494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4045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4462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6111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515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jpeg"/><Relationship Id="rId12" Type="http://schemas.openxmlformats.org/officeDocument/2006/relationships/image" Target="media/image3.jpeg"/><Relationship Id="rId13" Type="http://schemas.openxmlformats.org/officeDocument/2006/relationships/image" Target="media/image4.jpeg"/><Relationship Id="rId14" Type="http://schemas.openxmlformats.org/officeDocument/2006/relationships/image" Target="media/image5.jpeg"/><Relationship Id="rId15" Type="http://schemas.openxmlformats.org/officeDocument/2006/relationships/image" Target="media/image6.jpeg"/><Relationship Id="rId16" Type="http://schemas.openxmlformats.org/officeDocument/2006/relationships/header" Target="head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sowega.sites.acs.org" TargetMode="External"/><Relationship Id="rId9" Type="http://schemas.openxmlformats.org/officeDocument/2006/relationships/hyperlink" Target="mailto:ldelagarza@valdosta.edu" TargetMode="External"/><Relationship Id="rId10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portal.acs.org/portal/PublicWebSite/index.htm" TargetMode="External"/><Relationship Id="rId2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401</Words>
  <Characters>2292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montiel family</dc:creator>
  <cp:keywords/>
  <dc:description/>
  <cp:lastModifiedBy>Tzvetelin Iordanov</cp:lastModifiedBy>
  <cp:revision>2</cp:revision>
  <dcterms:created xsi:type="dcterms:W3CDTF">2011-10-31T19:39:00Z</dcterms:created>
  <dcterms:modified xsi:type="dcterms:W3CDTF">2011-10-31T19:39:00Z</dcterms:modified>
</cp:coreProperties>
</file>