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39"/>
      </w:tblGrid>
      <w:tr w:rsidR="007323A0" w:rsidTr="007323A0">
        <w:trPr>
          <w:tblCellSpacing w:w="0" w:type="dxa"/>
        </w:trPr>
        <w:tc>
          <w:tcPr>
            <w:tcW w:w="2250" w:type="dxa"/>
            <w:tcMar>
              <w:top w:w="375" w:type="dxa"/>
              <w:left w:w="0" w:type="dxa"/>
              <w:bottom w:w="0" w:type="dxa"/>
              <w:right w:w="150" w:type="dxa"/>
            </w:tcMar>
          </w:tcPr>
          <w:p w:rsidR="007323A0" w:rsidRDefault="007323A0">
            <w:r>
              <w:rPr>
                <w:noProof/>
              </w:rPr>
              <w:drawing>
                <wp:inline distT="0" distB="0" distL="0" distR="0">
                  <wp:extent cx="629920" cy="112395"/>
                  <wp:effectExtent l="0" t="0" r="0" b="1905"/>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112395"/>
                          </a:xfrm>
                          <a:prstGeom prst="rect">
                            <a:avLst/>
                          </a:prstGeom>
                          <a:noFill/>
                          <a:ln>
                            <a:noFill/>
                          </a:ln>
                        </pic:spPr>
                      </pic:pic>
                    </a:graphicData>
                  </a:graphic>
                </wp:inline>
              </w:drawing>
            </w:r>
          </w:p>
          <w:p w:rsidR="007323A0" w:rsidRDefault="007323A0">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7323A0">
              <w:trPr>
                <w:tblCellSpacing w:w="0" w:type="dxa"/>
              </w:trPr>
              <w:tc>
                <w:tcPr>
                  <w:tcW w:w="0" w:type="auto"/>
                  <w:shd w:val="clear" w:color="auto" w:fill="E5E5E5"/>
                  <w:vAlign w:val="center"/>
                  <w:hideMark/>
                </w:tcPr>
                <w:p w:rsidR="007323A0" w:rsidRDefault="007323A0">
                  <w:pPr>
                    <w:spacing w:after="240"/>
                  </w:pPr>
                  <w:hyperlink w:anchor="1" w:history="1">
                    <w:r>
                      <w:rPr>
                        <w:rStyle w:val="Hyperlink"/>
                        <w:rFonts w:ascii="Arial" w:eastAsiaTheme="minorHAnsi" w:hAnsi="Arial" w:cs="Arial"/>
                        <w:sz w:val="18"/>
                        <w:szCs w:val="18"/>
                      </w:rPr>
                      <w:t>Antidote for cocaine overdose shows promise in lab tests</w:t>
                    </w:r>
                  </w:hyperlink>
                </w:p>
                <w:p w:rsidR="007323A0" w:rsidRDefault="007323A0">
                  <w:hyperlink w:anchor="ARTICLE_2" w:history="1">
                    <w:r>
                      <w:rPr>
                        <w:rStyle w:val="Hyperlink"/>
                        <w:rFonts w:ascii="Arial" w:eastAsiaTheme="minorHAnsi" w:hAnsi="Arial" w:cs="Arial"/>
                        <w:sz w:val="18"/>
                        <w:szCs w:val="18"/>
                      </w:rPr>
                      <w:t>Advance could mean stain-busting super scrub brushes and other new laundry products</w:t>
                    </w:r>
                    <w:r>
                      <w:rPr>
                        <w:rFonts w:ascii="Arial" w:hAnsi="Arial" w:cs="Arial"/>
                        <w:color w:val="0000FF"/>
                        <w:u w:val="single"/>
                      </w:rPr>
                      <w:br/>
                    </w:r>
                    <w:r>
                      <w:rPr>
                        <w:color w:val="0000FF"/>
                        <w:u w:val="single"/>
                      </w:rPr>
                      <w:br/>
                    </w:r>
                  </w:hyperlink>
                </w:p>
                <w:p w:rsidR="007323A0" w:rsidRDefault="007323A0">
                  <w:hyperlink w:anchor="3" w:history="1">
                    <w:r>
                      <w:rPr>
                        <w:rStyle w:val="Hyperlink"/>
                        <w:rFonts w:ascii="Arial" w:eastAsiaTheme="minorHAnsi" w:hAnsi="Arial" w:cs="Arial"/>
                        <w:sz w:val="18"/>
                        <w:szCs w:val="18"/>
                      </w:rPr>
                      <w:t>Rivers flowing into the sea offer vast potential as electricity source</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That caffeine in your drink – is it really “natural?”</w:t>
                    </w:r>
                    <w:r>
                      <w:rPr>
                        <w:rFonts w:ascii="Arial" w:hAnsi="Arial" w:cs="Arial"/>
                        <w:color w:val="0000FF"/>
                        <w:sz w:val="18"/>
                        <w:szCs w:val="18"/>
                        <w:u w:val="single"/>
                      </w:rPr>
                      <w:br/>
                    </w:r>
                  </w:hyperlink>
                  <w:r>
                    <w:rPr>
                      <w:rFonts w:ascii="Arial" w:hAnsi="Arial" w:cs="Arial"/>
                      <w:sz w:val="18"/>
                      <w:szCs w:val="18"/>
                    </w:rPr>
                    <w:t> </w:t>
                  </w:r>
                  <w:r>
                    <w:t xml:space="preserve"> </w:t>
                  </w:r>
                </w:p>
                <w:p w:rsidR="007323A0" w:rsidRDefault="007323A0">
                  <w:hyperlink w:anchor="5" w:history="1">
                    <w:r>
                      <w:rPr>
                        <w:rStyle w:val="Hyperlink"/>
                        <w:rFonts w:ascii="Arial" w:eastAsiaTheme="minorHAnsi" w:hAnsi="Arial" w:cs="Arial"/>
                        <w:sz w:val="18"/>
                        <w:szCs w:val="18"/>
                      </w:rPr>
                      <w:t>Not by DNA alone: How the epigenetics revolution is fostering new medicines</w:t>
                    </w:r>
                    <w:r>
                      <w:rPr>
                        <w:rFonts w:ascii="Arial" w:hAnsi="Arial" w:cs="Arial"/>
                        <w:color w:val="0000FF"/>
                        <w:sz w:val="18"/>
                        <w:szCs w:val="18"/>
                        <w:u w:val="single"/>
                      </w:rPr>
                      <w:br/>
                    </w:r>
                  </w:hyperlink>
                </w:p>
              </w:tc>
            </w:tr>
          </w:tbl>
          <w:p w:rsidR="007323A0" w:rsidRDefault="007323A0">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7323A0">
              <w:trPr>
                <w:tblCellSpacing w:w="0" w:type="dxa"/>
              </w:trPr>
              <w:tc>
                <w:tcPr>
                  <w:tcW w:w="0" w:type="auto"/>
                  <w:shd w:val="clear" w:color="auto" w:fill="E5E5E5"/>
                  <w:vAlign w:val="center"/>
                  <w:hideMark/>
                </w:tcPr>
                <w:p w:rsidR="007323A0" w:rsidRDefault="007323A0">
                  <w:pPr>
                    <w:pStyle w:val="NormalWeb"/>
                  </w:pPr>
                  <w:hyperlink w:anchor="Resources" w:history="1">
                    <w:r>
                      <w:rPr>
                        <w:rStyle w:val="Hyperlink"/>
                        <w:b/>
                        <w:bCs/>
                      </w:rPr>
                      <w:t>Journalists’ Resources:</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243rd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3-D printing goes viral</w:t>
                    </w:r>
                  </w:hyperlink>
                  <w:r>
                    <w:br/>
                  </w:r>
                  <w:r>
                    <w:br/>
                  </w:r>
                  <w:hyperlink w:anchor="mustread" w:history="1">
                    <w:r>
                      <w:rPr>
                        <w:rStyle w:val="Hyperlink"/>
                        <w:rFonts w:ascii="Arial" w:hAnsi="Arial" w:cs="Arial"/>
                        <w:sz w:val="18"/>
                        <w:szCs w:val="18"/>
                      </w:rPr>
                      <w:t>Must-reads from C&amp;EN: “First-Time Disclosures”</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sz w:val="18"/>
                        <w:szCs w:val="18"/>
                      </w:rPr>
                      <w:lastRenderedPageBreak/>
                      <w:t>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7323A0" w:rsidRDefault="007323A0">
                  <w:pPr>
                    <w:pStyle w:val="NormalWeb"/>
                    <w:spacing w:after="240" w:afterAutospacing="0"/>
                  </w:pPr>
                  <w:hyperlink w:anchor="releases" w:history="1">
                    <w:r>
                      <w:rPr>
                        <w:rStyle w:val="Hyperlink"/>
                        <w:rFonts w:ascii="Arial" w:hAnsi="Arial" w:cs="Arial"/>
                        <w:sz w:val="18"/>
                        <w:szCs w:val="18"/>
                      </w:rPr>
                      <w:t>ACS Press Releases</w:t>
                    </w:r>
                  </w:hyperlink>
                </w:p>
              </w:tc>
            </w:tr>
          </w:tbl>
          <w:p w:rsidR="007323A0" w:rsidRDefault="007323A0">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7323A0">
              <w:trPr>
                <w:tblCellSpacing w:w="0" w:type="dxa"/>
              </w:trPr>
              <w:tc>
                <w:tcPr>
                  <w:tcW w:w="0" w:type="auto"/>
                  <w:shd w:val="clear" w:color="auto" w:fill="E5E5E5"/>
                  <w:vAlign w:val="center"/>
                  <w:hideMark/>
                </w:tcPr>
                <w:p w:rsidR="007323A0" w:rsidRDefault="007323A0">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7323A0" w:rsidRDefault="007323A0">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7323A0" w:rsidRDefault="007323A0">
                  <w:pPr>
                    <w:pStyle w:val="NormalWeb"/>
                  </w:pPr>
                  <w:hyperlink w:anchor="Mars" w:history="1">
                    <w:r>
                      <w:rPr>
                        <w:rStyle w:val="Hyperlink"/>
                        <w:rFonts w:ascii="Arial" w:hAnsi="Arial" w:cs="Arial"/>
                        <w:sz w:val="18"/>
                        <w:szCs w:val="18"/>
                      </w:rPr>
                      <w:t>First Living, Dancing Periodic Table of the Elements</w:t>
                    </w:r>
                  </w:hyperlink>
                </w:p>
                <w:p w:rsidR="007323A0" w:rsidRDefault="007323A0">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7323A0" w:rsidRDefault="007323A0">
                  <w:pPr>
                    <w:pStyle w:val="NormalWeb"/>
                  </w:pPr>
                  <w:hyperlink w:anchor="fireworks" w:history="1">
                    <w:r>
                      <w:rPr>
                        <w:rStyle w:val="Hyperlink"/>
                        <w:rFonts w:ascii="Arial" w:hAnsi="Arial" w:cs="Arial"/>
                        <w:sz w:val="18"/>
                        <w:szCs w:val="18"/>
                      </w:rPr>
                      <w:t>The Chemistry of Fireworks</w:t>
                    </w:r>
                  </w:hyperlink>
                </w:p>
                <w:p w:rsidR="007323A0" w:rsidRDefault="007323A0">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7323A0" w:rsidRDefault="007323A0">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7323A0">
              <w:trPr>
                <w:tblCellSpacing w:w="0" w:type="dxa"/>
              </w:trPr>
              <w:tc>
                <w:tcPr>
                  <w:tcW w:w="0" w:type="auto"/>
                  <w:shd w:val="clear" w:color="auto" w:fill="E5E5E5"/>
                  <w:vAlign w:val="center"/>
                  <w:hideMark/>
                </w:tcPr>
                <w:p w:rsidR="007323A0" w:rsidRDefault="007323A0">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7323A0" w:rsidRDefault="007323A0">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7323A0">
              <w:trPr>
                <w:tblCellSpacing w:w="0" w:type="dxa"/>
              </w:trPr>
              <w:tc>
                <w:tcPr>
                  <w:tcW w:w="0" w:type="auto"/>
                  <w:shd w:val="clear" w:color="auto" w:fill="E5E5E5"/>
                  <w:vAlign w:val="center"/>
                  <w:hideMark/>
                </w:tcPr>
                <w:p w:rsidR="007323A0" w:rsidRDefault="007323A0">
                  <w:hyperlink w:anchor="dontmiss" w:history="1">
                    <w:r>
                      <w:rPr>
                        <w:rStyle w:val="Strong"/>
                        <w:color w:val="0000FF"/>
                        <w:u w:val="single"/>
                      </w:rPr>
                      <w:t>And Don't Miss:</w:t>
                    </w:r>
                  </w:hyperlink>
                  <w:r>
                    <w:br/>
                  </w:r>
                  <w:r>
                    <w:lastRenderedPageBreak/>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7323A0" w:rsidRDefault="007323A0">
                  <w:pPr>
                    <w:pStyle w:val="NormalWeb"/>
                  </w:pPr>
                  <w:r>
                    <w:t> </w:t>
                  </w:r>
                </w:p>
              </w:tc>
            </w:tr>
          </w:tbl>
          <w:p w:rsidR="007323A0" w:rsidRDefault="007323A0">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7323A0" w:rsidRDefault="007323A0">
            <w:pPr>
              <w:rPr>
                <w:rFonts w:ascii="Arial" w:hAnsi="Arial" w:cs="Arial"/>
                <w:sz w:val="17"/>
                <w:szCs w:val="17"/>
              </w:rPr>
            </w:pPr>
            <w:r>
              <w:rPr>
                <w:rFonts w:ascii="Arial" w:hAnsi="Arial" w:cs="Arial"/>
                <w:sz w:val="17"/>
                <w:szCs w:val="17"/>
              </w:rPr>
              <w:t> </w:t>
            </w:r>
          </w:p>
          <w:p w:rsidR="007323A0" w:rsidRDefault="007323A0">
            <w:pPr>
              <w:pStyle w:val="NormalWeb"/>
              <w:rPr>
                <w:rFonts w:ascii="Arial" w:hAnsi="Arial" w:cs="Arial"/>
                <w:sz w:val="17"/>
                <w:szCs w:val="17"/>
              </w:rPr>
            </w:pPr>
            <w:r>
              <w:rPr>
                <w:rFonts w:ascii="Arial" w:hAnsi="Arial" w:cs="Arial"/>
                <w:sz w:val="17"/>
                <w:szCs w:val="17"/>
              </w:rPr>
              <w:t> </w:t>
            </w:r>
          </w:p>
          <w:p w:rsidR="007323A0" w:rsidRDefault="007323A0">
            <w:pPr>
              <w:rPr>
                <w:rFonts w:ascii="Arial" w:hAnsi="Arial" w:cs="Arial"/>
                <w:sz w:val="17"/>
                <w:szCs w:val="17"/>
              </w:rPr>
            </w:pPr>
            <w:r>
              <w:rPr>
                <w:rFonts w:ascii="Arial" w:hAnsi="Arial" w:cs="Arial"/>
                <w:sz w:val="17"/>
                <w:szCs w:val="17"/>
              </w:rPr>
              <w:t> </w:t>
            </w:r>
          </w:p>
          <w:p w:rsidR="007323A0" w:rsidRDefault="007323A0">
            <w:pPr>
              <w:pStyle w:val="NormalWeb"/>
              <w:rPr>
                <w:rFonts w:ascii="Arial" w:hAnsi="Arial" w:cs="Arial"/>
                <w:sz w:val="17"/>
                <w:szCs w:val="17"/>
              </w:rPr>
            </w:pPr>
            <w:r>
              <w:rPr>
                <w:rFonts w:ascii="Arial" w:hAnsi="Arial" w:cs="Arial"/>
                <w:sz w:val="17"/>
                <w:szCs w:val="17"/>
              </w:rPr>
              <w:t> </w:t>
            </w:r>
          </w:p>
        </w:tc>
        <w:tc>
          <w:tcPr>
            <w:tcW w:w="4500" w:type="dxa"/>
            <w:vAlign w:val="center"/>
            <w:hideMark/>
          </w:tcPr>
          <w:p w:rsidR="007323A0" w:rsidRDefault="007323A0">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April 18,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7323A0" w:rsidRDefault="007323A0">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w:t>
            </w:r>
            <w:r>
              <w:rPr>
                <w:rFonts w:ascii="Arial" w:hAnsi="Arial" w:cs="Arial"/>
                <w:vanish/>
                <w:sz w:val="20"/>
                <w:szCs w:val="20"/>
              </w:rPr>
              <w:t> </w:t>
            </w:r>
            <w:r>
              <w:rPr>
                <w:rFonts w:ascii="Arial" w:hAnsi="Arial" w:cs="Arial"/>
                <w:sz w:val="20"/>
                <w:szCs w:val="20"/>
              </w:rPr>
              <w:t xml:space="preserve"> more than 40</w:t>
            </w:r>
            <w:r>
              <w:rPr>
                <w:rFonts w:ascii="Arial" w:hAnsi="Arial" w:cs="Arial"/>
                <w:vanish/>
                <w:sz w:val="20"/>
                <w:szCs w:val="20"/>
              </w:rPr>
              <w:t> </w:t>
            </w:r>
            <w:r>
              <w:rPr>
                <w:rFonts w:ascii="Arial" w:hAnsi="Arial" w:cs="Arial"/>
                <w:sz w:val="20"/>
                <w:szCs w:val="20"/>
              </w:rPr>
              <w:t xml:space="preserve"> peer-reviewed journals and </w:t>
            </w:r>
            <w:r>
              <w:rPr>
                <w:rStyle w:val="Emphasis"/>
                <w:rFonts w:ascii="Arial" w:hAnsi="Arial" w:cs="Arial"/>
                <w:sz w:val="20"/>
                <w:szCs w:val="20"/>
              </w:rPr>
              <w:t>Chemical &amp; Engineering News</w:t>
            </w:r>
            <w:r>
              <w:rPr>
                <w:rFonts w:ascii="Arial" w:hAnsi="Arial" w:cs="Arial"/>
                <w:sz w:val="20"/>
                <w:szCs w:val="20"/>
              </w:rPr>
              <w:t>.</w:t>
            </w:r>
          </w:p>
          <w:p w:rsidR="007323A0" w:rsidRDefault="007323A0">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7323A0" w:rsidRDefault="007323A0">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7323A0" w:rsidRDefault="007323A0">
            <w:pPr>
              <w:jc w:val="center"/>
              <w:rPr>
                <w:rFonts w:ascii="Arial" w:hAnsi="Arial" w:cs="Arial"/>
              </w:rPr>
            </w:pPr>
            <w:r>
              <w:rPr>
                <w:rFonts w:ascii="Arial" w:hAnsi="Arial" w:cs="Arial"/>
              </w:rPr>
              <w:pict>
                <v:rect id="_x0000_i1026" style="width:468pt;height:1.5pt" o:hralign="center" o:hrstd="t" o:hr="t" fillcolor="#a0a0a0" stroked="f"/>
              </w:pict>
            </w:r>
          </w:p>
          <w:p w:rsidR="007323A0" w:rsidRDefault="007323A0">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Antidote for cocaine overdose shows promise in lab tests</w:t>
            </w:r>
            <w:r>
              <w:rPr>
                <w:rFonts w:ascii="Arial" w:hAnsi="Arial" w:cs="Arial"/>
                <w:sz w:val="20"/>
                <w:szCs w:val="20"/>
              </w:rPr>
              <w:br/>
            </w:r>
            <w:r>
              <w:rPr>
                <w:rStyle w:val="Emphasis"/>
                <w:rFonts w:ascii="Arial" w:hAnsi="Arial" w:cs="Arial"/>
                <w:sz w:val="20"/>
                <w:szCs w:val="20"/>
              </w:rPr>
              <w:t>Molecular Pharmaceutics</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98"/>
            </w:tblGrid>
            <w:tr w:rsidR="007323A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23A0" w:rsidRDefault="007323A0">
                  <w:r>
                    <w:rPr>
                      <w:noProof/>
                    </w:rPr>
                    <w:drawing>
                      <wp:inline distT="0" distB="0" distL="0" distR="0">
                        <wp:extent cx="1457960" cy="974725"/>
                        <wp:effectExtent l="0" t="0" r="8890" b="0"/>
                        <wp:docPr id="23" name="Picture 23" descr="http://images.magnetmail.net/images/clients/ACS/041812Cocain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41812CocaineIstock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974725"/>
                                </a:xfrm>
                                <a:prstGeom prst="rect">
                                  <a:avLst/>
                                </a:prstGeom>
                                <a:noFill/>
                                <a:ln>
                                  <a:noFill/>
                                </a:ln>
                              </pic:spPr>
                            </pic:pic>
                          </a:graphicData>
                        </a:graphic>
                      </wp:inline>
                    </w:drawing>
                  </w:r>
                  <w:r>
                    <w:br/>
                  </w:r>
                  <w:r>
                    <w:rPr>
                      <w:rFonts w:ascii="Arial" w:hAnsi="Arial" w:cs="Arial"/>
                      <w:sz w:val="16"/>
                      <w:szCs w:val="16"/>
                    </w:rPr>
                    <w:t>Antidote for cocaine overdose shows promise in lab tests</w:t>
                  </w:r>
                  <w:r>
                    <w:rPr>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7323A0" w:rsidRDefault="007323A0">
            <w:pPr>
              <w:pStyle w:val="NormalWeb"/>
              <w:rPr>
                <w:rFonts w:ascii="Arial" w:hAnsi="Arial" w:cs="Arial"/>
              </w:rPr>
            </w:pPr>
            <w:r>
              <w:rPr>
                <w:rFonts w:ascii="Arial" w:hAnsi="Arial" w:cs="Arial"/>
                <w:sz w:val="20"/>
                <w:szCs w:val="20"/>
              </w:rPr>
              <w:t xml:space="preserve">Scientists are reporting development and successful testing in laboratory mice of a substance that shows promise for becoming the first antidote for cocaine toxicity in humans. According to a report in ACS’ journal </w:t>
            </w:r>
            <w:r>
              <w:rPr>
                <w:rStyle w:val="Emphasis"/>
                <w:rFonts w:ascii="Arial" w:hAnsi="Arial" w:cs="Arial"/>
                <w:sz w:val="20"/>
                <w:szCs w:val="20"/>
              </w:rPr>
              <w:t>Molecular Pharmaceutics</w:t>
            </w:r>
            <w:r>
              <w:rPr>
                <w:rFonts w:ascii="Arial" w:hAnsi="Arial" w:cs="Arial"/>
                <w:sz w:val="20"/>
                <w:szCs w:val="20"/>
              </w:rPr>
              <w:t>, the new so-called “passive vaccine” reversed the motor impairment, seizures and other dangerous symptoms of a cocaine overdose, which claims thousands of lives each year among users of the illicit drug.</w:t>
            </w:r>
            <w:r>
              <w:rPr>
                <w:rFonts w:ascii="Arial" w:hAnsi="Arial" w:cs="Arial"/>
                <w:sz w:val="20"/>
                <w:szCs w:val="20"/>
              </w:rPr>
              <w:br/>
            </w:r>
            <w:r>
              <w:rPr>
                <w:rFonts w:ascii="Arial" w:hAnsi="Arial" w:cs="Arial"/>
                <w:sz w:val="20"/>
                <w:szCs w:val="20"/>
              </w:rPr>
              <w:br/>
              <w:t xml:space="preserve">Kim D. </w:t>
            </w:r>
            <w:proofErr w:type="spellStart"/>
            <w:r>
              <w:rPr>
                <w:rFonts w:ascii="Arial" w:hAnsi="Arial" w:cs="Arial"/>
                <w:sz w:val="20"/>
                <w:szCs w:val="20"/>
              </w:rPr>
              <w:t>Janda</w:t>
            </w:r>
            <w:proofErr w:type="spellEnd"/>
            <w:r>
              <w:rPr>
                <w:rFonts w:ascii="Arial" w:hAnsi="Arial" w:cs="Arial"/>
                <w:sz w:val="20"/>
                <w:szCs w:val="20"/>
              </w:rPr>
              <w:t xml:space="preserve"> and Jennifer B. </w:t>
            </w:r>
            <w:proofErr w:type="spellStart"/>
            <w:r>
              <w:rPr>
                <w:rFonts w:ascii="Arial" w:hAnsi="Arial" w:cs="Arial"/>
                <w:sz w:val="20"/>
                <w:szCs w:val="20"/>
              </w:rPr>
              <w:t>Treweek</w:t>
            </w:r>
            <w:proofErr w:type="spellEnd"/>
            <w:r>
              <w:rPr>
                <w:rFonts w:ascii="Arial" w:hAnsi="Arial" w:cs="Arial"/>
                <w:sz w:val="20"/>
                <w:szCs w:val="20"/>
              </w:rPr>
              <w:t xml:space="preserve"> explain that their previous research established the validity of using vaccines as treatments for drug addiction and contributed to the promotion of </w:t>
            </w:r>
            <w:proofErr w:type="gramStart"/>
            <w:r>
              <w:rPr>
                <w:rFonts w:ascii="Arial" w:hAnsi="Arial" w:cs="Arial"/>
                <w:sz w:val="20"/>
                <w:szCs w:val="20"/>
              </w:rPr>
              <w:t>one cocaine</w:t>
            </w:r>
            <w:proofErr w:type="gramEnd"/>
            <w:r>
              <w:rPr>
                <w:rFonts w:ascii="Arial" w:hAnsi="Arial" w:cs="Arial"/>
                <w:sz w:val="20"/>
                <w:szCs w:val="20"/>
              </w:rPr>
              <w:t xml:space="preserve"> active vaccine (and three nicotine active vaccines) to clinical evaluation in humans. These so-called “active” vaccines elicit antibodies that bind circulating cocaine (and nicotine) molecules in the blood and prevent these drug molecules from reaching the brain. In doing so, vaccinated patients are “immune” to the drug’s effects, and as a result, they feel no pleasurable effects from the drug if they backslide during recovery. </w:t>
            </w:r>
            <w:r>
              <w:rPr>
                <w:rFonts w:ascii="Arial" w:hAnsi="Arial" w:cs="Arial"/>
                <w:sz w:val="20"/>
                <w:szCs w:val="20"/>
              </w:rPr>
              <w:br/>
            </w:r>
            <w:r>
              <w:rPr>
                <w:rFonts w:ascii="Arial" w:hAnsi="Arial" w:cs="Arial"/>
                <w:sz w:val="20"/>
                <w:szCs w:val="20"/>
              </w:rPr>
              <w:br/>
              <w:t xml:space="preserve">The report describes the development of a cocaine passive vaccine, which consists of pre-formed human antibodies against cocaine that are 10 times </w:t>
            </w:r>
            <w:r>
              <w:rPr>
                <w:rFonts w:ascii="Arial" w:hAnsi="Arial" w:cs="Arial"/>
                <w:sz w:val="20"/>
                <w:szCs w:val="20"/>
              </w:rPr>
              <w:lastRenderedPageBreak/>
              <w:t xml:space="preserve">more potent in binding cocaine molecules. This improved potency accelerates their ability to reverse cocaine toxicity, where time is of the essence. When administered by emergency medical teams or in hospital emergency departments, these passive vaccines could represent a life-saving therapeutic for overdose victims. The vaccine “represents a viable treatment strategy for the human condition of cocaine overdoses,” the report concludes. </w:t>
            </w:r>
            <w:r>
              <w:rPr>
                <w:rFonts w:ascii="Arial" w:hAnsi="Arial" w:cs="Arial"/>
              </w:rPr>
              <w:br/>
            </w:r>
            <w:r>
              <w:rPr>
                <w:rFonts w:ascii="Arial" w:hAnsi="Arial" w:cs="Arial"/>
              </w:rPr>
              <w:br/>
            </w:r>
            <w:r>
              <w:rPr>
                <w:rFonts w:ascii="Arial" w:hAnsi="Arial" w:cs="Arial"/>
                <w:sz w:val="20"/>
                <w:szCs w:val="20"/>
              </w:rPr>
              <w:t xml:space="preserve">The authors acknowledge funding from the </w:t>
            </w:r>
            <w:hyperlink r:id="rId10" w:history="1">
              <w:r>
                <w:rPr>
                  <w:rStyle w:val="Hyperlink"/>
                  <w:rFonts w:ascii="Arial" w:hAnsi="Arial" w:cs="Arial"/>
                  <w:sz w:val="20"/>
                  <w:szCs w:val="20"/>
                </w:rPr>
                <w:t>Skaggs Institute for Chemical Biology</w:t>
              </w:r>
            </w:hyperlink>
            <w:r>
              <w:rPr>
                <w:rFonts w:ascii="Arial" w:hAnsi="Arial" w:cs="Arial"/>
                <w:sz w:val="20"/>
                <w:szCs w:val="20"/>
              </w:rPr>
              <w:t xml:space="preserve"> and the </w:t>
            </w:r>
            <w:hyperlink r:id="rId11" w:history="1">
              <w:r>
                <w:rPr>
                  <w:rStyle w:val="Hyperlink"/>
                  <w:rFonts w:ascii="Arial" w:hAnsi="Arial" w:cs="Arial"/>
                  <w:sz w:val="20"/>
                  <w:szCs w:val="20"/>
                </w:rPr>
                <w:t>National Institute on Drug Abuse</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2"/>
            </w:tblGrid>
            <w:tr w:rsidR="007323A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23A0" w:rsidRDefault="007323A0">
                  <w:r>
                    <w:rPr>
                      <w:noProof/>
                    </w:rPr>
                    <w:drawing>
                      <wp:inline distT="0" distB="0" distL="0" distR="0">
                        <wp:extent cx="707390" cy="931545"/>
                        <wp:effectExtent l="0" t="0" r="0" b="1905"/>
                        <wp:docPr id="22" name="Picture 22" descr="http://images.magnetmail.net/images/clients/ACS/041812MP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41812MP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931545"/>
                                </a:xfrm>
                                <a:prstGeom prst="rect">
                                  <a:avLst/>
                                </a:prstGeom>
                                <a:noFill/>
                                <a:ln>
                                  <a:noFill/>
                                </a:ln>
                              </pic:spPr>
                            </pic:pic>
                          </a:graphicData>
                        </a:graphic>
                      </wp:inline>
                    </w:drawing>
                  </w:r>
                  <w:r>
                    <w:br/>
                  </w:r>
                  <w:hyperlink r:id="rId1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7323A0" w:rsidRDefault="007323A0">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“An Antidote for Acute Cocaine Toxicity”</w:t>
            </w:r>
            <w:r>
              <w:rPr>
                <w:rFonts w:ascii="Arial" w:hAnsi="Arial" w:cs="Arial"/>
                <w:sz w:val="20"/>
                <w:szCs w:val="20"/>
              </w:rPr>
              <w:br/>
            </w:r>
            <w:r>
              <w:rPr>
                <w:rFonts w:ascii="Arial" w:hAnsi="Arial" w:cs="Arial"/>
                <w:sz w:val="20"/>
                <w:szCs w:val="20"/>
              </w:rPr>
              <w:br/>
            </w:r>
            <w:hyperlink r:id="rId14" w:history="1">
              <w:r>
                <w:rPr>
                  <w:rStyle w:val="Hyperlink"/>
                  <w:rFonts w:ascii="Arial" w:hAnsi="Arial" w:cs="Arial"/>
                  <w:sz w:val="20"/>
                  <w:szCs w:val="20"/>
                </w:rPr>
                <w:t xml:space="preserve">DOWNLOAD FULL TEXT ARTICLE </w:t>
              </w:r>
              <w:r>
                <w:rPr>
                  <w:rFonts w:ascii="Arial" w:hAnsi="Arial" w:cs="Arial"/>
                  <w:color w:val="0000FF"/>
                  <w:sz w:val="20"/>
                  <w:szCs w:val="20"/>
                  <w:u w:val="single"/>
                </w:rPr>
                <w:br/>
              </w:r>
            </w:hyperlink>
            <w:r>
              <w:rPr>
                <w:rFonts w:ascii="Arial" w:hAnsi="Arial" w:cs="Arial"/>
                <w:sz w:val="20"/>
                <w:szCs w:val="20"/>
              </w:rPr>
              <w:br/>
              <w:t>CONTACT</w:t>
            </w:r>
            <w:proofErr w:type="gramStart"/>
            <w:r>
              <w:rPr>
                <w:rFonts w:ascii="Arial" w:hAnsi="Arial" w:cs="Arial"/>
                <w:sz w:val="20"/>
                <w:szCs w:val="20"/>
              </w:rPr>
              <w:t>:</w:t>
            </w:r>
            <w:proofErr w:type="gramEnd"/>
            <w:r>
              <w:rPr>
                <w:rFonts w:ascii="Arial" w:hAnsi="Arial" w:cs="Arial"/>
                <w:sz w:val="20"/>
                <w:szCs w:val="20"/>
              </w:rPr>
              <w:br/>
              <w:t xml:space="preserve">Kim D. </w:t>
            </w:r>
            <w:proofErr w:type="spellStart"/>
            <w:r>
              <w:rPr>
                <w:rFonts w:ascii="Arial" w:hAnsi="Arial" w:cs="Arial"/>
                <w:sz w:val="20"/>
                <w:szCs w:val="20"/>
              </w:rPr>
              <w:t>Janda</w:t>
            </w:r>
            <w:proofErr w:type="spellEnd"/>
            <w:r>
              <w:rPr>
                <w:rFonts w:ascii="Arial" w:hAnsi="Arial" w:cs="Arial"/>
                <w:sz w:val="20"/>
                <w:szCs w:val="20"/>
              </w:rPr>
              <w:t>, Ph.D.</w:t>
            </w:r>
            <w:r>
              <w:rPr>
                <w:rFonts w:ascii="Arial" w:hAnsi="Arial" w:cs="Arial"/>
                <w:sz w:val="20"/>
                <w:szCs w:val="20"/>
              </w:rPr>
              <w:br/>
              <w:t>The Scripps Research Institute</w:t>
            </w:r>
            <w:r>
              <w:rPr>
                <w:rFonts w:ascii="Arial" w:hAnsi="Arial" w:cs="Arial"/>
                <w:sz w:val="20"/>
                <w:szCs w:val="20"/>
              </w:rPr>
              <w:br/>
              <w:t>La Jolla, Calif. 92037</w:t>
            </w:r>
            <w:r>
              <w:rPr>
                <w:rFonts w:ascii="Arial" w:hAnsi="Arial" w:cs="Arial"/>
                <w:sz w:val="20"/>
                <w:szCs w:val="20"/>
              </w:rPr>
              <w:br/>
              <w:t>Phone: 858-784-2516</w:t>
            </w:r>
            <w:r>
              <w:rPr>
                <w:rFonts w:ascii="Arial" w:hAnsi="Arial" w:cs="Arial"/>
                <w:sz w:val="20"/>
                <w:szCs w:val="20"/>
              </w:rPr>
              <w:br/>
              <w:t>Fax: 858-784-2595</w:t>
            </w:r>
            <w:r>
              <w:rPr>
                <w:rFonts w:ascii="Arial" w:hAnsi="Arial" w:cs="Arial"/>
                <w:sz w:val="20"/>
                <w:szCs w:val="20"/>
              </w:rPr>
              <w:br/>
              <w:t xml:space="preserve">E-mail: </w:t>
            </w:r>
            <w:hyperlink r:id="rId15" w:history="1">
              <w:r>
                <w:rPr>
                  <w:rStyle w:val="Hyperlink"/>
                  <w:rFonts w:ascii="Arial" w:hAnsi="Arial" w:cs="Arial"/>
                  <w:sz w:val="20"/>
                  <w:szCs w:val="20"/>
                </w:rPr>
                <w:t>kdjanda@scripps.edu</w:t>
              </w:r>
            </w:hyperlink>
            <w:r>
              <w:rPr>
                <w:rFonts w:ascii="Arial" w:hAnsi="Arial" w:cs="Arial"/>
              </w:rPr>
              <w:br/>
              <w:t> </w:t>
            </w:r>
            <w:r>
              <w:rPr>
                <w:rFonts w:ascii="Arial" w:hAnsi="Arial" w:cs="Arial"/>
              </w:rPr>
              <w:br/>
              <w:t> </w:t>
            </w:r>
          </w:p>
          <w:p w:rsidR="007323A0" w:rsidRDefault="007323A0">
            <w:pPr>
              <w:pStyle w:val="NormalWeb"/>
              <w:jc w:val="center"/>
              <w:rPr>
                <w:rFonts w:ascii="Arial" w:hAnsi="Arial" w:cs="Arial"/>
              </w:rPr>
            </w:pPr>
            <w:hyperlink w:anchor="top" w:history="1">
              <w:r>
                <w:rPr>
                  <w:rStyle w:val="Hyperlink"/>
                  <w:rFonts w:ascii="Arial" w:hAnsi="Arial" w:cs="Arial"/>
                  <w:sz w:val="18"/>
                  <w:szCs w:val="18"/>
                </w:rPr>
                <w:t>To Top</w:t>
              </w:r>
            </w:hyperlink>
          </w:p>
          <w:p w:rsidR="007323A0" w:rsidRDefault="007323A0">
            <w:pPr>
              <w:pStyle w:val="NormalWeb"/>
              <w:jc w:val="center"/>
              <w:rPr>
                <w:rFonts w:ascii="Arial" w:hAnsi="Arial" w:cs="Arial"/>
              </w:rPr>
            </w:pPr>
            <w:r>
              <w:rPr>
                <w:rFonts w:ascii="Arial" w:hAnsi="Arial" w:cs="Arial"/>
                <w:noProof/>
                <w:sz w:val="18"/>
                <w:szCs w:val="18"/>
              </w:rPr>
              <w:drawing>
                <wp:inline distT="0" distB="0" distL="0" distR="0">
                  <wp:extent cx="4434205" cy="8890"/>
                  <wp:effectExtent l="0" t="0" r="0" b="0"/>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4205" cy="8890"/>
                          </a:xfrm>
                          <a:prstGeom prst="rect">
                            <a:avLst/>
                          </a:prstGeom>
                          <a:noFill/>
                          <a:ln>
                            <a:noFill/>
                          </a:ln>
                        </pic:spPr>
                      </pic:pic>
                    </a:graphicData>
                  </a:graphic>
                </wp:inline>
              </w:drawing>
            </w:r>
          </w:p>
          <w:p w:rsidR="007323A0" w:rsidRDefault="007323A0">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Advance could mean stain-busting super scrub brushes and other new laundry products</w:t>
            </w:r>
            <w:r>
              <w:rPr>
                <w:rFonts w:ascii="Arial" w:hAnsi="Arial" w:cs="Arial"/>
                <w:sz w:val="20"/>
                <w:szCs w:val="20"/>
              </w:rPr>
              <w:br/>
            </w:r>
            <w:r>
              <w:rPr>
                <w:rStyle w:val="Emphasis"/>
                <w:rFonts w:ascii="Arial" w:hAnsi="Arial" w:cs="Arial"/>
                <w:sz w:val="20"/>
                <w:szCs w:val="20"/>
              </w:rPr>
              <w:t>Industrial &amp; Engineering Chemistry Research</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7323A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23A0" w:rsidRDefault="007323A0">
                  <w:r>
                    <w:rPr>
                      <w:noProof/>
                    </w:rPr>
                    <w:drawing>
                      <wp:inline distT="0" distB="0" distL="0" distR="0">
                        <wp:extent cx="1440815" cy="862330"/>
                        <wp:effectExtent l="0" t="0" r="6985" b="0"/>
                        <wp:docPr id="20" name="Picture 20" descr="http://images.magnetmail.net/images/clients/ACS/041112Scrubbrush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41112ScrubbrushIstock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815" cy="862330"/>
                                </a:xfrm>
                                <a:prstGeom prst="rect">
                                  <a:avLst/>
                                </a:prstGeom>
                                <a:noFill/>
                                <a:ln>
                                  <a:noFill/>
                                </a:ln>
                              </pic:spPr>
                            </pic:pic>
                          </a:graphicData>
                        </a:graphic>
                      </wp:inline>
                    </w:drawing>
                  </w:r>
                  <w:r>
                    <w:br/>
                  </w:r>
                  <w:r>
                    <w:rPr>
                      <w:rFonts w:ascii="Arial" w:hAnsi="Arial" w:cs="Arial"/>
                      <w:sz w:val="16"/>
                      <w:szCs w:val="16"/>
                    </w:rPr>
                    <w:t>Advance could mean stain-busting super scrub brushes and other new laundry products</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7323A0" w:rsidRDefault="007323A0">
            <w:pPr>
              <w:pStyle w:val="NormalWeb"/>
              <w:rPr>
                <w:rFonts w:ascii="Arial" w:hAnsi="Arial" w:cs="Arial"/>
              </w:rPr>
            </w:pPr>
            <w:r>
              <w:rPr>
                <w:rFonts w:ascii="Arial" w:hAnsi="Arial" w:cs="Arial"/>
                <w:sz w:val="20"/>
                <w:szCs w:val="20"/>
              </w:rPr>
              <w:t xml:space="preserve">Scientists are reporting development and successful testing of a way to reuse — hundreds of times — the expensive, dirt-busting enzymes that boost the cleaning power of laundry detergents and powdered bleaches that now disappear down the drain. The discovery, reported in the ACS journal </w:t>
            </w:r>
            <w:r>
              <w:rPr>
                <w:rStyle w:val="Emphasis"/>
                <w:rFonts w:ascii="Arial" w:hAnsi="Arial" w:cs="Arial"/>
                <w:sz w:val="20"/>
                <w:szCs w:val="20"/>
              </w:rPr>
              <w:t>Industrial &amp; Engineering Chemistry Research</w:t>
            </w:r>
            <w:r>
              <w:rPr>
                <w:rFonts w:ascii="Arial" w:hAnsi="Arial" w:cs="Arial"/>
                <w:sz w:val="20"/>
                <w:szCs w:val="20"/>
              </w:rPr>
              <w:t>, opens the door to new laundry products, like special scrub brushes or reusable enzyme-coated plastic flakes and strips that might be added to cheaper detergents and then saved for reuse.</w:t>
            </w:r>
          </w:p>
          <w:p w:rsidR="007323A0" w:rsidRDefault="007323A0">
            <w:pPr>
              <w:pStyle w:val="NormalWeb"/>
              <w:rPr>
                <w:rFonts w:ascii="Arial" w:hAnsi="Arial" w:cs="Arial"/>
              </w:rPr>
            </w:pPr>
            <w:r>
              <w:rPr>
                <w:rFonts w:ascii="Arial" w:hAnsi="Arial" w:cs="Arial"/>
                <w:sz w:val="20"/>
                <w:szCs w:val="20"/>
              </w:rPr>
              <w:t xml:space="preserve">C.S. </w:t>
            </w:r>
            <w:proofErr w:type="spellStart"/>
            <w:r>
              <w:rPr>
                <w:rFonts w:ascii="Arial" w:hAnsi="Arial" w:cs="Arial"/>
                <w:sz w:val="20"/>
                <w:szCs w:val="20"/>
              </w:rPr>
              <w:t>Pundir</w:t>
            </w:r>
            <w:proofErr w:type="spellEnd"/>
            <w:r>
              <w:rPr>
                <w:rFonts w:ascii="Arial" w:hAnsi="Arial" w:cs="Arial"/>
                <w:sz w:val="20"/>
                <w:szCs w:val="20"/>
              </w:rPr>
              <w:t xml:space="preserve"> and </w:t>
            </w:r>
            <w:proofErr w:type="spellStart"/>
            <w:r>
              <w:rPr>
                <w:rFonts w:ascii="Arial" w:hAnsi="Arial" w:cs="Arial"/>
                <w:sz w:val="20"/>
                <w:szCs w:val="20"/>
              </w:rPr>
              <w:t>Nidhi</w:t>
            </w:r>
            <w:proofErr w:type="spellEnd"/>
            <w:r>
              <w:rPr>
                <w:rFonts w:ascii="Arial" w:hAnsi="Arial" w:cs="Arial"/>
                <w:sz w:val="20"/>
                <w:szCs w:val="20"/>
              </w:rPr>
              <w:t xml:space="preserve"> </w:t>
            </w:r>
            <w:proofErr w:type="spellStart"/>
            <w:r>
              <w:rPr>
                <w:rFonts w:ascii="Arial" w:hAnsi="Arial" w:cs="Arial"/>
                <w:sz w:val="20"/>
                <w:szCs w:val="20"/>
              </w:rPr>
              <w:t>Chauhan</w:t>
            </w:r>
            <w:proofErr w:type="spellEnd"/>
            <w:r>
              <w:rPr>
                <w:rFonts w:ascii="Arial" w:hAnsi="Arial" w:cs="Arial"/>
                <w:sz w:val="20"/>
                <w:szCs w:val="20"/>
              </w:rPr>
              <w:t xml:space="preserve"> explain that the most effective laundry detergents on the market today contain enzymes, such as amylase, </w:t>
            </w:r>
            <w:proofErr w:type="spellStart"/>
            <w:r>
              <w:rPr>
                <w:rFonts w:ascii="Arial" w:hAnsi="Arial" w:cs="Arial"/>
                <w:sz w:val="20"/>
                <w:szCs w:val="20"/>
              </w:rPr>
              <w:t>cellulase</w:t>
            </w:r>
            <w:proofErr w:type="spellEnd"/>
            <w:r>
              <w:rPr>
                <w:rFonts w:ascii="Arial" w:hAnsi="Arial" w:cs="Arial"/>
                <w:sz w:val="20"/>
                <w:szCs w:val="20"/>
              </w:rPr>
              <w:t xml:space="preserve">, protease and lipase. The enzymes break down starches, mud, proteins, and fats and oils in stains into smaller, more water-soluble pieces that are easily </w:t>
            </w:r>
            <w:r>
              <w:rPr>
                <w:rFonts w:ascii="Arial" w:hAnsi="Arial" w:cs="Arial"/>
                <w:sz w:val="20"/>
                <w:szCs w:val="20"/>
              </w:rPr>
              <w:lastRenderedPageBreak/>
              <w:t xml:space="preserve">removed from garments. Enzymatic detergents (which make up over half the market) work well, but they are expensive compared with regular detergents. And although the enzymes are still active after a washing cycle, they get rinsed down the drain. In previous research, the scientists showed it was possible to attach individual enzymes to various surfaces in previous studies so they could be reused. Now, for the first time, the researchers bound all four enzymes onto a plastic surface. </w:t>
            </w:r>
          </w:p>
          <w:p w:rsidR="007323A0" w:rsidRDefault="007323A0">
            <w:pPr>
              <w:pStyle w:val="NormalWeb"/>
              <w:spacing w:after="240" w:afterAutospacing="0"/>
              <w:rPr>
                <w:rFonts w:ascii="Arial" w:hAnsi="Arial" w:cs="Arial"/>
              </w:rPr>
            </w:pPr>
            <w:r>
              <w:rPr>
                <w:rFonts w:ascii="Arial" w:hAnsi="Arial" w:cs="Arial"/>
                <w:sz w:val="20"/>
                <w:szCs w:val="20"/>
              </w:rPr>
              <w:t>They adhered all four enzymes to the inside surface of a plastic (PVC) bucket and to the PVC bristles of a scrub brush. Then they washed white cotton cloths with starch, grass, egg or mustard oil stains in the bucket or with the brush. Less expensive, non-enzyme laundry detergents, used in the bucket or with the scrub brush, cleaned just as well or better than using the pricey enzymatic detergent by itself. The PVC-attached enzymes remained active when used as many as 200 times over three months. The new method “makes cheaper detergents better than expensive detergents for washing purposes,” say the researchers.</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2"/>
            </w:tblGrid>
            <w:tr w:rsidR="007323A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23A0" w:rsidRDefault="007323A0">
                  <w:r>
                    <w:rPr>
                      <w:noProof/>
                    </w:rPr>
                    <w:drawing>
                      <wp:inline distT="0" distB="0" distL="0" distR="0">
                        <wp:extent cx="707390" cy="931545"/>
                        <wp:effectExtent l="0" t="0" r="0" b="1905"/>
                        <wp:docPr id="19" name="Picture 19" descr="http://images.magnetmail.net/images/clients/ACS/041812IE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41812IEC_th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7390" cy="931545"/>
                                </a:xfrm>
                                <a:prstGeom prst="rect">
                                  <a:avLst/>
                                </a:prstGeom>
                                <a:noFill/>
                                <a:ln>
                                  <a:noFill/>
                                </a:ln>
                              </pic:spPr>
                            </pic:pic>
                          </a:graphicData>
                        </a:graphic>
                      </wp:inline>
                    </w:drawing>
                  </w:r>
                  <w:r>
                    <w:br/>
                  </w:r>
                  <w:hyperlink r:id="rId1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7323A0" w:rsidRDefault="007323A0">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Coimmobilization</w:t>
            </w:r>
            <w:proofErr w:type="spellEnd"/>
            <w:r>
              <w:rPr>
                <w:rFonts w:ascii="Arial" w:hAnsi="Arial" w:cs="Arial"/>
                <w:sz w:val="20"/>
                <w:szCs w:val="20"/>
              </w:rPr>
              <w:t xml:space="preserve"> of Detergent Enzymes into a Plastic Bucket and Brush for Their Application in Cloth Washing”</w:t>
            </w:r>
          </w:p>
          <w:p w:rsidR="007323A0" w:rsidRDefault="007323A0">
            <w:pPr>
              <w:pStyle w:val="NormalWeb"/>
              <w:spacing w:after="240" w:afterAutospacing="0"/>
              <w:rPr>
                <w:rFonts w:ascii="Arial" w:hAnsi="Arial" w:cs="Arial"/>
              </w:rPr>
            </w:pPr>
            <w:hyperlink r:id="rId20" w:history="1">
              <w:r>
                <w:rPr>
                  <w:rStyle w:val="Hyperlink"/>
                  <w:rFonts w:ascii="Arial" w:hAnsi="Arial" w:cs="Arial"/>
                  <w:sz w:val="20"/>
                  <w:szCs w:val="20"/>
                </w:rPr>
                <w:t>DOWNLOAD FULL TEXT ARTICLE</w:t>
              </w:r>
            </w:hyperlink>
            <w:hyperlink r:id="rId21"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 xml:space="preserve">C.S. </w:t>
            </w:r>
            <w:proofErr w:type="spellStart"/>
            <w:r>
              <w:rPr>
                <w:rFonts w:ascii="Arial" w:hAnsi="Arial" w:cs="Arial"/>
                <w:sz w:val="20"/>
                <w:szCs w:val="20"/>
              </w:rPr>
              <w:t>Pundir</w:t>
            </w:r>
            <w:proofErr w:type="spellEnd"/>
            <w:r>
              <w:rPr>
                <w:rFonts w:ascii="Arial" w:hAnsi="Arial" w:cs="Arial"/>
                <w:sz w:val="20"/>
                <w:szCs w:val="20"/>
              </w:rPr>
              <w:t>, Ph.D.</w:t>
            </w:r>
            <w:r>
              <w:rPr>
                <w:rFonts w:ascii="Arial" w:hAnsi="Arial" w:cs="Arial"/>
                <w:sz w:val="20"/>
                <w:szCs w:val="20"/>
              </w:rPr>
              <w:br/>
              <w:t>Department of Biochemistry</w:t>
            </w:r>
            <w:r>
              <w:rPr>
                <w:rFonts w:ascii="Arial" w:hAnsi="Arial" w:cs="Arial"/>
                <w:sz w:val="20"/>
                <w:szCs w:val="20"/>
              </w:rPr>
              <w:br/>
            </w:r>
            <w:proofErr w:type="spellStart"/>
            <w:r>
              <w:rPr>
                <w:rFonts w:ascii="Arial" w:hAnsi="Arial" w:cs="Arial"/>
                <w:sz w:val="20"/>
                <w:szCs w:val="20"/>
              </w:rPr>
              <w:t>Maharshi</w:t>
            </w:r>
            <w:proofErr w:type="spellEnd"/>
            <w:r>
              <w:rPr>
                <w:rFonts w:ascii="Arial" w:hAnsi="Arial" w:cs="Arial"/>
                <w:sz w:val="20"/>
                <w:szCs w:val="20"/>
              </w:rPr>
              <w:t xml:space="preserve"> </w:t>
            </w:r>
            <w:proofErr w:type="spellStart"/>
            <w:r>
              <w:rPr>
                <w:rFonts w:ascii="Arial" w:hAnsi="Arial" w:cs="Arial"/>
                <w:sz w:val="20"/>
                <w:szCs w:val="20"/>
              </w:rPr>
              <w:t>Dayanand</w:t>
            </w:r>
            <w:proofErr w:type="spellEnd"/>
            <w:r>
              <w:rPr>
                <w:rFonts w:ascii="Arial" w:hAnsi="Arial" w:cs="Arial"/>
                <w:sz w:val="20"/>
                <w:szCs w:val="20"/>
              </w:rPr>
              <w:t xml:space="preserve"> (M.D.) University, </w:t>
            </w:r>
            <w:proofErr w:type="spellStart"/>
            <w:r>
              <w:rPr>
                <w:rFonts w:ascii="Arial" w:hAnsi="Arial" w:cs="Arial"/>
                <w:sz w:val="20"/>
                <w:szCs w:val="20"/>
              </w:rPr>
              <w:t>Rohtak</w:t>
            </w:r>
            <w:proofErr w:type="spellEnd"/>
            <w:r>
              <w:rPr>
                <w:rFonts w:ascii="Arial" w:hAnsi="Arial" w:cs="Arial"/>
                <w:sz w:val="20"/>
                <w:szCs w:val="20"/>
              </w:rPr>
              <w:br/>
              <w:t>Haryana, India</w:t>
            </w:r>
            <w:r>
              <w:rPr>
                <w:rFonts w:ascii="Arial" w:hAnsi="Arial" w:cs="Arial"/>
                <w:sz w:val="20"/>
                <w:szCs w:val="20"/>
              </w:rPr>
              <w:br/>
              <w:t>Phone: +91-941-649-2413</w:t>
            </w:r>
            <w:r>
              <w:rPr>
                <w:rFonts w:ascii="Arial" w:hAnsi="Arial" w:cs="Arial"/>
                <w:sz w:val="20"/>
                <w:szCs w:val="20"/>
              </w:rPr>
              <w:br/>
              <w:t>Fax: +91-126-274-640</w:t>
            </w:r>
            <w:r>
              <w:rPr>
                <w:rFonts w:ascii="Arial" w:hAnsi="Arial" w:cs="Arial"/>
                <w:sz w:val="20"/>
                <w:szCs w:val="20"/>
              </w:rPr>
              <w:br/>
              <w:t xml:space="preserve">Email: </w:t>
            </w:r>
            <w:hyperlink r:id="rId22" w:history="1">
              <w:r>
                <w:rPr>
                  <w:rStyle w:val="Hyperlink"/>
                  <w:rFonts w:ascii="Arial" w:hAnsi="Arial" w:cs="Arial"/>
                  <w:sz w:val="20"/>
                  <w:szCs w:val="20"/>
                </w:rPr>
                <w:t>pundircs@rediffmail.com</w:t>
              </w:r>
            </w:hyperlink>
            <w:r>
              <w:rPr>
                <w:rFonts w:ascii="Arial" w:hAnsi="Arial" w:cs="Arial"/>
                <w:sz w:val="20"/>
                <w:szCs w:val="20"/>
              </w:rPr>
              <w:br/>
            </w:r>
          </w:p>
          <w:p w:rsidR="007323A0" w:rsidRDefault="007323A0">
            <w:pPr>
              <w:pStyle w:val="NormalWeb"/>
              <w:jc w:val="center"/>
              <w:rPr>
                <w:rFonts w:ascii="Arial" w:hAnsi="Arial" w:cs="Arial"/>
              </w:rPr>
            </w:pPr>
            <w:hyperlink w:anchor="top" w:history="1">
              <w:r>
                <w:rPr>
                  <w:rStyle w:val="Hyperlink"/>
                  <w:rFonts w:ascii="Arial" w:hAnsi="Arial" w:cs="Arial"/>
                  <w:sz w:val="18"/>
                  <w:szCs w:val="18"/>
                </w:rPr>
                <w:t>To Top</w:t>
              </w:r>
            </w:hyperlink>
          </w:p>
          <w:p w:rsidR="007323A0" w:rsidRDefault="007323A0">
            <w:pPr>
              <w:pStyle w:val="NormalWeb"/>
              <w:jc w:val="center"/>
              <w:rPr>
                <w:rFonts w:ascii="Arial" w:hAnsi="Arial" w:cs="Arial"/>
              </w:rPr>
            </w:pPr>
            <w:r>
              <w:rPr>
                <w:rFonts w:ascii="Arial" w:hAnsi="Arial" w:cs="Arial"/>
                <w:noProof/>
              </w:rPr>
              <w:drawing>
                <wp:inline distT="0" distB="0" distL="0" distR="0">
                  <wp:extent cx="4434205" cy="8890"/>
                  <wp:effectExtent l="0" t="0" r="0" b="0"/>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4205" cy="8890"/>
                          </a:xfrm>
                          <a:prstGeom prst="rect">
                            <a:avLst/>
                          </a:prstGeom>
                          <a:noFill/>
                          <a:ln>
                            <a:noFill/>
                          </a:ln>
                        </pic:spPr>
                      </pic:pic>
                    </a:graphicData>
                  </a:graphic>
                </wp:inline>
              </w:drawing>
            </w:r>
          </w:p>
          <w:p w:rsidR="007323A0" w:rsidRDefault="007323A0">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Rivers flowing into the sea offer vast potential as electricity source</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98"/>
            </w:tblGrid>
            <w:tr w:rsidR="007323A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23A0" w:rsidRDefault="007323A0">
                  <w:r>
                    <w:rPr>
                      <w:noProof/>
                    </w:rPr>
                    <w:drawing>
                      <wp:inline distT="0" distB="0" distL="0" distR="0">
                        <wp:extent cx="1457960" cy="974725"/>
                        <wp:effectExtent l="0" t="0" r="8890" b="0"/>
                        <wp:docPr id="17" name="Picture 17" descr="http://images.magnetmail.net/images/clients/ACS/041812Estuary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41812EstuaryIstock_thum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7960" cy="974725"/>
                                </a:xfrm>
                                <a:prstGeom prst="rect">
                                  <a:avLst/>
                                </a:prstGeom>
                                <a:noFill/>
                                <a:ln>
                                  <a:noFill/>
                                </a:ln>
                              </pic:spPr>
                            </pic:pic>
                          </a:graphicData>
                        </a:graphic>
                      </wp:inline>
                    </w:drawing>
                  </w:r>
                  <w:r>
                    <w:br/>
                  </w:r>
                  <w:r>
                    <w:rPr>
                      <w:rFonts w:ascii="Arial" w:hAnsi="Arial" w:cs="Arial"/>
                      <w:sz w:val="16"/>
                      <w:szCs w:val="16"/>
                    </w:rPr>
                    <w:t>Rivers flowing into the sea offer vast potential as electricity source</w:t>
                  </w:r>
                  <w:r>
                    <w:rPr>
                      <w:rFonts w:ascii="Arial" w:hAnsi="Arial" w:cs="Arial"/>
                      <w:sz w:val="16"/>
                      <w:szCs w:val="16"/>
                    </w:rPr>
                    <w:br/>
                  </w:r>
                  <w:r>
                    <w:rPr>
                      <w:rStyle w:val="Emphasis"/>
                      <w:rFonts w:ascii="Arial" w:hAnsi="Arial" w:cs="Arial"/>
                      <w:sz w:val="14"/>
                      <w:szCs w:val="14"/>
                    </w:rPr>
                    <w:lastRenderedPageBreak/>
                    <w:t xml:space="preserve">Credit: </w:t>
                  </w:r>
                  <w:proofErr w:type="spellStart"/>
                  <w:r>
                    <w:rPr>
                      <w:rStyle w:val="Emphasis"/>
                      <w:rFonts w:ascii="Arial" w:hAnsi="Arial" w:cs="Arial"/>
                      <w:sz w:val="14"/>
                      <w:szCs w:val="14"/>
                    </w:rPr>
                    <w:t>iStock</w:t>
                  </w:r>
                  <w:proofErr w:type="spellEnd"/>
                </w:p>
              </w:tc>
            </w:tr>
          </w:tbl>
          <w:p w:rsidR="007323A0" w:rsidRDefault="007323A0">
            <w:pPr>
              <w:pStyle w:val="NormalWeb"/>
              <w:rPr>
                <w:rFonts w:ascii="Arial" w:hAnsi="Arial" w:cs="Arial"/>
              </w:rPr>
            </w:pPr>
            <w:r>
              <w:rPr>
                <w:rFonts w:ascii="Arial" w:hAnsi="Arial" w:cs="Arial"/>
                <w:sz w:val="20"/>
                <w:szCs w:val="20"/>
              </w:rPr>
              <w:lastRenderedPageBreak/>
              <w:t xml:space="preserve">A new genre of electric power-generating stations could supply electricity for more than a half billion people by tapping just one-tenth of the global potential of a little-known energy source that exists where rivers flow into the ocean, a new analysis has concluded. A report on the process — which requires no fuel, is sustainable and releases no carbon dioxide (the main greenhouse gas) — appears in ACS’ journal </w:t>
            </w:r>
            <w:r>
              <w:rPr>
                <w:rStyle w:val="Emphasis"/>
                <w:rFonts w:ascii="Arial" w:hAnsi="Arial" w:cs="Arial"/>
                <w:sz w:val="20"/>
                <w:szCs w:val="20"/>
              </w:rPr>
              <w:t>Environmental Science &amp; Technology</w:t>
            </w:r>
            <w:r>
              <w:rPr>
                <w:rFonts w:ascii="Arial" w:hAnsi="Arial" w:cs="Arial"/>
                <w:sz w:val="20"/>
                <w:szCs w:val="20"/>
              </w:rPr>
              <w:t>.</w:t>
            </w:r>
          </w:p>
          <w:p w:rsidR="007323A0" w:rsidRDefault="007323A0">
            <w:pPr>
              <w:pStyle w:val="NormalWeb"/>
              <w:rPr>
                <w:rFonts w:ascii="Arial" w:hAnsi="Arial" w:cs="Arial"/>
              </w:rPr>
            </w:pPr>
            <w:proofErr w:type="spellStart"/>
            <w:r>
              <w:rPr>
                <w:rFonts w:ascii="Arial" w:hAnsi="Arial" w:cs="Arial"/>
                <w:sz w:val="20"/>
                <w:szCs w:val="20"/>
              </w:rPr>
              <w:t>Menachem</w:t>
            </w:r>
            <w:proofErr w:type="spellEnd"/>
            <w:r>
              <w:rPr>
                <w:rFonts w:ascii="Arial" w:hAnsi="Arial" w:cs="Arial"/>
                <w:sz w:val="20"/>
                <w:szCs w:val="20"/>
              </w:rPr>
              <w:t xml:space="preserve"> </w:t>
            </w:r>
            <w:proofErr w:type="spellStart"/>
            <w:r>
              <w:rPr>
                <w:rFonts w:ascii="Arial" w:hAnsi="Arial" w:cs="Arial"/>
                <w:sz w:val="20"/>
                <w:szCs w:val="20"/>
              </w:rPr>
              <w:t>Elimelech</w:t>
            </w:r>
            <w:proofErr w:type="spellEnd"/>
            <w:r>
              <w:rPr>
                <w:rFonts w:ascii="Arial" w:hAnsi="Arial" w:cs="Arial"/>
                <w:sz w:val="20"/>
                <w:szCs w:val="20"/>
              </w:rPr>
              <w:t xml:space="preserve"> and </w:t>
            </w:r>
            <w:proofErr w:type="spellStart"/>
            <w:r>
              <w:rPr>
                <w:rFonts w:ascii="Arial" w:hAnsi="Arial" w:cs="Arial"/>
                <w:sz w:val="20"/>
                <w:szCs w:val="20"/>
              </w:rPr>
              <w:t>Ngai</w:t>
            </w:r>
            <w:proofErr w:type="spellEnd"/>
            <w:r>
              <w:rPr>
                <w:rFonts w:ascii="Arial" w:hAnsi="Arial" w:cs="Arial"/>
                <w:sz w:val="20"/>
                <w:szCs w:val="20"/>
              </w:rPr>
              <w:t xml:space="preserve"> Yin Yip explain that the little-known process, called pressure-retarded osmosis (PRO), exploits the so-called salinity gradient — or difference in saltiness — between freshwater and seawater. In PRO, freshwater flows naturally by osmosis through a special membrane to dilute seawater on the other side. The pressure from the flow spins a turbine generator and produces electricity. The world’s first PRO prototype power plant was inaugurated in Norway in 2009. With PRO appearing to have great potential, the scientists set out to make better calculations on how much it actually could contribute to future energy needs under real-world conditions.</w:t>
            </w:r>
          </w:p>
          <w:p w:rsidR="007323A0" w:rsidRDefault="007323A0">
            <w:pPr>
              <w:pStyle w:val="NormalWeb"/>
              <w:spacing w:after="240" w:afterAutospacing="0"/>
              <w:rPr>
                <w:rFonts w:ascii="Arial" w:hAnsi="Arial" w:cs="Arial"/>
              </w:rPr>
            </w:pPr>
            <w:proofErr w:type="spellStart"/>
            <w:r>
              <w:rPr>
                <w:rFonts w:ascii="Arial" w:hAnsi="Arial" w:cs="Arial"/>
                <w:sz w:val="20"/>
                <w:szCs w:val="20"/>
              </w:rPr>
              <w:t>Elimelech</w:t>
            </w:r>
            <w:proofErr w:type="spellEnd"/>
            <w:r>
              <w:rPr>
                <w:rFonts w:ascii="Arial" w:hAnsi="Arial" w:cs="Arial"/>
                <w:sz w:val="20"/>
                <w:szCs w:val="20"/>
              </w:rPr>
              <w:t xml:space="preserve"> and Yip concluded that PRO power-generating stations using just one-tenth of the global river water flow into the oceans could generate enough power to meet the electricity needs of 520 million people, without emitting carbon dioxide. The same amount of electricity, if produced by a coal-fired power plant, would release over one billion metric tons of greenhouse gases each year.</w:t>
            </w:r>
            <w:r>
              <w:rPr>
                <w:rFonts w:ascii="Arial" w:hAnsi="Arial" w:cs="Arial"/>
                <w:sz w:val="20"/>
                <w:szCs w:val="20"/>
              </w:rPr>
              <w:br/>
            </w:r>
            <w:r>
              <w:rPr>
                <w:rFonts w:ascii="Arial" w:hAnsi="Arial" w:cs="Arial"/>
                <w:sz w:val="20"/>
                <w:szCs w:val="20"/>
              </w:rPr>
              <w:br/>
              <w:t xml:space="preserve">The researchers acknowledge funding from the </w:t>
            </w:r>
            <w:hyperlink r:id="rId24" w:history="1">
              <w:r>
                <w:rPr>
                  <w:rStyle w:val="Hyperlink"/>
                  <w:rFonts w:ascii="Arial" w:hAnsi="Arial" w:cs="Arial"/>
                  <w:sz w:val="20"/>
                  <w:szCs w:val="20"/>
                </w:rPr>
                <w:t>Environment and Water Industrial Development Council of Singapore</w:t>
              </w:r>
            </w:hyperlink>
            <w:r>
              <w:rPr>
                <w:rFonts w:ascii="Arial" w:hAnsi="Arial" w:cs="Arial"/>
                <w:sz w:val="20"/>
                <w:szCs w:val="20"/>
              </w:rPr>
              <w:t xml:space="preserve"> for </w:t>
            </w:r>
            <w:proofErr w:type="spellStart"/>
            <w:r>
              <w:rPr>
                <w:rFonts w:ascii="Arial" w:hAnsi="Arial" w:cs="Arial"/>
                <w:sz w:val="20"/>
                <w:szCs w:val="20"/>
              </w:rPr>
              <w:t>Ngai</w:t>
            </w:r>
            <w:proofErr w:type="spellEnd"/>
            <w:r>
              <w:rPr>
                <w:rFonts w:ascii="Arial" w:hAnsi="Arial" w:cs="Arial"/>
                <w:sz w:val="20"/>
                <w:szCs w:val="20"/>
              </w:rPr>
              <w:t xml:space="preserve"> Yin Yip’s fellowship.</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2"/>
            </w:tblGrid>
            <w:tr w:rsidR="007323A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23A0" w:rsidRDefault="007323A0">
                  <w:r>
                    <w:rPr>
                      <w:noProof/>
                    </w:rPr>
                    <w:drawing>
                      <wp:inline distT="0" distB="0" distL="0" distR="0">
                        <wp:extent cx="707390" cy="931545"/>
                        <wp:effectExtent l="0" t="0" r="0" b="1905"/>
                        <wp:docPr id="16" name="Picture 16" descr="http://images.magnetmail.net/images/clients/ACS/0418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41812EST_thum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390" cy="931545"/>
                                </a:xfrm>
                                <a:prstGeom prst="rect">
                                  <a:avLst/>
                                </a:prstGeom>
                                <a:noFill/>
                                <a:ln>
                                  <a:noFill/>
                                </a:ln>
                              </pic:spPr>
                            </pic:pic>
                          </a:graphicData>
                        </a:graphic>
                      </wp:inline>
                    </w:drawing>
                  </w:r>
                  <w:r>
                    <w:br/>
                  </w:r>
                  <w:hyperlink r:id="rId2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7323A0" w:rsidRDefault="007323A0">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“Thermodynamic and Energy Efficiency Analysis of Power Generation from Natural Salinity Gradients by Pressure Retarded Osmosis”</w:t>
            </w:r>
          </w:p>
          <w:p w:rsidR="007323A0" w:rsidRDefault="007323A0">
            <w:pPr>
              <w:pStyle w:val="NormalWeb"/>
              <w:rPr>
                <w:rFonts w:ascii="Arial" w:hAnsi="Arial" w:cs="Arial"/>
              </w:rPr>
            </w:pPr>
            <w:hyperlink r:id="rId27"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Menachem</w:t>
            </w:r>
            <w:proofErr w:type="spellEnd"/>
            <w:r>
              <w:rPr>
                <w:rFonts w:ascii="Arial" w:hAnsi="Arial" w:cs="Arial"/>
                <w:sz w:val="20"/>
                <w:szCs w:val="20"/>
              </w:rPr>
              <w:t xml:space="preserve"> </w:t>
            </w:r>
            <w:proofErr w:type="spellStart"/>
            <w:r>
              <w:rPr>
                <w:rFonts w:ascii="Arial" w:hAnsi="Arial" w:cs="Arial"/>
                <w:sz w:val="20"/>
                <w:szCs w:val="20"/>
              </w:rPr>
              <w:t>Elimelech</w:t>
            </w:r>
            <w:proofErr w:type="spellEnd"/>
            <w:r>
              <w:rPr>
                <w:rFonts w:ascii="Arial" w:hAnsi="Arial" w:cs="Arial"/>
                <w:sz w:val="20"/>
                <w:szCs w:val="20"/>
              </w:rPr>
              <w:t>, Ph.D.</w:t>
            </w:r>
            <w:r>
              <w:rPr>
                <w:rFonts w:ascii="Arial" w:hAnsi="Arial" w:cs="Arial"/>
                <w:sz w:val="20"/>
                <w:szCs w:val="20"/>
              </w:rPr>
              <w:br/>
              <w:t>Yale University</w:t>
            </w:r>
            <w:r>
              <w:rPr>
                <w:rFonts w:ascii="Arial" w:hAnsi="Arial" w:cs="Arial"/>
                <w:sz w:val="20"/>
                <w:szCs w:val="20"/>
              </w:rPr>
              <w:br/>
              <w:t>New Haven, Conn. 06520-8286</w:t>
            </w:r>
            <w:r>
              <w:rPr>
                <w:rFonts w:ascii="Arial" w:hAnsi="Arial" w:cs="Arial"/>
                <w:sz w:val="20"/>
                <w:szCs w:val="20"/>
              </w:rPr>
              <w:br/>
              <w:t>Phone: 203-432-2789</w:t>
            </w:r>
            <w:r>
              <w:rPr>
                <w:rFonts w:ascii="Arial" w:hAnsi="Arial" w:cs="Arial"/>
                <w:sz w:val="20"/>
                <w:szCs w:val="20"/>
              </w:rPr>
              <w:br/>
              <w:t xml:space="preserve">Email: </w:t>
            </w:r>
            <w:hyperlink r:id="rId28" w:history="1">
              <w:r>
                <w:rPr>
                  <w:rStyle w:val="Hyperlink"/>
                  <w:rFonts w:ascii="Arial" w:hAnsi="Arial" w:cs="Arial"/>
                  <w:sz w:val="20"/>
                  <w:szCs w:val="20"/>
                </w:rPr>
                <w:t>menachem.elimelech@yale.edu</w:t>
              </w:r>
            </w:hyperlink>
          </w:p>
          <w:p w:rsidR="007323A0" w:rsidRDefault="007323A0">
            <w:pPr>
              <w:pStyle w:val="NormalWeb"/>
              <w:rPr>
                <w:rFonts w:ascii="Arial" w:hAnsi="Arial" w:cs="Arial"/>
              </w:rPr>
            </w:pPr>
            <w:r>
              <w:rPr>
                <w:rFonts w:ascii="Arial" w:hAnsi="Arial" w:cs="Arial"/>
              </w:rPr>
              <w:t> </w:t>
            </w:r>
          </w:p>
          <w:p w:rsidR="007323A0" w:rsidRDefault="007323A0">
            <w:pPr>
              <w:pStyle w:val="NormalWeb"/>
              <w:jc w:val="center"/>
              <w:rPr>
                <w:rFonts w:ascii="Arial" w:hAnsi="Arial" w:cs="Arial"/>
              </w:rPr>
            </w:pPr>
            <w:hyperlink w:anchor="top" w:history="1">
              <w:r>
                <w:rPr>
                  <w:rStyle w:val="Hyperlink"/>
                  <w:rFonts w:ascii="Arial" w:hAnsi="Arial" w:cs="Arial"/>
                  <w:sz w:val="18"/>
                  <w:szCs w:val="18"/>
                </w:rPr>
                <w:t>To Top</w:t>
              </w:r>
            </w:hyperlink>
          </w:p>
          <w:p w:rsidR="007323A0" w:rsidRDefault="007323A0">
            <w:pPr>
              <w:pStyle w:val="NormalWeb"/>
              <w:jc w:val="center"/>
              <w:rPr>
                <w:rFonts w:ascii="Arial" w:hAnsi="Arial" w:cs="Arial"/>
              </w:rPr>
            </w:pPr>
            <w:r>
              <w:rPr>
                <w:rFonts w:ascii="Arial" w:hAnsi="Arial" w:cs="Arial"/>
                <w:noProof/>
              </w:rPr>
              <w:drawing>
                <wp:inline distT="0" distB="0" distL="0" distR="0">
                  <wp:extent cx="4434205" cy="8890"/>
                  <wp:effectExtent l="0" t="0" r="0" b="0"/>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4205" cy="8890"/>
                          </a:xfrm>
                          <a:prstGeom prst="rect">
                            <a:avLst/>
                          </a:prstGeom>
                          <a:noFill/>
                          <a:ln>
                            <a:noFill/>
                          </a:ln>
                        </pic:spPr>
                      </pic:pic>
                    </a:graphicData>
                  </a:graphic>
                </wp:inline>
              </w:drawing>
            </w:r>
          </w:p>
          <w:p w:rsidR="007323A0" w:rsidRDefault="007323A0">
            <w:pPr>
              <w:pStyle w:val="NormalWeb"/>
              <w:jc w:val="center"/>
              <w:rPr>
                <w:rFonts w:ascii="Arial" w:hAnsi="Arial" w:cs="Arial"/>
              </w:rPr>
            </w:pPr>
            <w:r>
              <w:rPr>
                <w:rFonts w:ascii="Arial" w:hAnsi="Arial" w:cs="Arial"/>
              </w:rPr>
              <w:t> </w:t>
            </w:r>
          </w:p>
          <w:p w:rsidR="007323A0" w:rsidRDefault="007323A0">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Fonts w:ascii="Arial" w:hAnsi="Arial" w:cs="Arial"/>
              </w:rPr>
              <w:br/>
            </w:r>
            <w:r>
              <w:rPr>
                <w:rStyle w:val="Strong"/>
                <w:rFonts w:ascii="Arial" w:hAnsi="Arial" w:cs="Arial"/>
                <w:sz w:val="20"/>
                <w:szCs w:val="20"/>
              </w:rPr>
              <w:lastRenderedPageBreak/>
              <w:t>That caffeine in your drink – is it really “natural?”</w:t>
            </w:r>
            <w:r>
              <w:rPr>
                <w:rFonts w:ascii="Arial" w:hAnsi="Arial" w:cs="Arial"/>
                <w:sz w:val="20"/>
                <w:szCs w:val="20"/>
              </w:rPr>
              <w:br/>
            </w:r>
            <w:r>
              <w:rPr>
                <w:rStyle w:val="Emphasis"/>
                <w:rFonts w:ascii="Arial" w:hAnsi="Arial" w:cs="Arial"/>
                <w:sz w:val="20"/>
                <w:szCs w:val="20"/>
              </w:rPr>
              <w:t>Analytical Chemistry</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7323A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23A0" w:rsidRDefault="007323A0">
                  <w:r>
                    <w:rPr>
                      <w:noProof/>
                    </w:rPr>
                    <w:drawing>
                      <wp:inline distT="0" distB="0" distL="0" distR="0">
                        <wp:extent cx="1440815" cy="1198880"/>
                        <wp:effectExtent l="0" t="0" r="6985" b="1270"/>
                        <wp:docPr id="14" name="Picture 14" descr="http://images.magnetmail.net/images/clients/ACS/030712Coffe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30712CoffeeIstock_thum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0815" cy="1198880"/>
                                </a:xfrm>
                                <a:prstGeom prst="rect">
                                  <a:avLst/>
                                </a:prstGeom>
                                <a:noFill/>
                                <a:ln>
                                  <a:noFill/>
                                </a:ln>
                              </pic:spPr>
                            </pic:pic>
                          </a:graphicData>
                        </a:graphic>
                      </wp:inline>
                    </w:drawing>
                  </w:r>
                  <w:r>
                    <w:br/>
                  </w:r>
                  <w:r>
                    <w:rPr>
                      <w:rFonts w:ascii="Arial" w:hAnsi="Arial" w:cs="Arial"/>
                      <w:sz w:val="16"/>
                      <w:szCs w:val="16"/>
                    </w:rPr>
                    <w:t>That caffeine in your drink – is it really “natural?”</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7323A0" w:rsidRDefault="007323A0">
            <w:pPr>
              <w:pStyle w:val="NormalWeb"/>
              <w:rPr>
                <w:rFonts w:ascii="Arial" w:hAnsi="Arial" w:cs="Arial"/>
              </w:rPr>
            </w:pPr>
            <w:r>
              <w:rPr>
                <w:rFonts w:ascii="Arial" w:hAnsi="Arial" w:cs="Arial"/>
                <w:sz w:val="20"/>
                <w:szCs w:val="20"/>
              </w:rPr>
              <w:t xml:space="preserve">That caffeine in your tea, energy drink or other beverage — is it really natural? Scientists are reporting successful use for the first time of a simpler and faster method for answering that question. Their report appears in the American Chemical Society (ACS) journal </w:t>
            </w:r>
            <w:r>
              <w:rPr>
                <w:rStyle w:val="Emphasis"/>
                <w:rFonts w:ascii="Arial" w:hAnsi="Arial" w:cs="Arial"/>
                <w:sz w:val="20"/>
                <w:szCs w:val="20"/>
              </w:rPr>
              <w:t>Analytical Chemistry</w:t>
            </w:r>
            <w:r>
              <w:rPr>
                <w:rFonts w:ascii="Arial" w:hAnsi="Arial" w:cs="Arial"/>
                <w:sz w:val="20"/>
                <w:szCs w:val="20"/>
              </w:rPr>
              <w:t>.</w:t>
            </w:r>
            <w:r>
              <w:rPr>
                <w:rFonts w:ascii="Arial" w:hAnsi="Arial" w:cs="Arial"/>
              </w:rPr>
              <w:br/>
            </w:r>
            <w:r>
              <w:rPr>
                <w:rFonts w:ascii="Arial" w:hAnsi="Arial" w:cs="Arial"/>
                <w:sz w:val="20"/>
                <w:szCs w:val="20"/>
              </w:rPr>
              <w:br/>
            </w:r>
            <w:proofErr w:type="spellStart"/>
            <w:r>
              <w:rPr>
                <w:rFonts w:ascii="Arial" w:hAnsi="Arial" w:cs="Arial"/>
                <w:sz w:val="20"/>
                <w:szCs w:val="20"/>
              </w:rPr>
              <w:t>Maik</w:t>
            </w:r>
            <w:proofErr w:type="spellEnd"/>
            <w:r>
              <w:rPr>
                <w:rFonts w:ascii="Arial" w:hAnsi="Arial" w:cs="Arial"/>
                <w:sz w:val="20"/>
                <w:szCs w:val="20"/>
              </w:rPr>
              <w:t xml:space="preserve"> A. </w:t>
            </w:r>
            <w:proofErr w:type="spellStart"/>
            <w:r>
              <w:rPr>
                <w:rFonts w:ascii="Arial" w:hAnsi="Arial" w:cs="Arial"/>
                <w:sz w:val="20"/>
                <w:szCs w:val="20"/>
              </w:rPr>
              <w:t>Jochmann</w:t>
            </w:r>
            <w:proofErr w:type="spellEnd"/>
            <w:r>
              <w:rPr>
                <w:rFonts w:ascii="Arial" w:hAnsi="Arial" w:cs="Arial"/>
                <w:sz w:val="20"/>
                <w:szCs w:val="20"/>
              </w:rPr>
              <w:t>, Ph.D., and colleagues point to the growing consumer preference for foods and beverages that contain only natural ingredients. Coffee, tea, colas, energy drinks and other caffeine-containing drinks are the most popular beverages in the world. Food regulatory agencies require that caffeine be listed on package labels, but do not require an indication of whether the caffeine is from natural or synthetic sources. The scientists set out to develop a faster, simpler method for categorizing caffeine’s origins.</w:t>
            </w:r>
            <w:r>
              <w:rPr>
                <w:rFonts w:ascii="Arial" w:hAnsi="Arial" w:cs="Arial"/>
                <w:sz w:val="20"/>
                <w:szCs w:val="20"/>
              </w:rPr>
              <w:br/>
            </w:r>
            <w:r>
              <w:rPr>
                <w:rFonts w:ascii="Arial" w:hAnsi="Arial" w:cs="Arial"/>
                <w:sz w:val="20"/>
                <w:szCs w:val="20"/>
              </w:rPr>
              <w:br/>
              <w:t>In the study, they describe use of a technique called stable-isotope analysis to differentiate between natural and synthetic caffeine. The test makes use of differences in the kinds of carbon isotopes – slight variations of the same element – found in caffeine made by plants and caffeine made in labs with petroleum-derived molecular building blocks. Their analysis, which takes as little as 15 minutes, found four products that contained synthetic caffeine, despite a “natural” label.</w:t>
            </w:r>
          </w:p>
          <w:p w:rsidR="007323A0" w:rsidRDefault="007323A0">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30" w:history="1">
              <w:r>
                <w:rPr>
                  <w:rStyle w:val="Hyperlink"/>
                  <w:rFonts w:ascii="Arial" w:hAnsi="Arial" w:cs="Arial"/>
                  <w:sz w:val="20"/>
                  <w:szCs w:val="20"/>
                </w:rPr>
                <w:t>German Federal Ministry of Economics and Technology</w:t>
              </w:r>
            </w:hyperlink>
            <w:r>
              <w:rPr>
                <w:rFonts w:ascii="Arial" w:hAnsi="Arial" w:cs="Arial"/>
                <w:sz w:val="20"/>
                <w:szCs w:val="20"/>
              </w:rPr>
              <w:t xml:space="preserve"> and the </w:t>
            </w:r>
            <w:hyperlink r:id="rId31" w:history="1">
              <w:r>
                <w:rPr>
                  <w:rStyle w:val="Hyperlink"/>
                  <w:rFonts w:ascii="Arial" w:hAnsi="Arial" w:cs="Arial"/>
                  <w:sz w:val="20"/>
                  <w:szCs w:val="20"/>
                </w:rPr>
                <w:t>German Research Foundation</w:t>
              </w:r>
            </w:hyperlink>
            <w:r>
              <w:rPr>
                <w:rFonts w:ascii="Arial" w:hAnsi="Arial" w:cs="Arial"/>
                <w:sz w:val="20"/>
                <w:szCs w:val="20"/>
              </w:rPr>
              <w:t>.</w:t>
            </w: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2"/>
            </w:tblGrid>
            <w:tr w:rsidR="007323A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23A0" w:rsidRDefault="007323A0">
                  <w:r>
                    <w:rPr>
                      <w:noProof/>
                    </w:rPr>
                    <w:drawing>
                      <wp:inline distT="0" distB="0" distL="0" distR="0">
                        <wp:extent cx="707390" cy="931545"/>
                        <wp:effectExtent l="0" t="0" r="0" b="1905"/>
                        <wp:docPr id="13" name="Picture 13" descr="http://images.magnetmail.net/images/clients/ACS/041812Ana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41812AnaChem_thum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7390" cy="931545"/>
                                </a:xfrm>
                                <a:prstGeom prst="rect">
                                  <a:avLst/>
                                </a:prstGeom>
                                <a:noFill/>
                                <a:ln>
                                  <a:noFill/>
                                </a:ln>
                              </pic:spPr>
                            </pic:pic>
                          </a:graphicData>
                        </a:graphic>
                      </wp:inline>
                    </w:drawing>
                  </w:r>
                  <w:r>
                    <w:br/>
                  </w:r>
                  <w:hyperlink r:id="rId3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7323A0" w:rsidRDefault="007323A0">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“Caffeine in Your Drink: Natural or Synthetic?”</w:t>
            </w:r>
            <w:r>
              <w:rPr>
                <w:rFonts w:ascii="Arial" w:hAnsi="Arial" w:cs="Arial"/>
                <w:sz w:val="20"/>
                <w:szCs w:val="20"/>
              </w:rPr>
              <w:br/>
            </w:r>
            <w:r>
              <w:rPr>
                <w:rFonts w:ascii="Arial" w:hAnsi="Arial" w:cs="Arial"/>
                <w:sz w:val="20"/>
                <w:szCs w:val="20"/>
              </w:rPr>
              <w:br/>
            </w:r>
            <w:hyperlink r:id="rId34"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Maik</w:t>
            </w:r>
            <w:proofErr w:type="spellEnd"/>
            <w:r>
              <w:rPr>
                <w:rFonts w:ascii="Arial" w:hAnsi="Arial" w:cs="Arial"/>
                <w:sz w:val="20"/>
                <w:szCs w:val="20"/>
              </w:rPr>
              <w:t xml:space="preserve"> A. </w:t>
            </w:r>
            <w:proofErr w:type="spellStart"/>
            <w:r>
              <w:rPr>
                <w:rFonts w:ascii="Arial" w:hAnsi="Arial" w:cs="Arial"/>
                <w:sz w:val="20"/>
                <w:szCs w:val="20"/>
              </w:rPr>
              <w:t>Jochmann</w:t>
            </w:r>
            <w:proofErr w:type="spellEnd"/>
            <w:r>
              <w:rPr>
                <w:rFonts w:ascii="Arial" w:hAnsi="Arial" w:cs="Arial"/>
                <w:sz w:val="20"/>
                <w:szCs w:val="20"/>
              </w:rPr>
              <w:t>, Ph.D.</w:t>
            </w:r>
            <w:r>
              <w:rPr>
                <w:rFonts w:ascii="Arial" w:hAnsi="Arial" w:cs="Arial"/>
                <w:sz w:val="20"/>
                <w:szCs w:val="20"/>
              </w:rPr>
              <w:br/>
              <w:t>University of Duisburg-Essen</w:t>
            </w:r>
            <w:r>
              <w:rPr>
                <w:rFonts w:ascii="Arial" w:hAnsi="Arial" w:cs="Arial"/>
                <w:sz w:val="20"/>
                <w:szCs w:val="20"/>
              </w:rPr>
              <w:br/>
              <w:t>Essen, Germany</w:t>
            </w:r>
            <w:r>
              <w:rPr>
                <w:rFonts w:ascii="Arial" w:hAnsi="Arial" w:cs="Arial"/>
                <w:sz w:val="20"/>
                <w:szCs w:val="20"/>
              </w:rPr>
              <w:br/>
              <w:t>Phone: +49-0-201-6775</w:t>
            </w:r>
            <w:r>
              <w:rPr>
                <w:rFonts w:ascii="Arial" w:hAnsi="Arial" w:cs="Arial"/>
                <w:sz w:val="20"/>
                <w:szCs w:val="20"/>
              </w:rPr>
              <w:br/>
              <w:t>Fax: +49-0-201-6773</w:t>
            </w:r>
            <w:r>
              <w:rPr>
                <w:rFonts w:ascii="Arial" w:hAnsi="Arial" w:cs="Arial"/>
                <w:sz w:val="20"/>
                <w:szCs w:val="20"/>
              </w:rPr>
              <w:br/>
              <w:t xml:space="preserve">E-mail: </w:t>
            </w:r>
            <w:hyperlink r:id="rId35" w:history="1">
              <w:r>
                <w:rPr>
                  <w:rStyle w:val="Hyperlink"/>
                  <w:rFonts w:ascii="Arial" w:hAnsi="Arial" w:cs="Arial"/>
                  <w:sz w:val="20"/>
                  <w:szCs w:val="20"/>
                </w:rPr>
                <w:t>maik.jochmann@uni-due.de</w:t>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7323A0" w:rsidRDefault="007323A0">
            <w:pPr>
              <w:pStyle w:val="NormalWeb"/>
              <w:jc w:val="center"/>
              <w:rPr>
                <w:rFonts w:ascii="Arial" w:hAnsi="Arial" w:cs="Arial"/>
              </w:rPr>
            </w:pPr>
            <w:hyperlink w:anchor="top" w:history="1">
              <w:r>
                <w:rPr>
                  <w:rStyle w:val="Hyperlink"/>
                  <w:rFonts w:ascii="Arial" w:hAnsi="Arial" w:cs="Arial"/>
                  <w:sz w:val="18"/>
                  <w:szCs w:val="18"/>
                </w:rPr>
                <w:t>To Top</w:t>
              </w:r>
            </w:hyperlink>
          </w:p>
          <w:p w:rsidR="007323A0" w:rsidRDefault="007323A0">
            <w:pPr>
              <w:pStyle w:val="NormalWeb"/>
              <w:spacing w:after="240" w:afterAutospacing="0"/>
              <w:jc w:val="center"/>
              <w:rPr>
                <w:rFonts w:ascii="Arial" w:hAnsi="Arial" w:cs="Arial"/>
              </w:rPr>
            </w:pPr>
            <w:r>
              <w:rPr>
                <w:rFonts w:ascii="Arial" w:hAnsi="Arial" w:cs="Arial"/>
                <w:noProof/>
                <w:sz w:val="20"/>
                <w:szCs w:val="20"/>
              </w:rPr>
              <w:lastRenderedPageBreak/>
              <w:drawing>
                <wp:inline distT="0" distB="0" distL="0" distR="0">
                  <wp:extent cx="4434205" cy="8890"/>
                  <wp:effectExtent l="0" t="0" r="0" b="0"/>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4205" cy="8890"/>
                          </a:xfrm>
                          <a:prstGeom prst="rect">
                            <a:avLst/>
                          </a:prstGeom>
                          <a:noFill/>
                          <a:ln>
                            <a:noFill/>
                          </a:ln>
                        </pic:spPr>
                      </pic:pic>
                    </a:graphicData>
                  </a:graphic>
                </wp:inline>
              </w:drawing>
            </w:r>
          </w:p>
          <w:p w:rsidR="007323A0" w:rsidRDefault="007323A0">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7323A0" w:rsidRDefault="007323A0">
            <w:pPr>
              <w:pStyle w:val="NormalWeb"/>
              <w:rPr>
                <w:rFonts w:ascii="Arial" w:hAnsi="Arial" w:cs="Arial"/>
              </w:rPr>
            </w:pPr>
            <w:r>
              <w:rPr>
                <w:rStyle w:val="Strong"/>
                <w:rFonts w:ascii="Arial" w:hAnsi="Arial" w:cs="Arial"/>
                <w:sz w:val="20"/>
                <w:szCs w:val="20"/>
              </w:rPr>
              <w:t>Not by DNA alone: How the epigenetics revolution is fostering new medicines</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28"/>
            </w:tblGrid>
            <w:tr w:rsidR="007323A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23A0" w:rsidRDefault="007323A0">
                  <w:r>
                    <w:rPr>
                      <w:noProof/>
                    </w:rPr>
                    <w:drawing>
                      <wp:inline distT="0" distB="0" distL="0" distR="0">
                        <wp:extent cx="1294130" cy="1647825"/>
                        <wp:effectExtent l="0" t="0" r="1270" b="9525"/>
                        <wp:docPr id="11" name="Picture 11" descr="http://images.magnetmail.net/images/clients/ACS/0418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41812CEN_thum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4130" cy="1647825"/>
                                </a:xfrm>
                                <a:prstGeom prst="rect">
                                  <a:avLst/>
                                </a:prstGeom>
                                <a:noFill/>
                                <a:ln>
                                  <a:noFill/>
                                </a:ln>
                              </pic:spPr>
                            </pic:pic>
                          </a:graphicData>
                        </a:graphic>
                      </wp:inline>
                    </w:drawing>
                  </w:r>
                  <w:r>
                    <w:br/>
                  </w:r>
                  <w:hyperlink r:id="rId3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7323A0" w:rsidRDefault="007323A0">
            <w:pPr>
              <w:pStyle w:val="NormalWeb"/>
              <w:rPr>
                <w:rFonts w:ascii="Arial" w:hAnsi="Arial" w:cs="Arial"/>
              </w:rPr>
            </w:pPr>
            <w:r>
              <w:rPr>
                <w:rFonts w:ascii="Arial" w:hAnsi="Arial" w:cs="Arial"/>
                <w:sz w:val="20"/>
                <w:szCs w:val="20"/>
              </w:rPr>
              <w:t xml:space="preserve">Scientific insights that expand on the teachings of Mendel, Watson and Crick, and underpinnings of the Human Genome Project are moving drug companies along the path to development of new medicines based on deeper insights into how factors other than the genetic code influence health and disease. That’s the topic of the cover story in the current edition of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(ACS), the world’s largest scientific society.</w:t>
            </w:r>
          </w:p>
          <w:p w:rsidR="007323A0" w:rsidRDefault="007323A0">
            <w:pPr>
              <w:pStyle w:val="NormalWeb"/>
              <w:rPr>
                <w:rFonts w:ascii="Arial" w:hAnsi="Arial" w:cs="Arial"/>
              </w:rPr>
            </w:pPr>
            <w:r>
              <w:rPr>
                <w:rFonts w:ascii="Arial" w:hAnsi="Arial" w:cs="Arial"/>
                <w:sz w:val="20"/>
                <w:szCs w:val="20"/>
              </w:rPr>
              <w:t xml:space="preserve">The article, by C&amp;EN Senior Editor Lisa M. Jarvis, focuses on the quiet revolution — in epigenetics — that has been sweeping through biology, chemistry and other scientific fields for the last several years. It explains how scientists initially believed that cracking the genetic code, achieved a decade ago, </w:t>
            </w:r>
            <w:proofErr w:type="gramStart"/>
            <w:r>
              <w:rPr>
                <w:rFonts w:ascii="Arial" w:hAnsi="Arial" w:cs="Arial"/>
                <w:sz w:val="20"/>
                <w:szCs w:val="20"/>
              </w:rPr>
              <w:t>would</w:t>
            </w:r>
            <w:proofErr w:type="gramEnd"/>
            <w:r>
              <w:rPr>
                <w:rFonts w:ascii="Arial" w:hAnsi="Arial" w:cs="Arial"/>
                <w:sz w:val="20"/>
                <w:szCs w:val="20"/>
              </w:rPr>
              <w:t xml:space="preserve"> lay out a straight path for inventing new medicines: Identify the genetic mutation behind a disease and then find a drug that overcomes it. But scientists now know that another layer of biochemical controls, an epigenetics layer, influences how and when genes work in health and disease without changing DNA itself. Early epigenetics research already produced four drugs currently approved to treat blood cancer. But these treatments lack selectivity, limiting their effectiveness.</w:t>
            </w:r>
          </w:p>
          <w:p w:rsidR="007323A0" w:rsidRDefault="007323A0">
            <w:pPr>
              <w:pStyle w:val="NormalWeb"/>
              <w:rPr>
                <w:rFonts w:ascii="Arial" w:hAnsi="Arial" w:cs="Arial"/>
              </w:rPr>
            </w:pPr>
            <w:r>
              <w:rPr>
                <w:rFonts w:ascii="Arial" w:hAnsi="Arial" w:cs="Arial"/>
                <w:sz w:val="20"/>
                <w:szCs w:val="20"/>
              </w:rPr>
              <w:t xml:space="preserve">Now, Jarvis explains, companies like GlaxoSmithKline, </w:t>
            </w:r>
            <w:proofErr w:type="spellStart"/>
            <w:r>
              <w:rPr>
                <w:rFonts w:ascii="Arial" w:hAnsi="Arial" w:cs="Arial"/>
                <w:sz w:val="20"/>
                <w:szCs w:val="20"/>
              </w:rPr>
              <w:t>Epizyme</w:t>
            </w:r>
            <w:proofErr w:type="spellEnd"/>
            <w:r>
              <w:rPr>
                <w:rFonts w:ascii="Arial" w:hAnsi="Arial" w:cs="Arial"/>
                <w:sz w:val="20"/>
                <w:szCs w:val="20"/>
              </w:rPr>
              <w:t xml:space="preserve"> and Constellation Pharmaceuticals are moving ahead to develop the next generation of epigenetic drugs, particularly for cancer. Armed with a better understanding of how specific epigenetic enzymes are implicated in disease, they are designing compounds to block the activity of those enzymes. The article describes GSK’s announcement earlier this month of an epigenetic inhibitor it has developed that might fight lymphoma. “Although no one will know the value of the new epigenetic compounds until they are tested in humans, scientists are confident that the field is moving forward with the right balance of caution and enthusiasm,” Jarvis concludes.</w:t>
            </w:r>
          </w:p>
          <w:p w:rsidR="007323A0" w:rsidRDefault="007323A0">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"Controlling the Code"</w:t>
            </w:r>
            <w:r>
              <w:rPr>
                <w:rFonts w:ascii="Arial" w:hAnsi="Arial" w:cs="Arial"/>
                <w:sz w:val="20"/>
                <w:szCs w:val="20"/>
              </w:rPr>
              <w:br/>
            </w:r>
            <w:r>
              <w:rPr>
                <w:rFonts w:ascii="Arial" w:hAnsi="Arial" w:cs="Arial"/>
                <w:sz w:val="20"/>
                <w:szCs w:val="20"/>
              </w:rPr>
              <w:br/>
              <w:t xml:space="preserve">This story is available at: </w:t>
            </w:r>
            <w:hyperlink r:id="rId38" w:history="1">
              <w:r>
                <w:rPr>
                  <w:rFonts w:ascii="Arial" w:hAnsi="Arial" w:cs="Arial"/>
                  <w:color w:val="0000FF"/>
                  <w:sz w:val="20"/>
                  <w:szCs w:val="20"/>
                  <w:u w:val="single"/>
                </w:rPr>
                <w:br/>
              </w:r>
            </w:hyperlink>
            <w:hyperlink r:id="rId39" w:history="1">
              <w:r>
                <w:rPr>
                  <w:rStyle w:val="Hyperlink"/>
                  <w:rFonts w:ascii="Arial" w:hAnsi="Arial" w:cs="Arial"/>
                  <w:sz w:val="20"/>
                  <w:szCs w:val="20"/>
                </w:rPr>
                <w:t>http://cenm.ag/epigenetics</w:t>
              </w:r>
            </w:hyperlink>
            <w:r>
              <w:rPr>
                <w:rFonts w:ascii="Arial" w:hAnsi="Arial" w:cs="Arial"/>
                <w:sz w:val="20"/>
                <w:szCs w:val="20"/>
              </w:rPr>
              <w:br/>
            </w:r>
            <w:r>
              <w:rPr>
                <w:rFonts w:ascii="Arial" w:hAnsi="Arial" w:cs="Arial"/>
              </w:rPr>
              <w:t> </w:t>
            </w:r>
            <w:r>
              <w:rPr>
                <w:rFonts w:ascii="Arial" w:hAnsi="Arial" w:cs="Arial"/>
              </w:rPr>
              <w:br/>
              <w:t> </w:t>
            </w:r>
          </w:p>
          <w:p w:rsidR="007323A0" w:rsidRDefault="007323A0">
            <w:pPr>
              <w:pStyle w:val="NormalWeb"/>
              <w:jc w:val="center"/>
              <w:rPr>
                <w:rFonts w:ascii="Arial" w:hAnsi="Arial" w:cs="Arial"/>
              </w:rPr>
            </w:pPr>
            <w:hyperlink w:anchor="top" w:history="1">
              <w:r>
                <w:rPr>
                  <w:rStyle w:val="Hyperlink"/>
                  <w:rFonts w:ascii="Arial" w:hAnsi="Arial" w:cs="Arial"/>
                  <w:sz w:val="18"/>
                  <w:szCs w:val="18"/>
                </w:rPr>
                <w:t>To Top</w:t>
              </w:r>
            </w:hyperlink>
          </w:p>
          <w:p w:rsidR="007323A0" w:rsidRDefault="007323A0">
            <w:pPr>
              <w:pStyle w:val="NormalWeb"/>
              <w:jc w:val="center"/>
              <w:rPr>
                <w:rFonts w:ascii="Arial" w:hAnsi="Arial" w:cs="Arial"/>
              </w:rPr>
            </w:pPr>
            <w:r>
              <w:rPr>
                <w:rFonts w:ascii="Arial" w:hAnsi="Arial" w:cs="Arial"/>
                <w:noProof/>
                <w:sz w:val="18"/>
                <w:szCs w:val="18"/>
              </w:rPr>
              <w:drawing>
                <wp:inline distT="0" distB="0" distL="0" distR="0">
                  <wp:extent cx="4434205" cy="8890"/>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4205" cy="8890"/>
                          </a:xfrm>
                          <a:prstGeom prst="rect">
                            <a:avLst/>
                          </a:prstGeom>
                          <a:noFill/>
                          <a:ln>
                            <a:noFill/>
                          </a:ln>
                        </pic:spPr>
                      </pic:pic>
                    </a:graphicData>
                  </a:graphic>
                </wp:inline>
              </w:drawing>
            </w:r>
          </w:p>
          <w:p w:rsidR="007323A0" w:rsidRDefault="007323A0">
            <w:pPr>
              <w:pStyle w:val="NormalWeb"/>
              <w:rPr>
                <w:rFonts w:ascii="Arial" w:hAnsi="Arial" w:cs="Arial"/>
              </w:rPr>
            </w:pPr>
            <w:r>
              <w:rPr>
                <w:rFonts w:ascii="Arial" w:hAnsi="Arial" w:cs="Arial"/>
              </w:rPr>
              <w:t> </w:t>
            </w:r>
          </w:p>
          <w:p w:rsidR="007323A0" w:rsidRDefault="007323A0">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sz w:val="28"/>
                <w:szCs w:val="28"/>
              </w:rPr>
              <w:br/>
            </w:r>
            <w:bookmarkStart w:id="7" w:name="registration"/>
            <w:bookmarkEnd w:id="7"/>
            <w:r>
              <w:rPr>
                <w:rStyle w:val="Strong"/>
                <w:rFonts w:ascii="Arial" w:hAnsi="Arial" w:cs="Arial"/>
                <w:sz w:val="20"/>
                <w:szCs w:val="20"/>
              </w:rPr>
              <w:t>Press releases, briefings and more from ACS’ 243rd National Meeting</w:t>
            </w:r>
            <w:r>
              <w:rPr>
                <w:rFonts w:ascii="Arial" w:hAnsi="Arial" w:cs="Arial"/>
                <w:b/>
                <w:bCs/>
                <w:sz w:val="20"/>
                <w:szCs w:val="20"/>
              </w:rPr>
              <w:br/>
            </w:r>
            <w:hyperlink r:id="rId40" w:history="1">
              <w:r>
                <w:rPr>
                  <w:rStyle w:val="Hyperlink"/>
                  <w:rFonts w:ascii="Arial" w:hAnsi="Arial" w:cs="Arial"/>
                  <w:sz w:val="20"/>
                  <w:szCs w:val="20"/>
                </w:rPr>
                <w:t xml:space="preserve">www.eurekalert.org/acsmeet.php </w:t>
              </w:r>
            </w:hyperlink>
            <w:r>
              <w:rPr>
                <w:rFonts w:ascii="Arial" w:hAnsi="Arial" w:cs="Arial"/>
                <w:sz w:val="20"/>
                <w:szCs w:val="20"/>
              </w:rPr>
              <w:br/>
            </w:r>
            <w:hyperlink r:id="rId41"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2"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9" w:name="VideoSpotlight"/>
            <w:bookmarkEnd w:id="9"/>
            <w:r>
              <w:rPr>
                <w:rStyle w:val="Strong"/>
                <w:rFonts w:ascii="Arial" w:hAnsi="Arial" w:cs="Arial"/>
                <w:sz w:val="20"/>
                <w:szCs w:val="20"/>
              </w:rPr>
              <w:t>C&amp;EN Video Spotlight: 3-D printing goes viral</w:t>
            </w:r>
            <w:r>
              <w:rPr>
                <w:rFonts w:ascii="Arial" w:hAnsi="Arial" w:cs="Arial"/>
                <w:sz w:val="20"/>
                <w:szCs w:val="20"/>
              </w:rPr>
              <w:br/>
            </w:r>
            <w:proofErr w:type="spellStart"/>
            <w:r>
              <w:rPr>
                <w:rFonts w:ascii="Arial" w:hAnsi="Arial" w:cs="Arial"/>
                <w:sz w:val="20"/>
                <w:szCs w:val="20"/>
              </w:rPr>
              <w:t>Sriram</w:t>
            </w:r>
            <w:proofErr w:type="spellEnd"/>
            <w:r>
              <w:rPr>
                <w:rFonts w:ascii="Arial" w:hAnsi="Arial" w:cs="Arial"/>
                <w:sz w:val="20"/>
                <w:szCs w:val="20"/>
              </w:rPr>
              <w:t xml:space="preserve"> </w:t>
            </w:r>
            <w:proofErr w:type="spellStart"/>
            <w:r>
              <w:rPr>
                <w:rFonts w:ascii="Arial" w:hAnsi="Arial" w:cs="Arial"/>
                <w:sz w:val="20"/>
                <w:szCs w:val="20"/>
              </w:rPr>
              <w:t>Subramaniam</w:t>
            </w:r>
            <w:proofErr w:type="spellEnd"/>
            <w:r>
              <w:rPr>
                <w:rFonts w:ascii="Arial" w:hAnsi="Arial" w:cs="Arial"/>
                <w:sz w:val="20"/>
                <w:szCs w:val="20"/>
              </w:rPr>
              <w:t xml:space="preserve">, Ph.D., keeps a curio collection of sorts on top of a file cabinet in his office. It's packed with three-dimensional replicas of viruses and proteins implicated in diseases, including influenza and HIV. They're made with a technology called 3-D printing, which makes 3-D objects from a digital image in a way that's akin to printing images on a piece of paper. The technology is already used in the medical and dental, footwear and jewelry industries. </w:t>
            </w:r>
            <w:proofErr w:type="spellStart"/>
            <w:r>
              <w:rPr>
                <w:rFonts w:ascii="Arial" w:hAnsi="Arial" w:cs="Arial"/>
                <w:sz w:val="20"/>
                <w:szCs w:val="20"/>
              </w:rPr>
              <w:t>Subramaniam</w:t>
            </w:r>
            <w:proofErr w:type="spellEnd"/>
            <w:r>
              <w:rPr>
                <w:rFonts w:ascii="Arial" w:hAnsi="Arial" w:cs="Arial"/>
                <w:sz w:val="20"/>
                <w:szCs w:val="20"/>
              </w:rPr>
              <w:t xml:space="preserve">, a biophysicist, and his colleagues learn more about how diseases are transmitted with these "touchable science" tools at the newly-created Living Lab, </w:t>
            </w:r>
            <w:proofErr w:type="gramStart"/>
            <w:r>
              <w:rPr>
                <w:rFonts w:ascii="Arial" w:hAnsi="Arial" w:cs="Arial"/>
                <w:sz w:val="20"/>
                <w:szCs w:val="20"/>
              </w:rPr>
              <w:t>a collaboration</w:t>
            </w:r>
            <w:proofErr w:type="gramEnd"/>
            <w:r>
              <w:rPr>
                <w:rFonts w:ascii="Arial" w:hAnsi="Arial" w:cs="Arial"/>
                <w:sz w:val="20"/>
                <w:szCs w:val="20"/>
              </w:rPr>
              <w:t xml:space="preserve"> between the National Institutes of Health and instrument maker FEI.</w:t>
            </w:r>
          </w:p>
          <w:p w:rsidR="007323A0" w:rsidRDefault="007323A0">
            <w:pPr>
              <w:pStyle w:val="NormalWeb"/>
              <w:rPr>
                <w:rFonts w:ascii="Arial" w:hAnsi="Arial" w:cs="Arial"/>
              </w:rPr>
            </w:pPr>
            <w:hyperlink r:id="rId43" w:history="1">
              <w:r>
                <w:rPr>
                  <w:rStyle w:val="Hyperlink"/>
                  <w:rFonts w:ascii="Arial" w:hAnsi="Arial" w:cs="Arial"/>
                  <w:sz w:val="20"/>
                  <w:szCs w:val="20"/>
                </w:rPr>
                <w:t>Click here</w:t>
              </w:r>
            </w:hyperlink>
            <w:r>
              <w:rPr>
                <w:rFonts w:ascii="Arial" w:hAnsi="Arial" w:cs="Arial"/>
                <w:sz w:val="20"/>
                <w:szCs w:val="20"/>
              </w:rPr>
              <w:t xml:space="preserve"> to watch Dr. </w:t>
            </w:r>
            <w:proofErr w:type="spellStart"/>
            <w:r>
              <w:rPr>
                <w:rFonts w:ascii="Arial" w:hAnsi="Arial" w:cs="Arial"/>
                <w:sz w:val="20"/>
                <w:szCs w:val="20"/>
              </w:rPr>
              <w:t>Subramaniam</w:t>
            </w:r>
            <w:proofErr w:type="spellEnd"/>
            <w:r>
              <w:rPr>
                <w:rFonts w:ascii="Arial" w:hAnsi="Arial" w:cs="Arial"/>
                <w:sz w:val="20"/>
                <w:szCs w:val="20"/>
              </w:rPr>
              <w:t xml:space="preserve"> show off some of the proteins and viruses his group has made.</w:t>
            </w:r>
            <w:r>
              <w:rPr>
                <w:rFonts w:ascii="Arial" w:hAnsi="Arial" w:cs="Arial"/>
              </w:rPr>
              <w:br/>
            </w:r>
            <w:r>
              <w:rPr>
                <w:rFonts w:ascii="Arial" w:hAnsi="Arial" w:cs="Arial"/>
              </w:rPr>
              <w:br/>
            </w:r>
            <w:bookmarkStart w:id="10" w:name="mustread"/>
            <w:bookmarkEnd w:id="10"/>
            <w:r>
              <w:rPr>
                <w:rStyle w:val="Strong"/>
                <w:rFonts w:ascii="Arial" w:hAnsi="Arial" w:cs="Arial"/>
                <w:sz w:val="20"/>
                <w:szCs w:val="20"/>
              </w:rPr>
              <w:t>Must-reads from C&amp;EN: “First-Time Disclosures”</w:t>
            </w:r>
            <w:r>
              <w:rPr>
                <w:rFonts w:ascii="Arial" w:hAnsi="Arial" w:cs="Arial"/>
                <w:b/>
                <w:bCs/>
                <w:sz w:val="20"/>
                <w:szCs w:val="20"/>
              </w:rPr>
              <w:br/>
            </w:r>
            <w:r>
              <w:rPr>
                <w:rFonts w:ascii="Arial" w:hAnsi="Arial" w:cs="Arial"/>
                <w:sz w:val="20"/>
                <w:szCs w:val="20"/>
              </w:rPr>
              <w:t xml:space="preserve">Potential drugs for hepatitis, migraine, cancer and type </w:t>
            </w:r>
            <w:proofErr w:type="gramStart"/>
            <w:r>
              <w:rPr>
                <w:rFonts w:ascii="Arial" w:hAnsi="Arial" w:cs="Arial"/>
                <w:sz w:val="20"/>
                <w:szCs w:val="20"/>
              </w:rPr>
              <w:t>2 diabetes</w:t>
            </w:r>
            <w:proofErr w:type="gramEnd"/>
            <w:r>
              <w:rPr>
                <w:rFonts w:ascii="Arial" w:hAnsi="Arial" w:cs="Arial"/>
                <w:sz w:val="20"/>
                <w:szCs w:val="20"/>
              </w:rPr>
              <w:t xml:space="preserve"> captivated a large audience at this traditional session at the American Chemical Society’s 243</w:t>
            </w:r>
            <w:r>
              <w:rPr>
                <w:rFonts w:ascii="Arial" w:hAnsi="Arial" w:cs="Arial"/>
                <w:sz w:val="20"/>
                <w:szCs w:val="20"/>
                <w:vertAlign w:val="superscript"/>
              </w:rPr>
              <w:t>rd</w:t>
            </w:r>
            <w:r>
              <w:rPr>
                <w:rFonts w:ascii="Arial" w:hAnsi="Arial" w:cs="Arial"/>
                <w:sz w:val="20"/>
                <w:szCs w:val="20"/>
              </w:rPr>
              <w:t xml:space="preserve"> National Meeting &amp; Exposition. For the run-down and stories behind their discovery, contact Michael Bernstein at </w:t>
            </w:r>
            <w:hyperlink r:id="rId44"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1" w:name="pressroomblog"/>
            <w:bookmarkEnd w:id="11"/>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5"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7323A0" w:rsidRDefault="007323A0">
            <w:pPr>
              <w:pStyle w:val="NormalWeb"/>
              <w:rPr>
                <w:rFonts w:ascii="Arial" w:hAnsi="Arial" w:cs="Arial"/>
              </w:rPr>
            </w:pPr>
            <w:bookmarkStart w:id="12" w:name="bytesizeblog"/>
            <w:bookmarkEnd w:id="12"/>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6"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7323A0" w:rsidRDefault="007323A0">
            <w:pPr>
              <w:pStyle w:val="NormalWeb"/>
              <w:spacing w:after="240" w:afterAutospacing="0"/>
              <w:rPr>
                <w:rFonts w:ascii="Arial" w:hAnsi="Arial" w:cs="Arial"/>
              </w:rPr>
            </w:pPr>
            <w:bookmarkStart w:id="13" w:name="twitter"/>
            <w:bookmarkEnd w:id="13"/>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7"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8"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lastRenderedPageBreak/>
              <w:br/>
            </w:r>
            <w:bookmarkStart w:id="14" w:name="CENTwitter"/>
            <w:bookmarkEnd w:id="14"/>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49"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0"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5" w:name="releases"/>
            <w:bookmarkEnd w:id="15"/>
            <w:r>
              <w:rPr>
                <w:rFonts w:ascii="Arial" w:hAnsi="Arial" w:cs="Arial"/>
                <w:b/>
                <w:bCs/>
                <w:sz w:val="20"/>
                <w:szCs w:val="20"/>
              </w:rPr>
              <w:t xml:space="preserve">ACS Press Releases </w:t>
            </w:r>
            <w:r>
              <w:rPr>
                <w:rFonts w:ascii="Arial" w:hAnsi="Arial" w:cs="Arial"/>
                <w:sz w:val="20"/>
                <w:szCs w:val="20"/>
              </w:rPr>
              <w:br/>
            </w:r>
            <w:hyperlink r:id="rId51"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7323A0" w:rsidRDefault="007323A0">
            <w:pPr>
              <w:pStyle w:val="NormalWeb"/>
              <w:jc w:val="center"/>
              <w:rPr>
                <w:rFonts w:ascii="Arial" w:hAnsi="Arial" w:cs="Arial"/>
              </w:rPr>
            </w:pPr>
            <w:hyperlink w:anchor="top" w:history="1">
              <w:r>
                <w:rPr>
                  <w:rStyle w:val="Hyperlink"/>
                  <w:rFonts w:ascii="Arial" w:hAnsi="Arial" w:cs="Arial"/>
                  <w:sz w:val="18"/>
                  <w:szCs w:val="18"/>
                </w:rPr>
                <w:t>To Top</w:t>
              </w:r>
            </w:hyperlink>
          </w:p>
          <w:p w:rsidR="007323A0" w:rsidRDefault="007323A0">
            <w:pPr>
              <w:pStyle w:val="NormalWeb"/>
              <w:jc w:val="center"/>
              <w:rPr>
                <w:rFonts w:ascii="Arial" w:hAnsi="Arial" w:cs="Arial"/>
              </w:rPr>
            </w:pPr>
            <w:r>
              <w:rPr>
                <w:rFonts w:ascii="Arial" w:hAnsi="Arial" w:cs="Arial"/>
                <w:noProof/>
                <w:sz w:val="20"/>
                <w:szCs w:val="20"/>
              </w:rPr>
              <w:drawing>
                <wp:inline distT="0" distB="0" distL="0" distR="0">
                  <wp:extent cx="4434205" cy="8890"/>
                  <wp:effectExtent l="0" t="0" r="0" b="0"/>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4205" cy="8890"/>
                          </a:xfrm>
                          <a:prstGeom prst="rect">
                            <a:avLst/>
                          </a:prstGeom>
                          <a:noFill/>
                          <a:ln>
                            <a:noFill/>
                          </a:ln>
                        </pic:spPr>
                      </pic:pic>
                    </a:graphicData>
                  </a:graphic>
                </wp:inline>
              </w:drawing>
            </w:r>
          </w:p>
          <w:p w:rsidR="007323A0" w:rsidRDefault="007323A0">
            <w:pPr>
              <w:pStyle w:val="NormalWeb"/>
              <w:rPr>
                <w:rFonts w:ascii="Arial" w:hAnsi="Arial" w:cs="Arial"/>
              </w:rPr>
            </w:pPr>
            <w:bookmarkStart w:id="16" w:name="Videos"/>
            <w:bookmarkEnd w:id="16"/>
            <w:r>
              <w:rPr>
                <w:rStyle w:val="Strong"/>
                <w:rFonts w:ascii="Arial" w:hAnsi="Arial" w:cs="Arial"/>
                <w:sz w:val="28"/>
                <w:szCs w:val="28"/>
              </w:rPr>
              <w:t>ACS Videos</w:t>
            </w:r>
          </w:p>
          <w:p w:rsidR="007323A0" w:rsidRDefault="007323A0">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7" w:name="Spellbound"/>
            <w:bookmarkEnd w:id="17"/>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7323A0">
              <w:trPr>
                <w:tblCellSpacing w:w="7" w:type="dxa"/>
              </w:trPr>
              <w:tc>
                <w:tcPr>
                  <w:tcW w:w="0" w:type="auto"/>
                  <w:tcMar>
                    <w:top w:w="15" w:type="dxa"/>
                    <w:left w:w="15" w:type="dxa"/>
                    <w:bottom w:w="15" w:type="dxa"/>
                    <w:right w:w="15" w:type="dxa"/>
                  </w:tcMar>
                  <w:vAlign w:val="center"/>
                  <w:hideMark/>
                </w:tcPr>
                <w:p w:rsidR="007323A0" w:rsidRDefault="007323A0">
                  <w:r>
                    <w:rPr>
                      <w:noProof/>
                    </w:rPr>
                    <w:drawing>
                      <wp:inline distT="0" distB="0" distL="0" distR="0">
                        <wp:extent cx="1440815" cy="431165"/>
                        <wp:effectExtent l="0" t="0" r="6985" b="698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40815" cy="431165"/>
                                </a:xfrm>
                                <a:prstGeom prst="rect">
                                  <a:avLst/>
                                </a:prstGeom>
                                <a:noFill/>
                                <a:ln>
                                  <a:noFill/>
                                </a:ln>
                              </pic:spPr>
                            </pic:pic>
                          </a:graphicData>
                        </a:graphic>
                      </wp:inline>
                    </w:drawing>
                  </w:r>
                </w:p>
              </w:tc>
            </w:tr>
          </w:tbl>
          <w:p w:rsidR="007323A0" w:rsidRDefault="007323A0">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3"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7323A0" w:rsidRDefault="007323A0">
            <w:pPr>
              <w:pStyle w:val="NormalWeb"/>
              <w:rPr>
                <w:rFonts w:ascii="Arial" w:hAnsi="Arial" w:cs="Arial"/>
              </w:rPr>
            </w:pPr>
            <w:bookmarkStart w:id="18" w:name="Dance"/>
            <w:bookmarkEnd w:id="18"/>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7323A0">
              <w:trPr>
                <w:tblCellSpacing w:w="7" w:type="dxa"/>
              </w:trPr>
              <w:tc>
                <w:tcPr>
                  <w:tcW w:w="0" w:type="auto"/>
                  <w:tcMar>
                    <w:top w:w="15" w:type="dxa"/>
                    <w:left w:w="15" w:type="dxa"/>
                    <w:bottom w:w="15" w:type="dxa"/>
                    <w:right w:w="15" w:type="dxa"/>
                  </w:tcMar>
                  <w:vAlign w:val="center"/>
                  <w:hideMark/>
                </w:tcPr>
                <w:p w:rsidR="007323A0" w:rsidRDefault="007323A0">
                  <w:r>
                    <w:rPr>
                      <w:noProof/>
                    </w:rPr>
                    <w:drawing>
                      <wp:inline distT="0" distB="0" distL="0" distR="0">
                        <wp:extent cx="1268095" cy="707390"/>
                        <wp:effectExtent l="0" t="0" r="825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68095" cy="707390"/>
                                </a:xfrm>
                                <a:prstGeom prst="rect">
                                  <a:avLst/>
                                </a:prstGeom>
                                <a:noFill/>
                                <a:ln>
                                  <a:noFill/>
                                </a:ln>
                              </pic:spPr>
                            </pic:pic>
                          </a:graphicData>
                        </a:graphic>
                      </wp:inline>
                    </w:drawing>
                  </w:r>
                </w:p>
              </w:tc>
            </w:tr>
          </w:tbl>
          <w:p w:rsidR="007323A0" w:rsidRDefault="007323A0">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5"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6" w:history="1">
              <w:r>
                <w:rPr>
                  <w:rStyle w:val="Hyperlink"/>
                  <w:rFonts w:ascii="Arial" w:hAnsi="Arial" w:cs="Arial"/>
                  <w:sz w:val="20"/>
                  <w:szCs w:val="20"/>
                </w:rPr>
                <w:t>DVD</w:t>
              </w:r>
            </w:hyperlink>
            <w:r>
              <w:rPr>
                <w:rFonts w:ascii="Arial" w:hAnsi="Arial" w:cs="Arial"/>
                <w:sz w:val="20"/>
                <w:szCs w:val="20"/>
              </w:rPr>
              <w:t xml:space="preserve">. </w:t>
            </w:r>
          </w:p>
          <w:p w:rsidR="007323A0" w:rsidRDefault="007323A0">
            <w:pPr>
              <w:pStyle w:val="NormalWeb"/>
              <w:rPr>
                <w:rFonts w:ascii="Arial" w:hAnsi="Arial" w:cs="Arial"/>
              </w:rPr>
            </w:pPr>
            <w:r>
              <w:rPr>
                <w:rFonts w:ascii="Arial" w:hAnsi="Arial" w:cs="Arial"/>
                <w:sz w:val="20"/>
                <w:szCs w:val="20"/>
              </w:rPr>
              <w:br/>
            </w:r>
            <w:bookmarkStart w:id="19" w:name="Mars"/>
            <w:bookmarkEnd w:id="19"/>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7323A0">
              <w:trPr>
                <w:tblCellSpacing w:w="7" w:type="dxa"/>
              </w:trPr>
              <w:tc>
                <w:tcPr>
                  <w:tcW w:w="0" w:type="auto"/>
                  <w:tcMar>
                    <w:top w:w="15" w:type="dxa"/>
                    <w:left w:w="15" w:type="dxa"/>
                    <w:bottom w:w="15" w:type="dxa"/>
                    <w:right w:w="15" w:type="dxa"/>
                  </w:tcMar>
                  <w:vAlign w:val="center"/>
                  <w:hideMark/>
                </w:tcPr>
                <w:p w:rsidR="007323A0" w:rsidRDefault="007323A0">
                  <w:r>
                    <w:rPr>
                      <w:noProof/>
                    </w:rPr>
                    <w:drawing>
                      <wp:inline distT="0" distB="0" distL="0" distR="0">
                        <wp:extent cx="948690" cy="577850"/>
                        <wp:effectExtent l="0" t="0" r="3810" b="0"/>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8690" cy="577850"/>
                                </a:xfrm>
                                <a:prstGeom prst="rect">
                                  <a:avLst/>
                                </a:prstGeom>
                                <a:noFill/>
                                <a:ln>
                                  <a:noFill/>
                                </a:ln>
                              </pic:spPr>
                            </pic:pic>
                          </a:graphicData>
                        </a:graphic>
                      </wp:inline>
                    </w:drawing>
                  </w:r>
                </w:p>
              </w:tc>
            </w:tr>
          </w:tbl>
          <w:p w:rsidR="007323A0" w:rsidRDefault="007323A0">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58"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 celebration of the International Year of Chemistry. </w:t>
            </w:r>
            <w:r>
              <w:rPr>
                <w:rFonts w:ascii="Arial" w:hAnsi="Arial" w:cs="Arial"/>
                <w:sz w:val="20"/>
                <w:szCs w:val="20"/>
              </w:rPr>
              <w:lastRenderedPageBreak/>
              <w:t>Check out the fun and share the link.</w:t>
            </w:r>
          </w:p>
          <w:p w:rsidR="007323A0" w:rsidRDefault="007323A0">
            <w:pPr>
              <w:pStyle w:val="NormalWeb"/>
              <w:rPr>
                <w:rFonts w:ascii="Arial" w:hAnsi="Arial" w:cs="Arial"/>
              </w:rPr>
            </w:pPr>
            <w:r>
              <w:rPr>
                <w:rFonts w:ascii="Arial" w:hAnsi="Arial" w:cs="Arial"/>
                <w:sz w:val="20"/>
                <w:szCs w:val="20"/>
              </w:rPr>
              <w:br/>
            </w:r>
            <w:bookmarkStart w:id="20" w:name="daywithoutchemistry"/>
            <w:bookmarkEnd w:id="20"/>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59"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1" w:name="sourdough"/>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"http://www.mmsend88.com/link.cfm?r=800557068&amp;sid=18487844&amp;m=1892890&amp;u=ACS&amp;j=9908331&amp;s=http://www.bytesizescience.com/index.cfm/2010/9/27/Chemistry-of-Sourdough"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fireworks"/>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"http://www.mmsend88.com/link.cfm?r=800557068&amp;sid=18487845&amp;m=1892890&amp;u=ACS&amp;j=9908331&amp;s=http://www.bytesizescience.com/index.cfm/2010/6/25/Bytesize-Science-Presents-The-Chemistry-of-Fireworks"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barbecue"/>
            <w:bookmarkEnd w:id="23"/>
            <w:r>
              <w:rPr>
                <w:rFonts w:ascii="Arial" w:hAnsi="Arial" w:cs="Arial"/>
              </w:rPr>
              <w:fldChar w:fldCharType="begin"/>
            </w:r>
            <w:r>
              <w:rPr>
                <w:rFonts w:ascii="Arial" w:hAnsi="Arial" w:cs="Arial"/>
              </w:rPr>
              <w:instrText xml:space="preserve"> HYPERLINK "http://www.mmsend88.com/link.cfm?r=800557068&amp;sid=18487846&amp;m=1892890&amp;u=ACS&amp;j=9908331&amp;s=http://www.bytesizescience.com/index.cfm/2010/6/15/Chemistry-of-Barbeque"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7323A0" w:rsidRDefault="007323A0">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7323A0" w:rsidRDefault="007323A0">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4205" cy="8890"/>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4205" cy="8890"/>
                          </a:xfrm>
                          <a:prstGeom prst="rect">
                            <a:avLst/>
                          </a:prstGeom>
                          <a:noFill/>
                          <a:ln>
                            <a:noFill/>
                          </a:ln>
                        </pic:spPr>
                      </pic:pic>
                    </a:graphicData>
                  </a:graphic>
                </wp:inline>
              </w:drawing>
            </w:r>
          </w:p>
          <w:p w:rsidR="007323A0" w:rsidRDefault="007323A0">
            <w:pPr>
              <w:pStyle w:val="NormalWeb"/>
              <w:rPr>
                <w:rFonts w:ascii="Arial" w:hAnsi="Arial" w:cs="Arial"/>
              </w:rPr>
            </w:pPr>
            <w:bookmarkStart w:id="24" w:name="podcasts"/>
            <w:bookmarkEnd w:id="24"/>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28"/>
              <w:gridCol w:w="2211"/>
            </w:tblGrid>
            <w:tr w:rsidR="007323A0">
              <w:trPr>
                <w:tblCellSpacing w:w="7" w:type="dxa"/>
              </w:trPr>
              <w:tc>
                <w:tcPr>
                  <w:tcW w:w="3750" w:type="pct"/>
                  <w:tcMar>
                    <w:top w:w="15" w:type="dxa"/>
                    <w:left w:w="15" w:type="dxa"/>
                    <w:bottom w:w="15" w:type="dxa"/>
                    <w:right w:w="15" w:type="dxa"/>
                  </w:tcMar>
                  <w:hideMark/>
                </w:tcPr>
                <w:p w:rsidR="007323A0" w:rsidRDefault="007323A0">
                  <w:pPr>
                    <w:spacing w:after="240"/>
                  </w:pPr>
                  <w:bookmarkStart w:id="25" w:name="globalchallenges"/>
                  <w:bookmarkEnd w:id="25"/>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0"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1"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7323A0" w:rsidRDefault="007323A0">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7323A0">
              <w:trPr>
                <w:tblCellSpacing w:w="7" w:type="dxa"/>
              </w:trPr>
              <w:tc>
                <w:tcPr>
                  <w:tcW w:w="3750" w:type="pct"/>
                  <w:tcMar>
                    <w:top w:w="15" w:type="dxa"/>
                    <w:left w:w="15" w:type="dxa"/>
                    <w:bottom w:w="15" w:type="dxa"/>
                    <w:right w:w="15" w:type="dxa"/>
                  </w:tcMar>
                  <w:hideMark/>
                </w:tcPr>
                <w:p w:rsidR="007323A0" w:rsidRDefault="007323A0">
                  <w:pPr>
                    <w:spacing w:after="240"/>
                  </w:pPr>
                  <w:bookmarkStart w:id="26" w:name="Bytesizescience"/>
                  <w:bookmarkEnd w:id="26"/>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3"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4"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7323A0" w:rsidRDefault="007323A0">
                  <w:pPr>
                    <w:jc w:val="right"/>
                  </w:pPr>
                  <w:r>
                    <w:rPr>
                      <w:rFonts w:ascii="Arial" w:hAnsi="Arial" w:cs="Arial"/>
                      <w:noProof/>
                      <w:sz w:val="20"/>
                      <w:szCs w:val="20"/>
                    </w:rPr>
                    <w:drawing>
                      <wp:inline distT="0" distB="0" distL="0" distR="0">
                        <wp:extent cx="948690" cy="948690"/>
                        <wp:effectExtent l="0" t="0" r="3810" b="381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r>
            <w:tr w:rsidR="007323A0">
              <w:trPr>
                <w:tblCellSpacing w:w="7" w:type="dxa"/>
              </w:trPr>
              <w:tc>
                <w:tcPr>
                  <w:tcW w:w="3750" w:type="pct"/>
                  <w:tcMar>
                    <w:top w:w="15" w:type="dxa"/>
                    <w:left w:w="15" w:type="dxa"/>
                    <w:bottom w:w="15" w:type="dxa"/>
                    <w:right w:w="15" w:type="dxa"/>
                  </w:tcMar>
                  <w:hideMark/>
                </w:tcPr>
                <w:p w:rsidR="007323A0" w:rsidRDefault="007323A0">
                  <w:pPr>
                    <w:pStyle w:val="NormalWeb"/>
                  </w:pPr>
                  <w:bookmarkStart w:id="27" w:name="Scienceelements"/>
                  <w:bookmarkEnd w:id="27"/>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66"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7"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68"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7323A0" w:rsidRDefault="007323A0">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7323A0">
              <w:trPr>
                <w:tblCellSpacing w:w="7" w:type="dxa"/>
              </w:trPr>
              <w:tc>
                <w:tcPr>
                  <w:tcW w:w="3750" w:type="pct"/>
                  <w:tcMar>
                    <w:top w:w="15" w:type="dxa"/>
                    <w:left w:w="15" w:type="dxa"/>
                    <w:bottom w:w="15" w:type="dxa"/>
                    <w:right w:w="15" w:type="dxa"/>
                  </w:tcMar>
                  <w:hideMark/>
                </w:tcPr>
                <w:p w:rsidR="007323A0" w:rsidRDefault="007323A0">
                  <w:pPr>
                    <w:spacing w:after="240"/>
                  </w:pPr>
                  <w:bookmarkStart w:id="28" w:name="scifinder"/>
                  <w:bookmarkEnd w:id="28"/>
                  <w:proofErr w:type="spellStart"/>
                  <w:r>
                    <w:rPr>
                      <w:rStyle w:val="Strong"/>
                      <w:rFonts w:ascii="Arial" w:hAnsi="Arial" w:cs="Arial"/>
                      <w:sz w:val="20"/>
                      <w:szCs w:val="20"/>
                    </w:rPr>
                    <w:lastRenderedPageBreak/>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0"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7323A0" w:rsidRDefault="007323A0">
                  <w:pPr>
                    <w:jc w:val="right"/>
                  </w:pPr>
                  <w:r>
                    <w:rPr>
                      <w:rFonts w:ascii="Arial" w:hAnsi="Arial" w:cs="Arial"/>
                      <w:noProof/>
                      <w:sz w:val="20"/>
                      <w:szCs w:val="20"/>
                    </w:rPr>
                    <w:drawing>
                      <wp:inline distT="0" distB="0" distL="0" distR="0">
                        <wp:extent cx="1371600" cy="336550"/>
                        <wp:effectExtent l="0" t="0" r="0" b="6350"/>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logo(3).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71600" cy="336550"/>
                                </a:xfrm>
                                <a:prstGeom prst="rect">
                                  <a:avLst/>
                                </a:prstGeom>
                                <a:noFill/>
                                <a:ln>
                                  <a:noFill/>
                                </a:ln>
                              </pic:spPr>
                            </pic:pic>
                          </a:graphicData>
                        </a:graphic>
                      </wp:inline>
                    </w:drawing>
                  </w:r>
                </w:p>
              </w:tc>
            </w:tr>
            <w:tr w:rsidR="007323A0">
              <w:trPr>
                <w:tblCellSpacing w:w="7" w:type="dxa"/>
              </w:trPr>
              <w:tc>
                <w:tcPr>
                  <w:tcW w:w="3750" w:type="pct"/>
                  <w:tcMar>
                    <w:top w:w="15" w:type="dxa"/>
                    <w:left w:w="15" w:type="dxa"/>
                    <w:bottom w:w="15" w:type="dxa"/>
                    <w:right w:w="15" w:type="dxa"/>
                  </w:tcMar>
                  <w:hideMark/>
                </w:tcPr>
                <w:p w:rsidR="007323A0" w:rsidRDefault="007323A0">
                  <w:pPr>
                    <w:pStyle w:val="NormalWeb"/>
                    <w:spacing w:after="240" w:afterAutospacing="0"/>
                  </w:pPr>
                  <w:bookmarkStart w:id="29" w:name="dontmiss"/>
                  <w:bookmarkEnd w:id="29"/>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"http://www.mmsend88.com/link.cfm?r=800557068&amp;sid=18487855&amp;m=1892890&amp;u=ACS&amp;j=9908331&amp;s=http://antoine.frostburg.edu/chem/senese/101/glossary.shtml"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7323A0" w:rsidRDefault="007323A0">
                  <w:pPr>
                    <w:jc w:val="right"/>
                  </w:pPr>
                  <w:r>
                    <w:rPr>
                      <w:rFonts w:ascii="Arial" w:hAnsi="Arial" w:cs="Arial"/>
                      <w:sz w:val="20"/>
                      <w:szCs w:val="20"/>
                    </w:rPr>
                    <w:t> </w:t>
                  </w:r>
                </w:p>
              </w:tc>
            </w:tr>
            <w:tr w:rsidR="007323A0">
              <w:trPr>
                <w:tblCellSpacing w:w="7" w:type="dxa"/>
              </w:trPr>
              <w:tc>
                <w:tcPr>
                  <w:tcW w:w="3750" w:type="pct"/>
                  <w:tcMar>
                    <w:top w:w="15" w:type="dxa"/>
                    <w:left w:w="15" w:type="dxa"/>
                    <w:bottom w:w="15" w:type="dxa"/>
                    <w:right w:w="15" w:type="dxa"/>
                  </w:tcMar>
                  <w:hideMark/>
                </w:tcPr>
                <w:p w:rsidR="007323A0" w:rsidRDefault="007323A0">
                  <w:pPr>
                    <w:spacing w:after="240"/>
                  </w:pPr>
                  <w:bookmarkStart w:id="31" w:name="CAS"/>
                  <w:bookmarkEnd w:id="31"/>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2"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7323A0" w:rsidRDefault="007323A0">
                  <w:pPr>
                    <w:jc w:val="right"/>
                  </w:pPr>
                  <w:r>
                    <w:rPr>
                      <w:rFonts w:ascii="Arial" w:hAnsi="Arial" w:cs="Arial"/>
                      <w:noProof/>
                      <w:sz w:val="20"/>
                      <w:szCs w:val="20"/>
                    </w:rPr>
                    <w:drawing>
                      <wp:inline distT="0" distB="0" distL="0" distR="0">
                        <wp:extent cx="888365" cy="387985"/>
                        <wp:effectExtent l="0" t="0" r="6985" b="0"/>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88365" cy="387985"/>
                                </a:xfrm>
                                <a:prstGeom prst="rect">
                                  <a:avLst/>
                                </a:prstGeom>
                                <a:noFill/>
                                <a:ln>
                                  <a:noFill/>
                                </a:ln>
                              </pic:spPr>
                            </pic:pic>
                          </a:graphicData>
                        </a:graphic>
                      </wp:inline>
                    </w:drawing>
                  </w:r>
                  <w:r>
                    <w:rPr>
                      <w:rFonts w:ascii="Arial" w:hAnsi="Arial" w:cs="Arial"/>
                      <w:sz w:val="20"/>
                      <w:szCs w:val="20"/>
                    </w:rPr>
                    <w:br/>
                    <w:t> </w:t>
                  </w:r>
                </w:p>
              </w:tc>
            </w:tr>
          </w:tbl>
          <w:p w:rsidR="007323A0" w:rsidRDefault="007323A0">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7323A0" w:rsidRDefault="007323A0">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4205" cy="8890"/>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4205" cy="8890"/>
                          </a:xfrm>
                          <a:prstGeom prst="rect">
                            <a:avLst/>
                          </a:prstGeom>
                          <a:noFill/>
                          <a:ln>
                            <a:noFill/>
                          </a:ln>
                        </pic:spPr>
                      </pic:pic>
                    </a:graphicData>
                  </a:graphic>
                </wp:inline>
              </w:drawing>
            </w:r>
          </w:p>
          <w:p w:rsidR="007323A0" w:rsidRDefault="007323A0">
            <w:pPr>
              <w:pStyle w:val="NormalWeb"/>
              <w:rPr>
                <w:rFonts w:ascii="Arial" w:hAnsi="Arial" w:cs="Arial"/>
              </w:rPr>
            </w:pPr>
            <w:r>
              <w:rPr>
                <w:rFonts w:ascii="Arial" w:hAnsi="Arial" w:cs="Arial"/>
              </w:rPr>
              <w:t> </w:t>
            </w:r>
          </w:p>
          <w:p w:rsidR="007323A0" w:rsidRDefault="007323A0">
            <w:pPr>
              <w:pStyle w:val="NormalWeb"/>
              <w:rPr>
                <w:rFonts w:ascii="Arial" w:hAnsi="Arial" w:cs="Arial"/>
              </w:rPr>
            </w:pPr>
            <w:r>
              <w:rPr>
                <w:rFonts w:ascii="Arial" w:hAnsi="Arial" w:cs="Arial"/>
              </w:rPr>
              <w:t> </w:t>
            </w:r>
          </w:p>
          <w:p w:rsidR="007323A0" w:rsidRDefault="007323A0">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7323A0" w:rsidRDefault="007323A0">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7323A0" w:rsidRDefault="007323A0">
            <w:pPr>
              <w:pStyle w:val="NormalWeb"/>
              <w:rPr>
                <w:rFonts w:ascii="Arial" w:hAnsi="Arial" w:cs="Arial"/>
              </w:rPr>
            </w:pPr>
            <w:r>
              <w:rPr>
                <w:rFonts w:ascii="Arial" w:hAnsi="Arial" w:cs="Arial"/>
              </w:rPr>
              <w:lastRenderedPageBreak/>
              <w:t> </w:t>
            </w:r>
          </w:p>
          <w:p w:rsidR="007323A0" w:rsidRDefault="007323A0">
            <w:pPr>
              <w:pStyle w:val="NormalWeb"/>
              <w:rPr>
                <w:rFonts w:ascii="Arial" w:hAnsi="Arial" w:cs="Arial"/>
              </w:rPr>
            </w:pPr>
            <w:r>
              <w:rPr>
                <w:rFonts w:ascii="Arial" w:hAnsi="Arial" w:cs="Arial"/>
              </w:rPr>
              <w:t> </w:t>
            </w:r>
          </w:p>
          <w:p w:rsidR="007323A0" w:rsidRDefault="007323A0">
            <w:pPr>
              <w:pStyle w:val="NormalWeb"/>
              <w:rPr>
                <w:rFonts w:ascii="Arial" w:hAnsi="Arial" w:cs="Arial"/>
              </w:rPr>
            </w:pPr>
            <w:r>
              <w:rPr>
                <w:rFonts w:ascii="Arial" w:hAnsi="Arial" w:cs="Arial"/>
              </w:rPr>
              <w:t> </w:t>
            </w:r>
          </w:p>
        </w:tc>
      </w:tr>
    </w:tbl>
    <w:p w:rsidR="006D33DD" w:rsidRDefault="006D33DD">
      <w:bookmarkStart w:id="32" w:name="_GoBack"/>
      <w:bookmarkEnd w:id="32"/>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A0"/>
    <w:rsid w:val="000012BF"/>
    <w:rsid w:val="00007D41"/>
    <w:rsid w:val="00042F0A"/>
    <w:rsid w:val="00044ADD"/>
    <w:rsid w:val="00050776"/>
    <w:rsid w:val="00051470"/>
    <w:rsid w:val="00063368"/>
    <w:rsid w:val="000764C7"/>
    <w:rsid w:val="000775B0"/>
    <w:rsid w:val="000861B5"/>
    <w:rsid w:val="00091E0E"/>
    <w:rsid w:val="000A6B0F"/>
    <w:rsid w:val="000E25E0"/>
    <w:rsid w:val="000F21A3"/>
    <w:rsid w:val="000F5A43"/>
    <w:rsid w:val="00111FD4"/>
    <w:rsid w:val="00113BC2"/>
    <w:rsid w:val="00134535"/>
    <w:rsid w:val="0014746F"/>
    <w:rsid w:val="001570F1"/>
    <w:rsid w:val="00161F3C"/>
    <w:rsid w:val="001952EB"/>
    <w:rsid w:val="001A1FC3"/>
    <w:rsid w:val="001A492A"/>
    <w:rsid w:val="00222218"/>
    <w:rsid w:val="002363A5"/>
    <w:rsid w:val="00280DC3"/>
    <w:rsid w:val="00290ABC"/>
    <w:rsid w:val="00297E74"/>
    <w:rsid w:val="002E19EE"/>
    <w:rsid w:val="0032511C"/>
    <w:rsid w:val="00326FD8"/>
    <w:rsid w:val="003319B9"/>
    <w:rsid w:val="00337420"/>
    <w:rsid w:val="00362010"/>
    <w:rsid w:val="00362C75"/>
    <w:rsid w:val="00386500"/>
    <w:rsid w:val="003943F6"/>
    <w:rsid w:val="003A178D"/>
    <w:rsid w:val="003C4BA7"/>
    <w:rsid w:val="003C5D61"/>
    <w:rsid w:val="003D78D3"/>
    <w:rsid w:val="003E0F21"/>
    <w:rsid w:val="003E4EC7"/>
    <w:rsid w:val="003F415D"/>
    <w:rsid w:val="0041299F"/>
    <w:rsid w:val="004271AB"/>
    <w:rsid w:val="00427A83"/>
    <w:rsid w:val="00463553"/>
    <w:rsid w:val="004635E8"/>
    <w:rsid w:val="00483A51"/>
    <w:rsid w:val="004D766A"/>
    <w:rsid w:val="004F1899"/>
    <w:rsid w:val="004F3DA2"/>
    <w:rsid w:val="004F6ADB"/>
    <w:rsid w:val="00510344"/>
    <w:rsid w:val="0051111D"/>
    <w:rsid w:val="00544CA3"/>
    <w:rsid w:val="005610BB"/>
    <w:rsid w:val="005A3496"/>
    <w:rsid w:val="005D307F"/>
    <w:rsid w:val="005E2CDD"/>
    <w:rsid w:val="005E3834"/>
    <w:rsid w:val="0061027E"/>
    <w:rsid w:val="006477A4"/>
    <w:rsid w:val="00660DEC"/>
    <w:rsid w:val="006A5458"/>
    <w:rsid w:val="006C59DA"/>
    <w:rsid w:val="006D1473"/>
    <w:rsid w:val="006D2D2F"/>
    <w:rsid w:val="006D33DD"/>
    <w:rsid w:val="006D7398"/>
    <w:rsid w:val="006F6905"/>
    <w:rsid w:val="007323A0"/>
    <w:rsid w:val="00782671"/>
    <w:rsid w:val="00784E61"/>
    <w:rsid w:val="007E0431"/>
    <w:rsid w:val="008127B5"/>
    <w:rsid w:val="00816826"/>
    <w:rsid w:val="0082584A"/>
    <w:rsid w:val="008966B5"/>
    <w:rsid w:val="008A3957"/>
    <w:rsid w:val="008C004D"/>
    <w:rsid w:val="008D20EF"/>
    <w:rsid w:val="008D2E23"/>
    <w:rsid w:val="008E4477"/>
    <w:rsid w:val="008F121C"/>
    <w:rsid w:val="0090174B"/>
    <w:rsid w:val="00902668"/>
    <w:rsid w:val="00915996"/>
    <w:rsid w:val="00922CC4"/>
    <w:rsid w:val="00963A7B"/>
    <w:rsid w:val="009C32CA"/>
    <w:rsid w:val="009D3E04"/>
    <w:rsid w:val="009F5330"/>
    <w:rsid w:val="00A03F37"/>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71F54"/>
    <w:rsid w:val="00B8753F"/>
    <w:rsid w:val="00B87FB2"/>
    <w:rsid w:val="00BC782C"/>
    <w:rsid w:val="00C1169A"/>
    <w:rsid w:val="00C11E59"/>
    <w:rsid w:val="00C14A0D"/>
    <w:rsid w:val="00C1789C"/>
    <w:rsid w:val="00C21D22"/>
    <w:rsid w:val="00C67619"/>
    <w:rsid w:val="00C81718"/>
    <w:rsid w:val="00CA1CA6"/>
    <w:rsid w:val="00CB1311"/>
    <w:rsid w:val="00CC0D9E"/>
    <w:rsid w:val="00D0016B"/>
    <w:rsid w:val="00D129DF"/>
    <w:rsid w:val="00D34A18"/>
    <w:rsid w:val="00D73BC1"/>
    <w:rsid w:val="00DA22FB"/>
    <w:rsid w:val="00DA5F53"/>
    <w:rsid w:val="00DB2083"/>
    <w:rsid w:val="00DB2CBA"/>
    <w:rsid w:val="00DB35D4"/>
    <w:rsid w:val="00DB609A"/>
    <w:rsid w:val="00DD224C"/>
    <w:rsid w:val="00DD47C0"/>
    <w:rsid w:val="00DF7A1E"/>
    <w:rsid w:val="00E41E78"/>
    <w:rsid w:val="00E54652"/>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A0"/>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323A0"/>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23A0"/>
    <w:rPr>
      <w:rFonts w:ascii="Times New Roman" w:hAnsi="Times New Roman" w:cs="Times New Roman"/>
      <w:b/>
      <w:bCs/>
      <w:sz w:val="36"/>
      <w:szCs w:val="36"/>
    </w:rPr>
  </w:style>
  <w:style w:type="character" w:styleId="Hyperlink">
    <w:name w:val="Hyperlink"/>
    <w:basedOn w:val="DefaultParagraphFont"/>
    <w:uiPriority w:val="99"/>
    <w:semiHidden/>
    <w:unhideWhenUsed/>
    <w:rsid w:val="007323A0"/>
    <w:rPr>
      <w:color w:val="0000FF"/>
      <w:u w:val="single"/>
    </w:rPr>
  </w:style>
  <w:style w:type="paragraph" w:styleId="NormalWeb">
    <w:name w:val="Normal (Web)"/>
    <w:basedOn w:val="Normal"/>
    <w:uiPriority w:val="99"/>
    <w:unhideWhenUsed/>
    <w:rsid w:val="007323A0"/>
    <w:pPr>
      <w:spacing w:before="100" w:beforeAutospacing="1" w:after="100" w:afterAutospacing="1"/>
    </w:pPr>
    <w:rPr>
      <w:rFonts w:eastAsiaTheme="minorHAnsi"/>
    </w:rPr>
  </w:style>
  <w:style w:type="character" w:customStyle="1" w:styleId="apple-style-span">
    <w:name w:val="apple-style-span"/>
    <w:basedOn w:val="DefaultParagraphFont"/>
    <w:rsid w:val="007323A0"/>
  </w:style>
  <w:style w:type="character" w:styleId="Strong">
    <w:name w:val="Strong"/>
    <w:basedOn w:val="DefaultParagraphFont"/>
    <w:uiPriority w:val="22"/>
    <w:qFormat/>
    <w:rsid w:val="007323A0"/>
    <w:rPr>
      <w:b/>
      <w:bCs/>
    </w:rPr>
  </w:style>
  <w:style w:type="character" w:styleId="Emphasis">
    <w:name w:val="Emphasis"/>
    <w:basedOn w:val="DefaultParagraphFont"/>
    <w:uiPriority w:val="20"/>
    <w:qFormat/>
    <w:rsid w:val="007323A0"/>
    <w:rPr>
      <w:i/>
      <w:iCs/>
    </w:rPr>
  </w:style>
  <w:style w:type="paragraph" w:styleId="BalloonText">
    <w:name w:val="Balloon Text"/>
    <w:basedOn w:val="Normal"/>
    <w:link w:val="BalloonTextChar"/>
    <w:uiPriority w:val="99"/>
    <w:semiHidden/>
    <w:unhideWhenUsed/>
    <w:rsid w:val="007323A0"/>
    <w:rPr>
      <w:rFonts w:ascii="Tahoma" w:hAnsi="Tahoma" w:cs="Tahoma"/>
      <w:sz w:val="16"/>
      <w:szCs w:val="16"/>
    </w:rPr>
  </w:style>
  <w:style w:type="character" w:customStyle="1" w:styleId="BalloonTextChar">
    <w:name w:val="Balloon Text Char"/>
    <w:basedOn w:val="DefaultParagraphFont"/>
    <w:link w:val="BalloonText"/>
    <w:uiPriority w:val="99"/>
    <w:semiHidden/>
    <w:rsid w:val="007323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A0"/>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323A0"/>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23A0"/>
    <w:rPr>
      <w:rFonts w:ascii="Times New Roman" w:hAnsi="Times New Roman" w:cs="Times New Roman"/>
      <w:b/>
      <w:bCs/>
      <w:sz w:val="36"/>
      <w:szCs w:val="36"/>
    </w:rPr>
  </w:style>
  <w:style w:type="character" w:styleId="Hyperlink">
    <w:name w:val="Hyperlink"/>
    <w:basedOn w:val="DefaultParagraphFont"/>
    <w:uiPriority w:val="99"/>
    <w:semiHidden/>
    <w:unhideWhenUsed/>
    <w:rsid w:val="007323A0"/>
    <w:rPr>
      <w:color w:val="0000FF"/>
      <w:u w:val="single"/>
    </w:rPr>
  </w:style>
  <w:style w:type="paragraph" w:styleId="NormalWeb">
    <w:name w:val="Normal (Web)"/>
    <w:basedOn w:val="Normal"/>
    <w:uiPriority w:val="99"/>
    <w:unhideWhenUsed/>
    <w:rsid w:val="007323A0"/>
    <w:pPr>
      <w:spacing w:before="100" w:beforeAutospacing="1" w:after="100" w:afterAutospacing="1"/>
    </w:pPr>
    <w:rPr>
      <w:rFonts w:eastAsiaTheme="minorHAnsi"/>
    </w:rPr>
  </w:style>
  <w:style w:type="character" w:customStyle="1" w:styleId="apple-style-span">
    <w:name w:val="apple-style-span"/>
    <w:basedOn w:val="DefaultParagraphFont"/>
    <w:rsid w:val="007323A0"/>
  </w:style>
  <w:style w:type="character" w:styleId="Strong">
    <w:name w:val="Strong"/>
    <w:basedOn w:val="DefaultParagraphFont"/>
    <w:uiPriority w:val="22"/>
    <w:qFormat/>
    <w:rsid w:val="007323A0"/>
    <w:rPr>
      <w:b/>
      <w:bCs/>
    </w:rPr>
  </w:style>
  <w:style w:type="character" w:styleId="Emphasis">
    <w:name w:val="Emphasis"/>
    <w:basedOn w:val="DefaultParagraphFont"/>
    <w:uiPriority w:val="20"/>
    <w:qFormat/>
    <w:rsid w:val="007323A0"/>
    <w:rPr>
      <w:i/>
      <w:iCs/>
    </w:rPr>
  </w:style>
  <w:style w:type="paragraph" w:styleId="BalloonText">
    <w:name w:val="Balloon Text"/>
    <w:basedOn w:val="Normal"/>
    <w:link w:val="BalloonTextChar"/>
    <w:uiPriority w:val="99"/>
    <w:semiHidden/>
    <w:unhideWhenUsed/>
    <w:rsid w:val="007323A0"/>
    <w:rPr>
      <w:rFonts w:ascii="Tahoma" w:hAnsi="Tahoma" w:cs="Tahoma"/>
      <w:sz w:val="16"/>
      <w:szCs w:val="16"/>
    </w:rPr>
  </w:style>
  <w:style w:type="character" w:customStyle="1" w:styleId="BalloonTextChar">
    <w:name w:val="Balloon Text Char"/>
    <w:basedOn w:val="DefaultParagraphFont"/>
    <w:link w:val="BalloonText"/>
    <w:uiPriority w:val="99"/>
    <w:semiHidden/>
    <w:rsid w:val="007323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8487814&amp;m=1892890&amp;u=ACS&amp;j=9908331&amp;s=http://web.1.c2.audiovideoweb.com/1c2web3536/041812mp.jpg" TargetMode="External"/><Relationship Id="rId18" Type="http://schemas.openxmlformats.org/officeDocument/2006/relationships/image" Target="media/image6.jpeg"/><Relationship Id="rId26" Type="http://schemas.openxmlformats.org/officeDocument/2006/relationships/hyperlink" Target="http://www.mmsend88.com/link.cfm?r=800557068&amp;sid=18487820&amp;m=1892890&amp;u=ACS&amp;j=9908331&amp;s=http://web.1.c2.audiovideoweb.com/1c2web3536/041812est.jpg" TargetMode="External"/><Relationship Id="rId39" Type="http://schemas.openxmlformats.org/officeDocument/2006/relationships/hyperlink" Target="http://www.mmsend88.com/link.cfm?r=800557068&amp;sid=18487828&amp;m=1892890&amp;u=ACS&amp;j=9908331&amp;s=http://cenm.ag/epigenetics" TargetMode="External"/><Relationship Id="rId21" Type="http://schemas.openxmlformats.org/officeDocument/2006/relationships/hyperlink" Target="http://www.mmsend88.com/link.cfm?r=800557068&amp;sid=18487818&amp;m=1892890&amp;u=ACS&amp;j=9908331&amp;s=http://pubs.acs.org/stoken/presspac/presspac/full/10.1021/es203388g" TargetMode="External"/><Relationship Id="rId34" Type="http://schemas.openxmlformats.org/officeDocument/2006/relationships/hyperlink" Target="http://www.mmsend88.com/link.cfm?r=800557068&amp;sid=18487825&amp;m=1892890&amp;u=ACS&amp;j=9908331&amp;s=http://pubs.acs.org/stoken/presspac/presspac/abs/10.1021/ac203197d" TargetMode="External"/><Relationship Id="rId42" Type="http://schemas.openxmlformats.org/officeDocument/2006/relationships/hyperlink" Target="http://www.mmsend88.com/link.cfm?r=800557068&amp;sid=18487831&amp;m=1892890&amp;u=ACS&amp;j=9908331&amp;s=http://www.insidescience.org/" TargetMode="External"/><Relationship Id="rId47" Type="http://schemas.openxmlformats.org/officeDocument/2006/relationships/hyperlink" Target="http://www.mmsend88.com/link.cfm?r=800557068&amp;sid=18487835&amp;m=1892890&amp;u=ACS&amp;j=9908331&amp;s=https://twitter.com/signup" TargetMode="External"/><Relationship Id="rId50" Type="http://schemas.openxmlformats.org/officeDocument/2006/relationships/hyperlink" Target="http://www.mmsend88.com/link.cfm?r=800557068&amp;sid=18487838&amp;m=1892890&amp;u=ACS&amp;j=9908331&amp;s=http://centralscience.org" TargetMode="External"/><Relationship Id="rId55" Type="http://schemas.openxmlformats.org/officeDocument/2006/relationships/hyperlink" Target="http://www.mmsend88.com/link.cfm?r=800557068&amp;sid=18487841&amp;m=1892890&amp;u=ACS&amp;j=9908331&amp;s=http://portal.acs.org/portal/acs/corg/content?_nfpb=true&amp;_pageLabel=PP_ARTICLEMAIN&amp;node_id=446&amp;content_id=CTD1_018821&amp;use_sec=true&amp;sec_url_var=region1&amp;__uuid=594bce97-0b05-4df7-b759-1a0f9156c5d8" TargetMode="External"/><Relationship Id="rId63" Type="http://schemas.openxmlformats.org/officeDocument/2006/relationships/hyperlink" Target="http://www.mmsend88.com/link.cfm?r=800557068&amp;sid=18487849&amp;m=1892890&amp;u=ACS&amp;j=9908331&amp;s=http://itunes.apple.com/WebObjects/MZStore.woa/wa/viewPodcast?id=283627508" TargetMode="External"/><Relationship Id="rId68" Type="http://schemas.openxmlformats.org/officeDocument/2006/relationships/hyperlink" Target="http://www.mmsend88.com/link.cfm?r=800557068&amp;sid=18487853&amp;m=1892890&amp;u=ACS&amp;j=9908331&amp;s=http://www.facebook.com/pages/Science-Elements/135606971011" TargetMode="External"/><Relationship Id="rId7" Type="http://schemas.openxmlformats.org/officeDocument/2006/relationships/hyperlink" Target="mailto:m_woods@acs.org" TargetMode="External"/><Relationship Id="rId71" Type="http://schemas.openxmlformats.org/officeDocument/2006/relationships/image" Target="media/image16.jpeg"/><Relationship Id="rId2" Type="http://schemas.microsoft.com/office/2007/relationships/stylesWithEffects" Target="stylesWithEffects.xml"/><Relationship Id="rId16" Type="http://schemas.openxmlformats.org/officeDocument/2006/relationships/image" Target="media/image4.gif"/><Relationship Id="rId29" Type="http://schemas.openxmlformats.org/officeDocument/2006/relationships/image" Target="media/image9.jpeg"/><Relationship Id="rId11" Type="http://schemas.openxmlformats.org/officeDocument/2006/relationships/hyperlink" Target="http://www.mmsend88.com/link.cfm?r=800557068&amp;sid=18487813&amp;m=1892890&amp;u=ACS&amp;j=9908331&amp;s=http://www.drugabuse.gov/" TargetMode="External"/><Relationship Id="rId24" Type="http://schemas.openxmlformats.org/officeDocument/2006/relationships/hyperlink" Target="http://www.mmsend88.com/link.cfm?r=800557068&amp;sid=18487819&amp;m=1892890&amp;u=ACS&amp;j=9908331&amp;s=http://www.nuhs.edu.sg/research/funding/funding-opportunities/physical-sciences-grants/nrf-environment-and-water-industry-development-council-incentive-for-research-and-innovation-scheme.html" TargetMode="External"/><Relationship Id="rId32" Type="http://schemas.openxmlformats.org/officeDocument/2006/relationships/image" Target="media/image10.jpeg"/><Relationship Id="rId37" Type="http://schemas.openxmlformats.org/officeDocument/2006/relationships/hyperlink" Target="http://www.mmsend88.com/link.cfm?r=800557068&amp;sid=18487826&amp;m=1892890&amp;u=ACS&amp;j=9908331&amp;s=http://web.1.c2.audiovideoweb.com/1c2web3536/041812cen.jpg" TargetMode="External"/><Relationship Id="rId40" Type="http://schemas.openxmlformats.org/officeDocument/2006/relationships/hyperlink" Target="http://www.mmsend88.com/link.cfm?r=800557068&amp;sid=18487829&amp;m=1892890&amp;u=ACS&amp;j=9908331&amp;s=http://www.eurekalert.org/acsmeet.php" TargetMode="External"/><Relationship Id="rId45" Type="http://schemas.openxmlformats.org/officeDocument/2006/relationships/hyperlink" Target="http://www.mmsend88.com/link.cfm?r=800557068&amp;sid=18487833&amp;m=1892890&amp;u=ACS&amp;j=9908331&amp;s=http://www.acspressblog.com" TargetMode="External"/><Relationship Id="rId53" Type="http://schemas.openxmlformats.org/officeDocument/2006/relationships/hyperlink" Target="http://www.mmsend88.com/link.cfm?r=800557068&amp;sid=18487840&amp;m=1892890&amp;u=ACS&amp;j=9908331&amp;s=http://portal.acs.org/portal/acs/corg/content?_nfpb=true&amp;_pageLabel=PP_ARTICLEMAIN&amp;node_id=1355&amp;content_id=CNBP_028033&amp;use_sec=true&amp;sec_url_var=region1&amp;__uuid=e8e6ee76-0abe-4e78-84c4-3717c995c65e" TargetMode="External"/><Relationship Id="rId58" Type="http://schemas.openxmlformats.org/officeDocument/2006/relationships/hyperlink" Target="http://www.mmsend88.com/link.cfm?r=800557068&amp;sid=18487842&amp;m=1892890&amp;u=ACS&amp;j=9908331&amp;s=http://bytesizescience.com/index.cfm/2011/3/29/The-Chemistry-Dance" TargetMode="External"/><Relationship Id="rId66" Type="http://schemas.openxmlformats.org/officeDocument/2006/relationships/hyperlink" Target="http://www.mmsend88.com/link.cfm?r=800557068&amp;sid=18487851&amp;m=1892890&amp;u=ACS&amp;j=9908331&amp;s=http://itunes.apple.com/WebObjects/MZStore.woa/wa/viewPodcast?id=259674986" TargetMode="External"/><Relationship Id="rId7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mailto:kdjanda@scripps.edu" TargetMode="External"/><Relationship Id="rId23" Type="http://schemas.openxmlformats.org/officeDocument/2006/relationships/image" Target="media/image7.jpeg"/><Relationship Id="rId28" Type="http://schemas.openxmlformats.org/officeDocument/2006/relationships/hyperlink" Target="mailto:menachem.elimelech@yale.edu" TargetMode="External"/><Relationship Id="rId36" Type="http://schemas.openxmlformats.org/officeDocument/2006/relationships/image" Target="media/image11.jpeg"/><Relationship Id="rId49" Type="http://schemas.openxmlformats.org/officeDocument/2006/relationships/hyperlink" Target="http://www.mmsend88.com/link.cfm?r=800557068&amp;sid=18487837&amp;m=1892890&amp;u=ACS&amp;j=9908331&amp;s=http://twitter.com/cenmag" TargetMode="External"/><Relationship Id="rId57" Type="http://schemas.openxmlformats.org/officeDocument/2006/relationships/image" Target="media/image14.jpeg"/><Relationship Id="rId61" Type="http://schemas.openxmlformats.org/officeDocument/2006/relationships/hyperlink" Target="http://www.mmsend88.com/link.cfm?r=800557068&amp;sid=18487848&amp;m=1892890&amp;u=ACS&amp;j=9908331&amp;s=http://feeds.feedburner.com/BytesizeScience" TargetMode="External"/><Relationship Id="rId10" Type="http://schemas.openxmlformats.org/officeDocument/2006/relationships/hyperlink" Target="http://www.mmsend88.com/link.cfm?r=800557068&amp;sid=18487812&amp;m=1892890&amp;u=ACS&amp;j=9908331&amp;s=http://www.scripps.edu/research/skaggs/" TargetMode="External"/><Relationship Id="rId19" Type="http://schemas.openxmlformats.org/officeDocument/2006/relationships/hyperlink" Target="http://www.mmsend88.com/link.cfm?r=800557068&amp;sid=18487816&amp;m=1892890&amp;u=ACS&amp;j=9908331&amp;s=http://web.1.c2.audiovideoweb.com/1c2web3536/041812iec.jpg" TargetMode="External"/><Relationship Id="rId31" Type="http://schemas.openxmlformats.org/officeDocument/2006/relationships/hyperlink" Target="http://www.mmsend88.com/link.cfm?r=800557068&amp;sid=18487823&amp;m=1892890&amp;u=ACS&amp;j=9908331&amp;s=http://www.dfg.de/en/index.jsp" TargetMode="External"/><Relationship Id="rId44" Type="http://schemas.openxmlformats.org/officeDocument/2006/relationships/hyperlink" Target="mailto:m_bernstein@acs.org" TargetMode="External"/><Relationship Id="rId52" Type="http://schemas.openxmlformats.org/officeDocument/2006/relationships/image" Target="media/image12.jpeg"/><Relationship Id="rId60" Type="http://schemas.openxmlformats.org/officeDocument/2006/relationships/hyperlink" Target="http://www.mmsend88.com/link.cfm?r=800557068&amp;sid=18487847&amp;m=1892890&amp;u=ACS&amp;j=9908331&amp;s=http://phobos.apple.com/WebObjects/MZStore.woa/wa/viewPodcast?id=266670954" TargetMode="External"/><Relationship Id="rId65" Type="http://schemas.openxmlformats.org/officeDocument/2006/relationships/image" Target="media/image15.jpeg"/><Relationship Id="rId73"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18487815&amp;m=1892890&amp;u=ACS&amp;j=9908331&amp;s=http://pubs.acs.org/stoken/presspac/presspac/full/10.1021/mp200588v" TargetMode="External"/><Relationship Id="rId22" Type="http://schemas.openxmlformats.org/officeDocument/2006/relationships/hyperlink" Target="mailto:pundircs@rediffmail.com" TargetMode="External"/><Relationship Id="rId27" Type="http://schemas.openxmlformats.org/officeDocument/2006/relationships/hyperlink" Target="http://www.mmsend88.com/link.cfm?r=800557068&amp;sid=18487821&amp;m=1892890&amp;u=ACS&amp;j=9908331&amp;s=http://pubs.acs.org/stoken/presspac/presspac/abs/10.1021/es300060m" TargetMode="External"/><Relationship Id="rId30" Type="http://schemas.openxmlformats.org/officeDocument/2006/relationships/hyperlink" Target="http://www.mmsend88.com/link.cfm?r=800557068&amp;sid=18487822&amp;m=1892890&amp;u=ACS&amp;j=9908331&amp;s=http://www.bmwi.de/English/Navigation/root.html" TargetMode="External"/><Relationship Id="rId35" Type="http://schemas.openxmlformats.org/officeDocument/2006/relationships/hyperlink" Target="mailto:maik.jochmann@uni-due.de" TargetMode="External"/><Relationship Id="rId43" Type="http://schemas.openxmlformats.org/officeDocument/2006/relationships/hyperlink" Target="http://www.mmsend88.com/link.cfm?r=800557068&amp;sid=18487832&amp;m=1892890&amp;u=ACS&amp;j=9908331&amp;s=http://www.youtube.com/watch?v=wStbqKU9Dmc&amp;feature=youtu.be" TargetMode="External"/><Relationship Id="rId48" Type="http://schemas.openxmlformats.org/officeDocument/2006/relationships/hyperlink" Target="http://www.mmsend88.com/link.cfm?r=800557068&amp;sid=18487836&amp;m=1892890&amp;u=ACS&amp;j=9908331&amp;s=http://twitter.com/ACSpressroom" TargetMode="External"/><Relationship Id="rId56" Type="http://schemas.openxmlformats.org/officeDocument/2006/relationships/hyperlink" Target="mailto:m_bernstein@acs.org" TargetMode="External"/><Relationship Id="rId64" Type="http://schemas.openxmlformats.org/officeDocument/2006/relationships/hyperlink" Target="http://www.mmsend88.com/link.cfm?r=800557068&amp;sid=18487850&amp;m=1892890&amp;u=ACS&amp;j=9908331&amp;s=http://www.acs.org/GlobalChallenges" TargetMode="External"/><Relationship Id="rId69" Type="http://schemas.openxmlformats.org/officeDocument/2006/relationships/image" Target="http://images.magnetmail.net/images/clients/ACS/scienceelements_02_150.gif"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8487839&amp;m=1892890&amp;u=ACS&amp;j=9908331&amp;s=http://portal.acs.org/portal/acs/corg/content?_nfpb=true&amp;_pageLabel=PP_NEWSRELEASES&amp;node_id=222&amp;use_sec=false&amp;sec_url_var=region1&amp;__uuid=50b5ab93-801d-4d0d-868f-b9507ff9d709" TargetMode="External"/><Relationship Id="rId72" Type="http://schemas.openxmlformats.org/officeDocument/2006/relationships/hyperlink" Target="http://www.mmsend88.com/link.cfm?r=800557068&amp;sid=18487856&amp;m=1892890&amp;u=ACS&amp;j=9908331&amp;s=http://www.commonchemistry.or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www.mmsend88.com/link.cfm?r=800557068&amp;sid=18487824&amp;m=1892890&amp;u=ACS&amp;j=9908331&amp;s=http://web.1.c2.audiovideoweb.com/1c2web3536/041812anachem.jpg" TargetMode="External"/><Relationship Id="rId38" Type="http://schemas.openxmlformats.org/officeDocument/2006/relationships/hyperlink" Target="http://www.mmsend88.com/link.cfm?r=800557068&amp;sid=18487827&amp;m=1892890&amp;u=ACS&amp;j=9908331&amp;s=http://cen.acs.org/articles/90/i1/Lights-Lasers-Invade-Clinic.html" TargetMode="External"/><Relationship Id="rId46" Type="http://schemas.openxmlformats.org/officeDocument/2006/relationships/hyperlink" Target="http://www.mmsend88.com/link.cfm?r=800557068&amp;sid=18487834&amp;m=1892890&amp;u=ACS&amp;j=9908331&amp;s=http://www.bytesizescience.com" TargetMode="External"/><Relationship Id="rId59" Type="http://schemas.openxmlformats.org/officeDocument/2006/relationships/hyperlink" Target="http://www.mmsend88.com/link.cfm?r=800557068&amp;sid=18487843&amp;m=1892890&amp;u=ACS&amp;j=9908331&amp;s=http://www.youtube.com/watch?v=AbfW_CMMe48" TargetMode="External"/><Relationship Id="rId67" Type="http://schemas.openxmlformats.org/officeDocument/2006/relationships/hyperlink" Target="http://www.mmsend88.com/link.cfm?r=800557068&amp;sid=18487852&amp;m=1892890&amp;u=ACS&amp;j=9908331&amp;s=http://feeds2.feedburner.com/acs/scienceelements" TargetMode="External"/><Relationship Id="rId20" Type="http://schemas.openxmlformats.org/officeDocument/2006/relationships/hyperlink" Target="http://www.mmsend88.com/link.cfm?r=800557068&amp;sid=18487817&amp;m=1892890&amp;u=ACS&amp;j=9908331&amp;s=http://pubs.acs.org/stoken/presspac/presspac/full/10.1021/ie202053r" TargetMode="External"/><Relationship Id="rId41" Type="http://schemas.openxmlformats.org/officeDocument/2006/relationships/hyperlink" Target="http://www.mmsend88.com/link.cfm?r=800557068&amp;sid=18487830&amp;m=1892890&amp;u=ACS&amp;j=9908331&amp;s=http://www.ustream.tv/channel/acslive%20" TargetMode="External"/><Relationship Id="rId54" Type="http://schemas.openxmlformats.org/officeDocument/2006/relationships/image" Target="media/image13.jpeg"/><Relationship Id="rId62" Type="http://schemas.openxmlformats.org/officeDocument/2006/relationships/image" Target="http://images.magnetmail.net/images/clients/ACS/Bytesizelogo(1).jpg" TargetMode="External"/><Relationship Id="rId70" Type="http://schemas.openxmlformats.org/officeDocument/2006/relationships/hyperlink" Target="http://www.mmsend88.com/link.cfm?r=800557068&amp;sid=18487854&amp;m=1892890&amp;u=ACS&amp;j=9908331&amp;s=http://www.videogateway.tv/cas/index.php?SectionID=5"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msend88.com/link.cfm?r=800557068&amp;sid=18487811&amp;m=1892890&amp;u=ACS&amp;j=9908331&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2012-04-18T12:45:00Z</dcterms:created>
  <dcterms:modified xsi:type="dcterms:W3CDTF">2012-04-18T12:46:00Z</dcterms:modified>
</cp:coreProperties>
</file>