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DB2450" w:rsidTr="00DB2450">
        <w:trPr>
          <w:tblCellSpacing w:w="0" w:type="dxa"/>
        </w:trPr>
        <w:tc>
          <w:tcPr>
            <w:tcW w:w="2250" w:type="dxa"/>
            <w:tcMar>
              <w:top w:w="375" w:type="dxa"/>
              <w:left w:w="0" w:type="dxa"/>
              <w:bottom w:w="0" w:type="dxa"/>
              <w:right w:w="150" w:type="dxa"/>
            </w:tcMar>
          </w:tcPr>
          <w:p w:rsidR="00DB2450" w:rsidRDefault="00DB2450">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DB2450" w:rsidRDefault="00DB2450">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B2450">
              <w:trPr>
                <w:tblCellSpacing w:w="0" w:type="dxa"/>
              </w:trPr>
              <w:tc>
                <w:tcPr>
                  <w:tcW w:w="0" w:type="auto"/>
                  <w:shd w:val="clear" w:color="auto" w:fill="E5E5E5"/>
                  <w:vAlign w:val="center"/>
                  <w:hideMark/>
                </w:tcPr>
                <w:p w:rsidR="00DB2450" w:rsidRDefault="00DB2450">
                  <w:hyperlink w:anchor="1" w:history="1">
                    <w:r>
                      <w:rPr>
                        <w:rStyle w:val="Hyperlink"/>
                        <w:rFonts w:ascii="Arial" w:eastAsiaTheme="minorHAnsi" w:hAnsi="Arial" w:cs="Arial"/>
                        <w:sz w:val="18"/>
                        <w:szCs w:val="18"/>
                      </w:rPr>
                      <w:t xml:space="preserve">Pig stomach </w:t>
                    </w:r>
                    <w:proofErr w:type="spellStart"/>
                    <w:r>
                      <w:rPr>
                        <w:rStyle w:val="Hyperlink"/>
                        <w:rFonts w:ascii="Arial" w:eastAsiaTheme="minorHAnsi" w:hAnsi="Arial" w:cs="Arial"/>
                        <w:sz w:val="18"/>
                        <w:szCs w:val="18"/>
                      </w:rPr>
                      <w:t>mucins</w:t>
                    </w:r>
                    <w:proofErr w:type="spellEnd"/>
                    <w:r>
                      <w:rPr>
                        <w:rStyle w:val="Hyperlink"/>
                        <w:rFonts w:ascii="Arial" w:eastAsiaTheme="minorHAnsi" w:hAnsi="Arial" w:cs="Arial"/>
                        <w:sz w:val="18"/>
                        <w:szCs w:val="18"/>
                      </w:rPr>
                      <w:t xml:space="preserve"> are effective as anti-viral agents for consumer products</w:t>
                    </w:r>
                  </w:hyperlink>
                  <w:r>
                    <w:br/>
                  </w:r>
                  <w:r>
                    <w:br/>
                  </w:r>
                  <w:hyperlink w:anchor="ARTICLE_2" w:history="1">
                    <w:r>
                      <w:rPr>
                        <w:rStyle w:val="Hyperlink"/>
                        <w:rFonts w:ascii="Arial" w:eastAsiaTheme="minorHAnsi" w:hAnsi="Arial" w:cs="Arial"/>
                        <w:sz w:val="18"/>
                        <w:szCs w:val="18"/>
                      </w:rPr>
                      <w:t>A new “Achilles’ heel” in fungus that causes dandruff</w:t>
                    </w:r>
                    <w:r>
                      <w:rPr>
                        <w:rFonts w:ascii="Arial" w:hAnsi="Arial" w:cs="Arial"/>
                        <w:color w:val="0000FF"/>
                        <w:u w:val="single"/>
                      </w:rPr>
                      <w:br/>
                    </w:r>
                    <w:r>
                      <w:rPr>
                        <w:color w:val="0000FF"/>
                        <w:u w:val="single"/>
                      </w:rPr>
                      <w:br/>
                    </w:r>
                  </w:hyperlink>
                </w:p>
                <w:p w:rsidR="00DB2450" w:rsidRDefault="00DB2450">
                  <w:hyperlink w:anchor="3" w:history="1">
                    <w:r>
                      <w:rPr>
                        <w:rStyle w:val="Hyperlink"/>
                        <w:rFonts w:ascii="Arial" w:eastAsiaTheme="minorHAnsi" w:hAnsi="Arial" w:cs="Arial"/>
                        <w:sz w:val="18"/>
                        <w:szCs w:val="18"/>
                      </w:rPr>
                      <w:t>Beyond stain-resistant: New fabric coating actively shrugs off gunk</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Shift to green energy sources could mean crunch in supply of scarce metals</w:t>
                    </w:r>
                    <w:r>
                      <w:rPr>
                        <w:rFonts w:ascii="Arial" w:hAnsi="Arial" w:cs="Arial"/>
                        <w:color w:val="0000FF"/>
                        <w:sz w:val="18"/>
                        <w:szCs w:val="18"/>
                        <w:u w:val="single"/>
                      </w:rPr>
                      <w:br/>
                    </w:r>
                  </w:hyperlink>
                  <w:r>
                    <w:rPr>
                      <w:rFonts w:ascii="Arial" w:hAnsi="Arial" w:cs="Arial"/>
                      <w:sz w:val="18"/>
                      <w:szCs w:val="18"/>
                    </w:rPr>
                    <w:t> </w:t>
                  </w:r>
                  <w:r>
                    <w:t xml:space="preserve"> </w:t>
                  </w:r>
                </w:p>
                <w:p w:rsidR="00DB2450" w:rsidRDefault="00DB2450">
                  <w:hyperlink w:anchor="5" w:history="1">
                    <w:r>
                      <w:rPr>
                        <w:rStyle w:val="Hyperlink"/>
                        <w:rFonts w:ascii="Arial" w:eastAsiaTheme="minorHAnsi" w:hAnsi="Arial" w:cs="Arial"/>
                        <w:sz w:val="18"/>
                        <w:szCs w:val="18"/>
                      </w:rPr>
                      <w:t>Chronicling pink slime’s fall from grace</w:t>
                    </w:r>
                    <w:r>
                      <w:rPr>
                        <w:rFonts w:ascii="Arial" w:hAnsi="Arial" w:cs="Arial"/>
                        <w:color w:val="0000FF"/>
                        <w:sz w:val="18"/>
                        <w:szCs w:val="18"/>
                        <w:u w:val="single"/>
                      </w:rPr>
                      <w:br/>
                    </w:r>
                  </w:hyperlink>
                </w:p>
              </w:tc>
            </w:tr>
          </w:tbl>
          <w:p w:rsidR="00DB2450" w:rsidRDefault="00DB245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B2450">
              <w:trPr>
                <w:tblCellSpacing w:w="0" w:type="dxa"/>
              </w:trPr>
              <w:tc>
                <w:tcPr>
                  <w:tcW w:w="0" w:type="auto"/>
                  <w:shd w:val="clear" w:color="auto" w:fill="E5E5E5"/>
                  <w:vAlign w:val="center"/>
                  <w:hideMark/>
                </w:tcPr>
                <w:p w:rsidR="00DB2450" w:rsidRDefault="00DB2450">
                  <w:pPr>
                    <w:pStyle w:val="NormalWeb"/>
                  </w:pPr>
                  <w:hyperlink w:anchor="Resources" w:history="1">
                    <w:r>
                      <w:rPr>
                        <w:rStyle w:val="Hyperlink"/>
                        <w:b/>
                        <w:bCs/>
                      </w:rPr>
                      <w:t>Journalists’ Resources:</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243rd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Chemical Reactors Made By 3-D Printing</w:t>
                    </w:r>
                  </w:hyperlink>
                  <w:r>
                    <w:br/>
                  </w:r>
                  <w:r>
                    <w:br/>
                  </w:r>
                  <w:hyperlink w:anchor="mustread" w:history="1">
                    <w:r>
                      <w:rPr>
                        <w:rStyle w:val="Hyperlink"/>
                        <w:rFonts w:ascii="Arial" w:hAnsi="Arial" w:cs="Arial"/>
                        <w:sz w:val="18"/>
                        <w:szCs w:val="18"/>
                      </w:rPr>
                      <w:t xml:space="preserve">Must-reads from C&amp;EN: </w:t>
                    </w:r>
                    <w:proofErr w:type="spellStart"/>
                    <w:r>
                      <w:rPr>
                        <w:rStyle w:val="Hyperlink"/>
                        <w:rFonts w:ascii="Arial" w:hAnsi="Arial" w:cs="Arial"/>
                        <w:sz w:val="18"/>
                        <w:szCs w:val="18"/>
                      </w:rPr>
                      <w:t>Biobased</w:t>
                    </w:r>
                    <w:proofErr w:type="spellEnd"/>
                    <w:r>
                      <w:rPr>
                        <w:rStyle w:val="Hyperlink"/>
                        <w:rFonts w:ascii="Arial" w:hAnsi="Arial" w:cs="Arial"/>
                        <w:sz w:val="18"/>
                        <w:szCs w:val="18"/>
                      </w:rPr>
                      <w:t xml:space="preserve"> bottles for soda pop, shampoo and more</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sz w:val="18"/>
                        <w:szCs w:val="18"/>
                      </w:rPr>
                      <w:lastRenderedPageBreak/>
                      <w:t>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DB2450" w:rsidRDefault="00DB2450">
                  <w:pPr>
                    <w:pStyle w:val="NormalWeb"/>
                    <w:spacing w:after="240" w:afterAutospacing="0"/>
                  </w:pPr>
                  <w:hyperlink w:anchor="releases" w:history="1">
                    <w:r>
                      <w:rPr>
                        <w:rStyle w:val="Hyperlink"/>
                        <w:rFonts w:ascii="Arial" w:hAnsi="Arial" w:cs="Arial"/>
                        <w:sz w:val="18"/>
                        <w:szCs w:val="18"/>
                      </w:rPr>
                      <w:t>ACS Press Releases</w:t>
                    </w:r>
                  </w:hyperlink>
                </w:p>
              </w:tc>
            </w:tr>
          </w:tbl>
          <w:p w:rsidR="00DB2450" w:rsidRDefault="00DB2450">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B2450">
              <w:trPr>
                <w:tblCellSpacing w:w="0" w:type="dxa"/>
              </w:trPr>
              <w:tc>
                <w:tcPr>
                  <w:tcW w:w="0" w:type="auto"/>
                  <w:shd w:val="clear" w:color="auto" w:fill="E5E5E5"/>
                  <w:vAlign w:val="center"/>
                  <w:hideMark/>
                </w:tcPr>
                <w:p w:rsidR="00DB2450" w:rsidRDefault="00DB2450">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DB2450" w:rsidRDefault="00DB2450">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DB2450" w:rsidRDefault="00DB2450">
                  <w:pPr>
                    <w:pStyle w:val="NormalWeb"/>
                  </w:pPr>
                  <w:hyperlink w:anchor="Mars" w:history="1">
                    <w:r>
                      <w:rPr>
                        <w:rStyle w:val="Hyperlink"/>
                        <w:rFonts w:ascii="Arial" w:hAnsi="Arial" w:cs="Arial"/>
                        <w:sz w:val="18"/>
                        <w:szCs w:val="18"/>
                      </w:rPr>
                      <w:t>First Living, Dancing Periodic Table of the Elements</w:t>
                    </w:r>
                  </w:hyperlink>
                </w:p>
                <w:p w:rsidR="00DB2450" w:rsidRDefault="00DB2450">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DB2450" w:rsidRDefault="00DB2450">
                  <w:pPr>
                    <w:pStyle w:val="NormalWeb"/>
                  </w:pPr>
                  <w:hyperlink w:anchor="fireworks" w:history="1">
                    <w:r>
                      <w:rPr>
                        <w:rStyle w:val="Hyperlink"/>
                        <w:rFonts w:ascii="Arial" w:hAnsi="Arial" w:cs="Arial"/>
                        <w:sz w:val="18"/>
                        <w:szCs w:val="18"/>
                      </w:rPr>
                      <w:t>The Chemistry of Fireworks</w:t>
                    </w:r>
                  </w:hyperlink>
                </w:p>
                <w:p w:rsidR="00DB2450" w:rsidRDefault="00DB2450">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DB2450" w:rsidRDefault="00DB245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B2450">
              <w:trPr>
                <w:tblCellSpacing w:w="0" w:type="dxa"/>
              </w:trPr>
              <w:tc>
                <w:tcPr>
                  <w:tcW w:w="0" w:type="auto"/>
                  <w:shd w:val="clear" w:color="auto" w:fill="E5E5E5"/>
                  <w:vAlign w:val="center"/>
                  <w:hideMark/>
                </w:tcPr>
                <w:p w:rsidR="00DB2450" w:rsidRDefault="00DB2450">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DB2450" w:rsidRDefault="00DB2450">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DB2450">
              <w:trPr>
                <w:tblCellSpacing w:w="0" w:type="dxa"/>
              </w:trPr>
              <w:tc>
                <w:tcPr>
                  <w:tcW w:w="0" w:type="auto"/>
                  <w:shd w:val="clear" w:color="auto" w:fill="E5E5E5"/>
                  <w:vAlign w:val="center"/>
                  <w:hideMark/>
                </w:tcPr>
                <w:p w:rsidR="00DB2450" w:rsidRDefault="00DB2450">
                  <w:hyperlink w:anchor="dontmiss" w:history="1">
                    <w:r>
                      <w:rPr>
                        <w:rStyle w:val="Strong"/>
                        <w:color w:val="0000FF"/>
                        <w:u w:val="single"/>
                      </w:rPr>
                      <w:t>And Don't Miss:</w:t>
                    </w:r>
                  </w:hyperlink>
                  <w:r>
                    <w:br/>
                  </w:r>
                  <w:r>
                    <w:lastRenderedPageBreak/>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DB2450" w:rsidRDefault="00DB2450">
                  <w:pPr>
                    <w:pStyle w:val="NormalWeb"/>
                  </w:pPr>
                  <w:r>
                    <w:t> </w:t>
                  </w:r>
                </w:p>
              </w:tc>
            </w:tr>
          </w:tbl>
          <w:p w:rsidR="00DB2450" w:rsidRDefault="00DB2450">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DB2450" w:rsidRDefault="00DB2450">
            <w:pPr>
              <w:rPr>
                <w:rFonts w:ascii="Arial" w:hAnsi="Arial" w:cs="Arial"/>
                <w:sz w:val="17"/>
                <w:szCs w:val="17"/>
              </w:rPr>
            </w:pPr>
            <w:r>
              <w:rPr>
                <w:rFonts w:ascii="Arial" w:hAnsi="Arial" w:cs="Arial"/>
                <w:sz w:val="17"/>
                <w:szCs w:val="17"/>
              </w:rPr>
              <w:t> </w:t>
            </w:r>
          </w:p>
          <w:p w:rsidR="00DB2450" w:rsidRDefault="00DB2450">
            <w:pPr>
              <w:pStyle w:val="NormalWeb"/>
              <w:rPr>
                <w:rFonts w:ascii="Arial" w:hAnsi="Arial" w:cs="Arial"/>
                <w:sz w:val="17"/>
                <w:szCs w:val="17"/>
              </w:rPr>
            </w:pPr>
            <w:r>
              <w:rPr>
                <w:rFonts w:ascii="Arial" w:hAnsi="Arial" w:cs="Arial"/>
                <w:sz w:val="17"/>
                <w:szCs w:val="17"/>
              </w:rPr>
              <w:t> </w:t>
            </w:r>
          </w:p>
          <w:p w:rsidR="00DB2450" w:rsidRDefault="00DB2450">
            <w:pPr>
              <w:rPr>
                <w:rFonts w:ascii="Arial" w:hAnsi="Arial" w:cs="Arial"/>
                <w:sz w:val="17"/>
                <w:szCs w:val="17"/>
              </w:rPr>
            </w:pPr>
            <w:r>
              <w:rPr>
                <w:rFonts w:ascii="Arial" w:hAnsi="Arial" w:cs="Arial"/>
                <w:sz w:val="17"/>
                <w:szCs w:val="17"/>
              </w:rPr>
              <w:t> </w:t>
            </w:r>
          </w:p>
          <w:p w:rsidR="00DB2450" w:rsidRDefault="00DB2450">
            <w:pPr>
              <w:pStyle w:val="NormalWeb"/>
              <w:rPr>
                <w:rFonts w:ascii="Arial" w:hAnsi="Arial" w:cs="Arial"/>
                <w:sz w:val="17"/>
                <w:szCs w:val="17"/>
              </w:rPr>
            </w:pPr>
            <w:r>
              <w:rPr>
                <w:rFonts w:ascii="Arial" w:hAnsi="Arial" w:cs="Arial"/>
                <w:sz w:val="17"/>
                <w:szCs w:val="17"/>
              </w:rPr>
              <w:t> </w:t>
            </w:r>
          </w:p>
        </w:tc>
        <w:tc>
          <w:tcPr>
            <w:tcW w:w="4500" w:type="dxa"/>
            <w:vAlign w:val="center"/>
            <w:hideMark/>
          </w:tcPr>
          <w:p w:rsidR="00DB2450" w:rsidRDefault="00DB2450">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April 25,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DB2450" w:rsidRDefault="00DB2450">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more than 40 peer-reviewed journals and </w:t>
            </w:r>
            <w:r>
              <w:rPr>
                <w:rStyle w:val="Emphasis"/>
                <w:rFonts w:ascii="Arial" w:hAnsi="Arial" w:cs="Arial"/>
                <w:sz w:val="20"/>
                <w:szCs w:val="20"/>
              </w:rPr>
              <w:t>Chemical &amp; Engineering News</w:t>
            </w:r>
            <w:r>
              <w:rPr>
                <w:rFonts w:ascii="Arial" w:hAnsi="Arial" w:cs="Arial"/>
                <w:sz w:val="20"/>
                <w:szCs w:val="20"/>
              </w:rPr>
              <w:t>.</w:t>
            </w:r>
          </w:p>
          <w:p w:rsidR="00DB2450" w:rsidRDefault="00DB2450">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DB2450" w:rsidRDefault="00DB2450">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DB2450" w:rsidRDefault="00DB2450">
            <w:pPr>
              <w:jc w:val="center"/>
              <w:rPr>
                <w:rFonts w:ascii="Arial" w:hAnsi="Arial" w:cs="Arial"/>
              </w:rPr>
            </w:pPr>
            <w:r>
              <w:rPr>
                <w:rFonts w:ascii="Arial" w:hAnsi="Arial" w:cs="Arial"/>
              </w:rPr>
              <w:pict>
                <v:rect id="_x0000_i1026" style="width:468pt;height:1.5pt" o:hralign="center" o:hrstd="t" o:hr="t" fillcolor="#a0a0a0" stroked="f"/>
              </w:pict>
            </w:r>
          </w:p>
          <w:p w:rsidR="00DB2450" w:rsidRDefault="00DB2450">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Pig stomach </w:t>
            </w:r>
            <w:proofErr w:type="spellStart"/>
            <w:r>
              <w:rPr>
                <w:rStyle w:val="Strong"/>
                <w:rFonts w:ascii="Arial" w:hAnsi="Arial" w:cs="Arial"/>
                <w:sz w:val="20"/>
                <w:szCs w:val="20"/>
              </w:rPr>
              <w:t>mucins</w:t>
            </w:r>
            <w:proofErr w:type="spellEnd"/>
            <w:r>
              <w:rPr>
                <w:rStyle w:val="Strong"/>
                <w:rFonts w:ascii="Arial" w:hAnsi="Arial" w:cs="Arial"/>
                <w:sz w:val="20"/>
                <w:szCs w:val="20"/>
              </w:rPr>
              <w:t xml:space="preserve"> are effective as anti-viral agents for consumer products</w:t>
            </w:r>
            <w:r>
              <w:rPr>
                <w:rFonts w:ascii="Arial" w:hAnsi="Arial" w:cs="Arial"/>
                <w:sz w:val="20"/>
                <w:szCs w:val="20"/>
              </w:rPr>
              <w:br/>
            </w:r>
            <w:proofErr w:type="spellStart"/>
            <w:r>
              <w:rPr>
                <w:rStyle w:val="Emphasis"/>
                <w:rFonts w:ascii="Arial" w:hAnsi="Arial" w:cs="Arial"/>
                <w:sz w:val="20"/>
                <w:szCs w:val="20"/>
              </w:rPr>
              <w:t>Biomacromolecules</w:t>
            </w:r>
            <w:proofErr w:type="spellEnd"/>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1619250" cy="1076325"/>
                        <wp:effectExtent l="0" t="0" r="0" b="9525"/>
                        <wp:docPr id="23" name="Picture 23" descr="http://images.magnetmail.net/images/clients/ACS/042512Pig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42512Pig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 xml:space="preserve">Pig stomach </w:t>
                  </w:r>
                  <w:proofErr w:type="spellStart"/>
                  <w:r>
                    <w:rPr>
                      <w:rFonts w:ascii="Arial" w:hAnsi="Arial" w:cs="Arial"/>
                      <w:sz w:val="16"/>
                      <w:szCs w:val="16"/>
                    </w:rPr>
                    <w:t>mucins</w:t>
                  </w:r>
                  <w:proofErr w:type="spellEnd"/>
                  <w:r>
                    <w:rPr>
                      <w:rFonts w:ascii="Arial" w:hAnsi="Arial" w:cs="Arial"/>
                      <w:sz w:val="16"/>
                      <w:szCs w:val="16"/>
                    </w:rPr>
                    <w:t xml:space="preserve"> are effective as anti-viral agents for consumer products</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DB2450" w:rsidRDefault="00DB2450">
            <w:pPr>
              <w:pStyle w:val="NormalWeb"/>
              <w:spacing w:after="240" w:afterAutospacing="0"/>
              <w:rPr>
                <w:rFonts w:ascii="Arial" w:hAnsi="Arial" w:cs="Arial"/>
              </w:rPr>
            </w:pPr>
            <w:r>
              <w:rPr>
                <w:rFonts w:ascii="Arial" w:hAnsi="Arial" w:cs="Arial"/>
                <w:sz w:val="20"/>
                <w:szCs w:val="20"/>
              </w:rPr>
              <w:t>Scientists are reporting that the mucus lining the stomachs of pigs could be a long-sought, abundant source of “</w:t>
            </w:r>
            <w:proofErr w:type="spellStart"/>
            <w:r>
              <w:rPr>
                <w:rFonts w:ascii="Arial" w:hAnsi="Arial" w:cs="Arial"/>
                <w:sz w:val="20"/>
                <w:szCs w:val="20"/>
              </w:rPr>
              <w:t>mucins</w:t>
            </w:r>
            <w:proofErr w:type="spellEnd"/>
            <w:r>
              <w:rPr>
                <w:rFonts w:ascii="Arial" w:hAnsi="Arial" w:cs="Arial"/>
                <w:sz w:val="20"/>
                <w:szCs w:val="20"/>
              </w:rPr>
              <w:t xml:space="preserve">” being considered for use as broad-spectrum anti-viral agents to supplement baby formula and for use in personal hygiene and other consumer products to protect against a range of viral infections. Their study appears in ACS’ journal </w:t>
            </w:r>
            <w:proofErr w:type="spellStart"/>
            <w:r>
              <w:rPr>
                <w:rStyle w:val="Emphasis"/>
                <w:rFonts w:ascii="Arial" w:hAnsi="Arial" w:cs="Arial"/>
                <w:sz w:val="20"/>
                <w:szCs w:val="20"/>
              </w:rPr>
              <w:t>Biomacromolecules</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In the report, Katharina </w:t>
            </w:r>
            <w:proofErr w:type="spellStart"/>
            <w:r>
              <w:rPr>
                <w:rFonts w:ascii="Arial" w:hAnsi="Arial" w:cs="Arial"/>
                <w:sz w:val="20"/>
                <w:szCs w:val="20"/>
              </w:rPr>
              <w:t>Ribbeck</w:t>
            </w:r>
            <w:proofErr w:type="spellEnd"/>
            <w:r>
              <w:rPr>
                <w:rFonts w:ascii="Arial" w:hAnsi="Arial" w:cs="Arial"/>
                <w:sz w:val="20"/>
                <w:szCs w:val="20"/>
              </w:rPr>
              <w:t xml:space="preserve"> and colleagues point out that mucus, which coats the inside of the nose, mouth and vagina, is the immune system’s first line of defense. The slimy secretion traps disease-causing microbes, ranging from influenza virus to HIV (which causes AIDS) before they can cause infection. That has led to consideration of </w:t>
            </w:r>
            <w:proofErr w:type="spellStart"/>
            <w:r>
              <w:rPr>
                <w:rFonts w:ascii="Arial" w:hAnsi="Arial" w:cs="Arial"/>
                <w:sz w:val="20"/>
                <w:szCs w:val="20"/>
              </w:rPr>
              <w:t>mucin</w:t>
            </w:r>
            <w:proofErr w:type="spellEnd"/>
            <w:r>
              <w:rPr>
                <w:rFonts w:ascii="Arial" w:hAnsi="Arial" w:cs="Arial"/>
                <w:sz w:val="20"/>
                <w:szCs w:val="20"/>
              </w:rPr>
              <w:t xml:space="preserve">, the main component of mucus, for use as an anti-viral agent in a variety of products. However, existing sources of </w:t>
            </w:r>
            <w:proofErr w:type="spellStart"/>
            <w:r>
              <w:rPr>
                <w:rFonts w:ascii="Arial" w:hAnsi="Arial" w:cs="Arial"/>
                <w:sz w:val="20"/>
                <w:szCs w:val="20"/>
              </w:rPr>
              <w:t>mucins</w:t>
            </w:r>
            <w:proofErr w:type="spellEnd"/>
            <w:r>
              <w:rPr>
                <w:rFonts w:ascii="Arial" w:hAnsi="Arial" w:cs="Arial"/>
                <w:sz w:val="20"/>
                <w:szCs w:val="20"/>
              </w:rPr>
              <w:t xml:space="preserve">, such as breast milk, cannot provide industrial-sized quantities. Large amounts of mucus exist in the lining of pigs’ stomachs, and the authors set out to determine if pig mucus — already used as a component of artificial saliva to treat patients with “dry mouth,” or </w:t>
            </w:r>
            <w:proofErr w:type="spellStart"/>
            <w:r>
              <w:rPr>
                <w:rFonts w:ascii="Arial" w:hAnsi="Arial" w:cs="Arial"/>
                <w:sz w:val="20"/>
                <w:szCs w:val="20"/>
              </w:rPr>
              <w:t>xerostomia</w:t>
            </w:r>
            <w:proofErr w:type="spellEnd"/>
            <w:r>
              <w:rPr>
                <w:rFonts w:ascii="Arial" w:hAnsi="Arial" w:cs="Arial"/>
                <w:sz w:val="20"/>
                <w:szCs w:val="20"/>
              </w:rPr>
              <w:t xml:space="preserve"> — has the same anti-viral activity.</w:t>
            </w:r>
            <w:r>
              <w:rPr>
                <w:rFonts w:ascii="Arial" w:hAnsi="Arial" w:cs="Arial"/>
                <w:sz w:val="20"/>
                <w:szCs w:val="20"/>
              </w:rPr>
              <w:br/>
            </w:r>
            <w:r>
              <w:rPr>
                <w:rFonts w:ascii="Arial" w:hAnsi="Arial" w:cs="Arial"/>
                <w:sz w:val="20"/>
                <w:szCs w:val="20"/>
              </w:rPr>
              <w:lastRenderedPageBreak/>
              <w:br/>
              <w:t xml:space="preserve">They found that pig mucus is effective at blocking a range of viruses, from strains of influenza to the human papilloma virus, which is associated with cervical and oral cancer. They report that pig </w:t>
            </w:r>
            <w:proofErr w:type="spellStart"/>
            <w:r>
              <w:rPr>
                <w:rFonts w:ascii="Arial" w:hAnsi="Arial" w:cs="Arial"/>
                <w:sz w:val="20"/>
                <w:szCs w:val="20"/>
              </w:rPr>
              <w:t>mucins</w:t>
            </w:r>
            <w:proofErr w:type="spellEnd"/>
            <w:r>
              <w:rPr>
                <w:rFonts w:ascii="Arial" w:hAnsi="Arial" w:cs="Arial"/>
                <w:sz w:val="20"/>
                <w:szCs w:val="20"/>
              </w:rPr>
              <w:t xml:space="preserve"> could be added to toothpastes, mouthwashes, wound ointments and genital lubricants to protect against viral infections. “We envision porcine gastric </w:t>
            </w:r>
            <w:proofErr w:type="spellStart"/>
            <w:r>
              <w:rPr>
                <w:rFonts w:ascii="Arial" w:hAnsi="Arial" w:cs="Arial"/>
                <w:sz w:val="20"/>
                <w:szCs w:val="20"/>
              </w:rPr>
              <w:t>mucins</w:t>
            </w:r>
            <w:proofErr w:type="spellEnd"/>
            <w:r>
              <w:rPr>
                <w:rFonts w:ascii="Arial" w:hAnsi="Arial" w:cs="Arial"/>
                <w:sz w:val="20"/>
                <w:szCs w:val="20"/>
              </w:rPr>
              <w:t xml:space="preserve"> to be promising antiviral components for future biomedical applications,” the report says.</w:t>
            </w:r>
            <w:r>
              <w:rPr>
                <w:rFonts w:ascii="Arial" w:hAnsi="Arial" w:cs="Arial"/>
              </w:rPr>
              <w:br/>
            </w:r>
            <w:r>
              <w:rPr>
                <w:rFonts w:ascii="Arial" w:hAnsi="Arial" w:cs="Arial"/>
              </w:rPr>
              <w:br/>
            </w:r>
            <w:r>
              <w:rPr>
                <w:rFonts w:ascii="Arial" w:hAnsi="Arial" w:cs="Arial"/>
                <w:sz w:val="20"/>
                <w:szCs w:val="20"/>
              </w:rPr>
              <w:t xml:space="preserve">The authors acknowledge the </w:t>
            </w:r>
            <w:hyperlink r:id="rId10" w:history="1">
              <w:r>
                <w:rPr>
                  <w:rStyle w:val="Hyperlink"/>
                  <w:rFonts w:ascii="Arial" w:hAnsi="Arial" w:cs="Arial"/>
                  <w:sz w:val="20"/>
                  <w:szCs w:val="20"/>
                </w:rPr>
                <w:t>National Institutes of Health</w:t>
              </w:r>
            </w:hyperlink>
            <w:r>
              <w:rPr>
                <w:rFonts w:ascii="Arial" w:hAnsi="Arial" w:cs="Arial"/>
                <w:sz w:val="20"/>
                <w:szCs w:val="20"/>
              </w:rPr>
              <w:t xml:space="preserve"> and the </w:t>
            </w:r>
            <w:hyperlink r:id="rId11" w:history="1">
              <w:r>
                <w:rPr>
                  <w:rStyle w:val="Hyperlink"/>
                  <w:rFonts w:ascii="Arial" w:hAnsi="Arial" w:cs="Arial"/>
                  <w:sz w:val="20"/>
                  <w:szCs w:val="20"/>
                </w:rPr>
                <w:t>German Academic Exchange Service (DAAD)</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704850" cy="933450"/>
                        <wp:effectExtent l="0" t="0" r="0" b="0"/>
                        <wp:docPr id="22" name="Picture 22" descr="http://images.magnetmail.net/images/clients/ACS/042512Biomac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42512Biomac_thu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3"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B2450" w:rsidRDefault="00DB2450">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Mucin</w:t>
            </w:r>
            <w:proofErr w:type="spellEnd"/>
            <w:r>
              <w:rPr>
                <w:rFonts w:ascii="Arial" w:hAnsi="Arial" w:cs="Arial"/>
                <w:sz w:val="20"/>
                <w:szCs w:val="20"/>
              </w:rPr>
              <w:t xml:space="preserve"> Biopolymers as Broad-Spectrum Antiviral Agents”</w:t>
            </w:r>
            <w:r>
              <w:rPr>
                <w:rFonts w:ascii="Arial" w:hAnsi="Arial" w:cs="Arial"/>
                <w:sz w:val="20"/>
                <w:szCs w:val="20"/>
              </w:rPr>
              <w:br/>
            </w:r>
            <w:hyperlink r:id="rId14" w:history="1">
              <w:r>
                <w:rPr>
                  <w:rFonts w:ascii="Arial" w:hAnsi="Arial" w:cs="Arial"/>
                  <w:color w:val="0000FF"/>
                  <w:sz w:val="20"/>
                  <w:szCs w:val="20"/>
                  <w:u w:val="single"/>
                </w:rPr>
                <w:br/>
              </w:r>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Katharina </w:t>
            </w:r>
            <w:proofErr w:type="spellStart"/>
            <w:r>
              <w:rPr>
                <w:rFonts w:ascii="Arial" w:hAnsi="Arial" w:cs="Arial"/>
                <w:sz w:val="20"/>
                <w:szCs w:val="20"/>
              </w:rPr>
              <w:t>Ribbeck</w:t>
            </w:r>
            <w:proofErr w:type="spellEnd"/>
            <w:r>
              <w:rPr>
                <w:rFonts w:ascii="Arial" w:hAnsi="Arial" w:cs="Arial"/>
                <w:sz w:val="20"/>
                <w:szCs w:val="20"/>
              </w:rPr>
              <w:t>, Ph.D.</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 xml:space="preserve">Email: </w:t>
            </w:r>
            <w:hyperlink r:id="rId15" w:history="1">
              <w:r>
                <w:rPr>
                  <w:rStyle w:val="Hyperlink"/>
                  <w:rFonts w:ascii="Arial" w:hAnsi="Arial" w:cs="Arial"/>
                  <w:sz w:val="20"/>
                  <w:szCs w:val="20"/>
                </w:rPr>
                <w:t>ribbeck@mit.edu</w:t>
              </w:r>
            </w:hyperlink>
            <w:r>
              <w:rPr>
                <w:rFonts w:ascii="Arial" w:hAnsi="Arial" w:cs="Arial"/>
              </w:rPr>
              <w:br/>
              <w:t> </w:t>
            </w:r>
            <w:r>
              <w:rPr>
                <w:rFonts w:ascii="Arial" w:hAnsi="Arial" w:cs="Arial"/>
              </w:rPr>
              <w:br/>
              <w:t> </w:t>
            </w:r>
          </w:p>
          <w:p w:rsidR="00DB2450" w:rsidRDefault="00DB2450">
            <w:pPr>
              <w:pStyle w:val="NormalWeb"/>
              <w:jc w:val="center"/>
              <w:rPr>
                <w:rFonts w:ascii="Arial" w:hAnsi="Arial" w:cs="Arial"/>
              </w:rPr>
            </w:pPr>
            <w:hyperlink w:anchor="top" w:history="1">
              <w:r>
                <w:rPr>
                  <w:rStyle w:val="Hyperlink"/>
                  <w:rFonts w:ascii="Arial" w:hAnsi="Arial" w:cs="Arial"/>
                  <w:sz w:val="18"/>
                  <w:szCs w:val="18"/>
                </w:rPr>
                <w:t>To Top</w:t>
              </w:r>
            </w:hyperlink>
          </w:p>
          <w:p w:rsidR="00DB2450" w:rsidRDefault="00DB2450">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A new “Achilles’ heel” in fungus that causes dandruff</w:t>
            </w:r>
            <w:r>
              <w:rPr>
                <w:rFonts w:ascii="Arial" w:hAnsi="Arial" w:cs="Arial"/>
                <w:sz w:val="20"/>
                <w:szCs w:val="20"/>
              </w:rPr>
              <w:br/>
            </w:r>
            <w:r>
              <w:rPr>
                <w:rStyle w:val="Emphasis"/>
                <w:rFonts w:ascii="Arial" w:hAnsi="Arial" w:cs="Arial"/>
                <w:sz w:val="20"/>
                <w:szCs w:val="20"/>
              </w:rPr>
              <w:t>Journal of Medicinal Chemistry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08"/>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1590675" cy="1095375"/>
                        <wp:effectExtent l="0" t="0" r="9525" b="9525"/>
                        <wp:docPr id="20" name="Picture 20" descr="http://images.magnetmail.net/images/clients/ACS/042512DandruffIstock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42512DandruffIstock_thumb(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1095375"/>
                                </a:xfrm>
                                <a:prstGeom prst="rect">
                                  <a:avLst/>
                                </a:prstGeom>
                                <a:noFill/>
                                <a:ln>
                                  <a:noFill/>
                                </a:ln>
                              </pic:spPr>
                            </pic:pic>
                          </a:graphicData>
                        </a:graphic>
                      </wp:inline>
                    </w:drawing>
                  </w:r>
                  <w:r>
                    <w:br/>
                  </w:r>
                  <w:r>
                    <w:rPr>
                      <w:rFonts w:ascii="Arial" w:hAnsi="Arial" w:cs="Arial"/>
                      <w:sz w:val="16"/>
                      <w:szCs w:val="16"/>
                    </w:rPr>
                    <w:t>A new “Achilles’ heel” in fungus that causes dandruff</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DB2450" w:rsidRDefault="00DB2450">
            <w:pPr>
              <w:pStyle w:val="NormalWeb"/>
              <w:rPr>
                <w:rFonts w:ascii="Arial" w:hAnsi="Arial" w:cs="Arial"/>
              </w:rPr>
            </w:pPr>
            <w:r>
              <w:rPr>
                <w:rFonts w:ascii="Arial" w:hAnsi="Arial" w:cs="Arial"/>
                <w:sz w:val="20"/>
                <w:szCs w:val="20"/>
              </w:rPr>
              <w:t xml:space="preserve">Research on the fungus that ranks as one cause of dandruff — the embarrassing nuisance that, by some accounts, afflicts half of humanity — is pointing scientists toward a much-needed new treatment for the condition’s flaking and itching. The advance is the topic of a report in ACS’ </w:t>
            </w:r>
            <w:r>
              <w:rPr>
                <w:rStyle w:val="Emphasis"/>
                <w:rFonts w:ascii="Arial" w:hAnsi="Arial" w:cs="Arial"/>
                <w:sz w:val="20"/>
                <w:szCs w:val="20"/>
              </w:rPr>
              <w:t>Journal of Medicinal Chemistry</w:t>
            </w:r>
            <w:r>
              <w:rPr>
                <w:rFonts w:ascii="Arial" w:hAnsi="Arial" w:cs="Arial"/>
                <w:sz w:val="20"/>
                <w:szCs w:val="20"/>
              </w:rPr>
              <w:t>.</w:t>
            </w:r>
          </w:p>
          <w:p w:rsidR="00DB2450" w:rsidRDefault="00DB2450">
            <w:pPr>
              <w:pStyle w:val="NormalWeb"/>
              <w:rPr>
                <w:rFonts w:ascii="Arial" w:hAnsi="Arial" w:cs="Arial"/>
              </w:rPr>
            </w:pPr>
            <w:proofErr w:type="spellStart"/>
            <w:r>
              <w:rPr>
                <w:rFonts w:ascii="Arial" w:hAnsi="Arial" w:cs="Arial"/>
                <w:sz w:val="20"/>
                <w:szCs w:val="20"/>
              </w:rPr>
              <w:t>Claudiu</w:t>
            </w:r>
            <w:proofErr w:type="spellEnd"/>
            <w:r>
              <w:rPr>
                <w:rFonts w:ascii="Arial" w:hAnsi="Arial" w:cs="Arial"/>
                <w:sz w:val="20"/>
                <w:szCs w:val="20"/>
              </w:rPr>
              <w:t xml:space="preserve"> T. </w:t>
            </w:r>
            <w:proofErr w:type="spellStart"/>
            <w:r>
              <w:rPr>
                <w:rFonts w:ascii="Arial" w:hAnsi="Arial" w:cs="Arial"/>
                <w:sz w:val="20"/>
                <w:szCs w:val="20"/>
              </w:rPr>
              <w:t>Supuran</w:t>
            </w:r>
            <w:proofErr w:type="spellEnd"/>
            <w:r>
              <w:rPr>
                <w:rFonts w:ascii="Arial" w:hAnsi="Arial" w:cs="Arial"/>
                <w:sz w:val="20"/>
                <w:szCs w:val="20"/>
              </w:rPr>
              <w:t xml:space="preserve"> and colleagues explain that dandruff involves an excessive shedding of dead skin cells from the scalp. In people without dandruff, it takes about 30 days for a crop of new skin cells to mature, die and shed. In people with dandruff, it may take only 2-7 days. Irritation by the scalp-dwelling fungus </w:t>
            </w:r>
            <w:proofErr w:type="spellStart"/>
            <w:r>
              <w:rPr>
                <w:rStyle w:val="Emphasis"/>
                <w:rFonts w:ascii="Arial" w:hAnsi="Arial" w:cs="Arial"/>
                <w:sz w:val="20"/>
                <w:szCs w:val="20"/>
              </w:rPr>
              <w:t>Malassezia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globosa</w:t>
            </w:r>
            <w:proofErr w:type="spellEnd"/>
            <w:r>
              <w:rPr>
                <w:rFonts w:ascii="Arial" w:hAnsi="Arial" w:cs="Arial"/>
                <w:sz w:val="20"/>
                <w:szCs w:val="20"/>
              </w:rPr>
              <w:t xml:space="preserve"> (</w:t>
            </w:r>
            <w:r>
              <w:rPr>
                <w:rStyle w:val="Emphasis"/>
                <w:rFonts w:ascii="Arial" w:hAnsi="Arial" w:cs="Arial"/>
                <w:sz w:val="20"/>
                <w:szCs w:val="20"/>
              </w:rPr>
              <w:t xml:space="preserve">M. </w:t>
            </w:r>
            <w:proofErr w:type="spellStart"/>
            <w:r>
              <w:rPr>
                <w:rStyle w:val="Emphasis"/>
                <w:rFonts w:ascii="Arial" w:hAnsi="Arial" w:cs="Arial"/>
                <w:sz w:val="20"/>
                <w:szCs w:val="20"/>
              </w:rPr>
              <w:t>globosa</w:t>
            </w:r>
            <w:proofErr w:type="spellEnd"/>
            <w:r>
              <w:rPr>
                <w:rFonts w:ascii="Arial" w:hAnsi="Arial" w:cs="Arial"/>
                <w:sz w:val="20"/>
                <w:szCs w:val="20"/>
              </w:rPr>
              <w:t>) is one cause of dandruff. Shampoos and other dandruff treatments contain anti-fungal agents, but the authors say new medicines are badly needed since the two existing compounds are not very effective at preventing and treating dandruff.</w:t>
            </w:r>
          </w:p>
          <w:p w:rsidR="00DB2450" w:rsidRDefault="00DB2450">
            <w:pPr>
              <w:pStyle w:val="NormalWeb"/>
              <w:spacing w:after="240" w:afterAutospacing="0"/>
              <w:rPr>
                <w:rFonts w:ascii="Arial" w:hAnsi="Arial" w:cs="Arial"/>
              </w:rPr>
            </w:pPr>
            <w:r>
              <w:rPr>
                <w:rFonts w:ascii="Arial" w:hAnsi="Arial" w:cs="Arial"/>
                <w:sz w:val="20"/>
                <w:szCs w:val="20"/>
              </w:rPr>
              <w:lastRenderedPageBreak/>
              <w:t xml:space="preserve">In the quest for a better treatment, </w:t>
            </w:r>
            <w:proofErr w:type="spellStart"/>
            <w:r>
              <w:rPr>
                <w:rFonts w:ascii="Arial" w:hAnsi="Arial" w:cs="Arial"/>
                <w:sz w:val="20"/>
                <w:szCs w:val="20"/>
              </w:rPr>
              <w:t>Supuran’s</w:t>
            </w:r>
            <w:proofErr w:type="spellEnd"/>
            <w:r>
              <w:rPr>
                <w:rFonts w:ascii="Arial" w:hAnsi="Arial" w:cs="Arial"/>
                <w:sz w:val="20"/>
                <w:szCs w:val="20"/>
              </w:rPr>
              <w:t xml:space="preserve"> group identified an enzyme in </w:t>
            </w:r>
            <w:r>
              <w:rPr>
                <w:rStyle w:val="Emphasis"/>
                <w:rFonts w:ascii="Arial" w:hAnsi="Arial" w:cs="Arial"/>
                <w:sz w:val="20"/>
                <w:szCs w:val="20"/>
              </w:rPr>
              <w:t xml:space="preserve">M. </w:t>
            </w:r>
            <w:proofErr w:type="spellStart"/>
            <w:r>
              <w:rPr>
                <w:rStyle w:val="Emphasis"/>
                <w:rFonts w:ascii="Arial" w:hAnsi="Arial" w:cs="Arial"/>
                <w:sz w:val="20"/>
                <w:szCs w:val="20"/>
              </w:rPr>
              <w:t>globosa</w:t>
            </w:r>
            <w:proofErr w:type="spellEnd"/>
            <w:r>
              <w:rPr>
                <w:rFonts w:ascii="Arial" w:hAnsi="Arial" w:cs="Arial"/>
                <w:sz w:val="20"/>
                <w:szCs w:val="20"/>
              </w:rPr>
              <w:t xml:space="preserve"> that is essential for the fungus’s growth. Tests showed that sulfonamides, a family of existing antibiotic medicines, were more effective in preventing the fungus’s growth than ketoconazole, a widely used anti-fungal medicine that is an ingredient in certain dandruff treatments. As a result of the study, the scientists believe that the enzyme is a prime target for developing better anti-dandruff medicines.</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704850" cy="933450"/>
                        <wp:effectExtent l="0" t="0" r="0" b="0"/>
                        <wp:docPr id="19" name="Picture 19" descr="http://images.magnetmail.net/images/clients/ACS/042512JMed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42512JMedChem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B2450" w:rsidRDefault="00DB2450">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“Molecular Cloning, Characterization and Inhibition Studies of a β-Carbonic Anhydrase from </w:t>
            </w:r>
            <w:proofErr w:type="spellStart"/>
            <w:r>
              <w:rPr>
                <w:rStyle w:val="Emphasis"/>
                <w:rFonts w:ascii="Arial" w:hAnsi="Arial" w:cs="Arial"/>
                <w:sz w:val="20"/>
                <w:szCs w:val="20"/>
              </w:rPr>
              <w:t>Malassezia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globosa</w:t>
            </w:r>
            <w:proofErr w:type="spellEnd"/>
            <w:r>
              <w:rPr>
                <w:rFonts w:ascii="Arial" w:hAnsi="Arial" w:cs="Arial"/>
                <w:sz w:val="20"/>
                <w:szCs w:val="20"/>
              </w:rPr>
              <w:t>, a Potential Antidandruff Target”</w:t>
            </w:r>
          </w:p>
          <w:p w:rsidR="00DB2450" w:rsidRDefault="00DB2450">
            <w:pPr>
              <w:pStyle w:val="NormalWeb"/>
              <w:spacing w:after="240" w:afterAutospacing="0"/>
              <w:rPr>
                <w:rFonts w:ascii="Arial" w:hAnsi="Arial" w:cs="Arial"/>
              </w:rPr>
            </w:pPr>
            <w:hyperlink r:id="rId20" w:history="1">
              <w:r>
                <w:rPr>
                  <w:rStyle w:val="Hyperlink"/>
                  <w:rFonts w:ascii="Arial" w:hAnsi="Arial" w:cs="Arial"/>
                  <w:sz w:val="20"/>
                  <w:szCs w:val="20"/>
                </w:rPr>
                <w:t>DOWNLOAD FULL TEXT ARTICLE</w:t>
              </w:r>
            </w:hyperlink>
            <w:hyperlink r:id="rId21"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Claudiu</w:t>
            </w:r>
            <w:proofErr w:type="spellEnd"/>
            <w:r>
              <w:rPr>
                <w:rFonts w:ascii="Arial" w:hAnsi="Arial" w:cs="Arial"/>
                <w:sz w:val="20"/>
                <w:szCs w:val="20"/>
              </w:rPr>
              <w:t xml:space="preserve"> T. </w:t>
            </w:r>
            <w:proofErr w:type="spellStart"/>
            <w:r>
              <w:rPr>
                <w:rFonts w:ascii="Arial" w:hAnsi="Arial" w:cs="Arial"/>
                <w:sz w:val="20"/>
                <w:szCs w:val="20"/>
              </w:rPr>
              <w:t>Supuran</w:t>
            </w:r>
            <w:proofErr w:type="spellEnd"/>
            <w:r>
              <w:rPr>
                <w:rFonts w:ascii="Arial" w:hAnsi="Arial" w:cs="Arial"/>
                <w:sz w:val="20"/>
                <w:szCs w:val="20"/>
              </w:rPr>
              <w:t>, Ph.D.</w:t>
            </w:r>
            <w:r>
              <w:rPr>
                <w:rFonts w:ascii="Arial" w:hAnsi="Arial" w:cs="Arial"/>
                <w:sz w:val="20"/>
                <w:szCs w:val="20"/>
              </w:rPr>
              <w:br/>
            </w:r>
            <w:proofErr w:type="spellStart"/>
            <w:r>
              <w:rPr>
                <w:rFonts w:ascii="Arial" w:hAnsi="Arial" w:cs="Arial"/>
                <w:sz w:val="20"/>
                <w:szCs w:val="20"/>
              </w:rPr>
              <w:t>Università</w:t>
            </w:r>
            <w:proofErr w:type="spellEnd"/>
            <w:r>
              <w:rPr>
                <w:rFonts w:ascii="Arial" w:hAnsi="Arial" w:cs="Arial"/>
                <w:sz w:val="20"/>
                <w:szCs w:val="20"/>
              </w:rPr>
              <w:t xml:space="preserve"> </w:t>
            </w:r>
            <w:proofErr w:type="spellStart"/>
            <w:r>
              <w:rPr>
                <w:rFonts w:ascii="Arial" w:hAnsi="Arial" w:cs="Arial"/>
                <w:sz w:val="20"/>
                <w:szCs w:val="20"/>
              </w:rPr>
              <w:t>degli</w:t>
            </w:r>
            <w:proofErr w:type="spellEnd"/>
            <w:r>
              <w:rPr>
                <w:rFonts w:ascii="Arial" w:hAnsi="Arial" w:cs="Arial"/>
                <w:sz w:val="20"/>
                <w:szCs w:val="20"/>
              </w:rPr>
              <w:t xml:space="preserve"> </w:t>
            </w:r>
            <w:proofErr w:type="spellStart"/>
            <w:r>
              <w:rPr>
                <w:rFonts w:ascii="Arial" w:hAnsi="Arial" w:cs="Arial"/>
                <w:sz w:val="20"/>
                <w:szCs w:val="20"/>
              </w:rPr>
              <w:t>Studi</w:t>
            </w:r>
            <w:proofErr w:type="spellEnd"/>
            <w:r>
              <w:rPr>
                <w:rFonts w:ascii="Arial" w:hAnsi="Arial" w:cs="Arial"/>
                <w:sz w:val="20"/>
                <w:szCs w:val="20"/>
              </w:rPr>
              <w:t xml:space="preserve"> di Firenze</w:t>
            </w:r>
            <w:r>
              <w:rPr>
                <w:rFonts w:ascii="Arial" w:hAnsi="Arial" w:cs="Arial"/>
                <w:sz w:val="20"/>
                <w:szCs w:val="20"/>
              </w:rPr>
              <w:br/>
            </w:r>
            <w:proofErr w:type="spellStart"/>
            <w:r>
              <w:rPr>
                <w:rFonts w:ascii="Arial" w:hAnsi="Arial" w:cs="Arial"/>
                <w:sz w:val="20"/>
                <w:szCs w:val="20"/>
              </w:rPr>
              <w:t>Firenze</w:t>
            </w:r>
            <w:proofErr w:type="spellEnd"/>
            <w:r>
              <w:rPr>
                <w:rFonts w:ascii="Arial" w:hAnsi="Arial" w:cs="Arial"/>
                <w:sz w:val="20"/>
                <w:szCs w:val="20"/>
              </w:rPr>
              <w:t>, Italy, I-50019</w:t>
            </w:r>
            <w:r>
              <w:rPr>
                <w:rFonts w:ascii="Arial" w:hAnsi="Arial" w:cs="Arial"/>
                <w:sz w:val="20"/>
                <w:szCs w:val="20"/>
              </w:rPr>
              <w:br/>
              <w:t>Phone: +39-055-457-3005</w:t>
            </w:r>
            <w:r>
              <w:rPr>
                <w:rFonts w:ascii="Arial" w:hAnsi="Arial" w:cs="Arial"/>
                <w:sz w:val="20"/>
                <w:szCs w:val="20"/>
              </w:rPr>
              <w:br/>
              <w:t>Fax: +39-055-457-3385</w:t>
            </w:r>
            <w:r>
              <w:rPr>
                <w:rFonts w:ascii="Arial" w:hAnsi="Arial" w:cs="Arial"/>
                <w:sz w:val="20"/>
                <w:szCs w:val="20"/>
              </w:rPr>
              <w:br/>
              <w:t xml:space="preserve">Email: </w:t>
            </w:r>
            <w:hyperlink r:id="rId22" w:history="1">
              <w:r>
                <w:rPr>
                  <w:rStyle w:val="Hyperlink"/>
                  <w:rFonts w:ascii="Arial" w:hAnsi="Arial" w:cs="Arial"/>
                  <w:sz w:val="20"/>
                  <w:szCs w:val="20"/>
                </w:rPr>
                <w:t>claudiu.supuran@unifi.it</w:t>
              </w:r>
            </w:hyperlink>
            <w:r>
              <w:rPr>
                <w:rFonts w:ascii="Arial" w:hAnsi="Arial" w:cs="Arial"/>
                <w:sz w:val="20"/>
                <w:szCs w:val="20"/>
              </w:rPr>
              <w:br/>
            </w:r>
          </w:p>
          <w:p w:rsidR="00DB2450" w:rsidRDefault="00DB2450">
            <w:pPr>
              <w:pStyle w:val="NormalWeb"/>
              <w:jc w:val="center"/>
              <w:rPr>
                <w:rFonts w:ascii="Arial" w:hAnsi="Arial" w:cs="Arial"/>
              </w:rPr>
            </w:pPr>
            <w:hyperlink w:anchor="top" w:history="1">
              <w:r>
                <w:rPr>
                  <w:rStyle w:val="Hyperlink"/>
                  <w:rFonts w:ascii="Arial" w:hAnsi="Arial" w:cs="Arial"/>
                  <w:sz w:val="18"/>
                  <w:szCs w:val="18"/>
                </w:rPr>
                <w:t>To Top</w:t>
              </w:r>
            </w:hyperlink>
          </w:p>
          <w:p w:rsidR="00DB2450" w:rsidRDefault="00DB2450">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Beyond stain-resistant: New fabric coating actively shrugs off gunk</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1619250" cy="1076325"/>
                        <wp:effectExtent l="0" t="0" r="0" b="9525"/>
                        <wp:docPr id="17" name="Picture 17" descr="http://images.magnetmail.net/images/clients/ACS/042512Stain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42512StainIstock_thu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t>Beyond stain-resistant: New fabric coating actively shrugs off gunk</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DB2450" w:rsidRDefault="00DB2450">
            <w:pPr>
              <w:pStyle w:val="NormalWeb"/>
              <w:rPr>
                <w:rFonts w:ascii="Arial" w:hAnsi="Arial" w:cs="Arial"/>
              </w:rPr>
            </w:pPr>
            <w:r>
              <w:rPr>
                <w:rFonts w:ascii="Arial" w:hAnsi="Arial" w:cs="Arial"/>
                <w:sz w:val="20"/>
                <w:szCs w:val="20"/>
              </w:rPr>
              <w:t xml:space="preserve">Scientists are reporting development and successful testing of a fabric coating that would give new meaning to the phrase “stain-resistant” — a coating that would take an active role in sloughing off grease, dirt, strong acids and other gunk. The report, which shows that the coating is even more water-repellent than car wax or Teflon, appears in ACS’ journal </w:t>
            </w:r>
            <w:r>
              <w:rPr>
                <w:rStyle w:val="Emphasis"/>
                <w:rFonts w:ascii="Arial" w:hAnsi="Arial" w:cs="Arial"/>
                <w:sz w:val="20"/>
                <w:szCs w:val="20"/>
              </w:rPr>
              <w:t>Langmuir</w:t>
            </w:r>
            <w:r>
              <w:rPr>
                <w:rFonts w:ascii="Arial" w:hAnsi="Arial" w:cs="Arial"/>
                <w:sz w:val="20"/>
                <w:szCs w:val="20"/>
              </w:rPr>
              <w:t>.</w:t>
            </w:r>
          </w:p>
          <w:p w:rsidR="00DB2450" w:rsidRDefault="00DB2450">
            <w:pPr>
              <w:pStyle w:val="NormalWeb"/>
              <w:rPr>
                <w:rFonts w:ascii="Arial" w:hAnsi="Arial" w:cs="Arial"/>
              </w:rPr>
            </w:pPr>
            <w:r>
              <w:rPr>
                <w:rFonts w:ascii="Arial" w:hAnsi="Arial" w:cs="Arial"/>
                <w:sz w:val="20"/>
                <w:szCs w:val="20"/>
              </w:rPr>
              <w:t>Tong Lin and colleagues explain that a method called “layer-by-layer” (</w:t>
            </w:r>
            <w:proofErr w:type="spellStart"/>
            <w:r>
              <w:rPr>
                <w:rFonts w:ascii="Arial" w:hAnsi="Arial" w:cs="Arial"/>
                <w:sz w:val="20"/>
                <w:szCs w:val="20"/>
              </w:rPr>
              <w:t>LbL</w:t>
            </w:r>
            <w:proofErr w:type="spellEnd"/>
            <w:r>
              <w:rPr>
                <w:rFonts w:ascii="Arial" w:hAnsi="Arial" w:cs="Arial"/>
                <w:sz w:val="20"/>
                <w:szCs w:val="20"/>
              </w:rPr>
              <w:t xml:space="preserve">) self-assembly produces films and coatings for sensors, drug-delivery devices and many other products. </w:t>
            </w:r>
            <w:proofErr w:type="spellStart"/>
            <w:r>
              <w:rPr>
                <w:rFonts w:ascii="Arial" w:hAnsi="Arial" w:cs="Arial"/>
                <w:sz w:val="20"/>
                <w:szCs w:val="20"/>
              </w:rPr>
              <w:t>LbL</w:t>
            </w:r>
            <w:proofErr w:type="spellEnd"/>
            <w:r>
              <w:rPr>
                <w:rFonts w:ascii="Arial" w:hAnsi="Arial" w:cs="Arial"/>
                <w:sz w:val="20"/>
                <w:szCs w:val="20"/>
              </w:rPr>
              <w:t xml:space="preserve"> involves setting down alternate layers of positively and negatively charged materials that are held together by electric charges. With this approach, coatings can be custom-designed for specific applications by selecting the composition of each layer. The downside: These multilayer films are not very stable and eventually come apart. Lin and colleagues wanted to develop a way to stabilize those layers with UV light to form a </w:t>
            </w:r>
            <w:r>
              <w:rPr>
                <w:rFonts w:ascii="Arial" w:hAnsi="Arial" w:cs="Arial"/>
                <w:sz w:val="20"/>
                <w:szCs w:val="20"/>
              </w:rPr>
              <w:lastRenderedPageBreak/>
              <w:t>“</w:t>
            </w:r>
            <w:proofErr w:type="spellStart"/>
            <w:r>
              <w:rPr>
                <w:rFonts w:ascii="Arial" w:hAnsi="Arial" w:cs="Arial"/>
                <w:sz w:val="20"/>
                <w:szCs w:val="20"/>
              </w:rPr>
              <w:t>superhydrophobic</w:t>
            </w:r>
            <w:proofErr w:type="spellEnd"/>
            <w:r>
              <w:rPr>
                <w:rFonts w:ascii="Arial" w:hAnsi="Arial" w:cs="Arial"/>
                <w:sz w:val="20"/>
                <w:szCs w:val="20"/>
              </w:rPr>
              <w:t>” coating, one that uses natural surface forces to highly repel water and other materials.</w:t>
            </w:r>
          </w:p>
          <w:p w:rsidR="00DB2450" w:rsidRDefault="00DB2450">
            <w:pPr>
              <w:pStyle w:val="NormalWeb"/>
              <w:spacing w:after="240" w:afterAutospacing="0"/>
              <w:rPr>
                <w:rFonts w:ascii="Arial" w:hAnsi="Arial" w:cs="Arial"/>
              </w:rPr>
            </w:pPr>
            <w:r>
              <w:rPr>
                <w:rFonts w:ascii="Arial" w:hAnsi="Arial" w:cs="Arial"/>
                <w:sz w:val="20"/>
                <w:szCs w:val="20"/>
              </w:rPr>
              <w:t>Laboratory tests showed that the new coating, applied to cotton fabric, repelled water, acids, bases and organic solvents. The coating also was durable, remaining intact on the cotton fabric after 50 trips through a home washing machine. When the researchers applied several layers of the coating on the fabric, the contact angle (a measure of water-repellence) was about 154 degrees, making it even more repellent than car wax (90-degree contact angle), Teflon (95-degree contact angle) or products that repel rainwater from car windshields (110-degree contact angle).</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704850" cy="933450"/>
                        <wp:effectExtent l="0" t="0" r="0" b="0"/>
                        <wp:docPr id="16" name="Picture 16" descr="http://images.magnetmail.net/images/clients/ACS/042512Langmu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42512Langmuir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B2450" w:rsidRDefault="00DB2450">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Photoreactive</w:t>
            </w:r>
            <w:proofErr w:type="spellEnd"/>
            <w:r>
              <w:rPr>
                <w:rFonts w:ascii="Arial" w:hAnsi="Arial" w:cs="Arial"/>
                <w:sz w:val="20"/>
                <w:szCs w:val="20"/>
              </w:rPr>
              <w:t xml:space="preserve"> </w:t>
            </w:r>
            <w:proofErr w:type="spellStart"/>
            <w:r>
              <w:rPr>
                <w:rFonts w:ascii="Arial" w:hAnsi="Arial" w:cs="Arial"/>
                <w:sz w:val="20"/>
                <w:szCs w:val="20"/>
              </w:rPr>
              <w:t>Azido</w:t>
            </w:r>
            <w:proofErr w:type="spellEnd"/>
            <w:r>
              <w:rPr>
                <w:rFonts w:ascii="Arial" w:hAnsi="Arial" w:cs="Arial"/>
                <w:sz w:val="20"/>
                <w:szCs w:val="20"/>
              </w:rPr>
              <w:t>-Containing Silica Nanoparticle/</w:t>
            </w:r>
            <w:proofErr w:type="spellStart"/>
            <w:r>
              <w:rPr>
                <w:rFonts w:ascii="Arial" w:hAnsi="Arial" w:cs="Arial"/>
                <w:sz w:val="20"/>
                <w:szCs w:val="20"/>
              </w:rPr>
              <w:t>Polycation</w:t>
            </w:r>
            <w:proofErr w:type="spellEnd"/>
            <w:r>
              <w:rPr>
                <w:rFonts w:ascii="Arial" w:hAnsi="Arial" w:cs="Arial"/>
                <w:sz w:val="20"/>
                <w:szCs w:val="20"/>
              </w:rPr>
              <w:t xml:space="preserve"> Multilayers: Durable </w:t>
            </w:r>
            <w:proofErr w:type="spellStart"/>
            <w:r>
              <w:rPr>
                <w:rFonts w:ascii="Arial" w:hAnsi="Arial" w:cs="Arial"/>
                <w:sz w:val="20"/>
                <w:szCs w:val="20"/>
              </w:rPr>
              <w:t>Superhydrophobic</w:t>
            </w:r>
            <w:proofErr w:type="spellEnd"/>
            <w:r>
              <w:rPr>
                <w:rFonts w:ascii="Arial" w:hAnsi="Arial" w:cs="Arial"/>
                <w:sz w:val="20"/>
                <w:szCs w:val="20"/>
              </w:rPr>
              <w:t xml:space="preserve"> Coating on Cotton Fibers”</w:t>
            </w:r>
          </w:p>
          <w:p w:rsidR="00DB2450" w:rsidRDefault="00DB2450">
            <w:pPr>
              <w:pStyle w:val="NormalWeb"/>
              <w:rPr>
                <w:rFonts w:ascii="Arial" w:hAnsi="Arial" w:cs="Arial"/>
              </w:rPr>
            </w:pPr>
            <w:hyperlink r:id="rId2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Tong Lin, Ph.D. </w:t>
            </w:r>
            <w:r>
              <w:rPr>
                <w:rFonts w:ascii="Arial" w:hAnsi="Arial" w:cs="Arial"/>
                <w:sz w:val="20"/>
                <w:szCs w:val="20"/>
              </w:rPr>
              <w:br/>
              <w:t xml:space="preserve">Associate Director for the Australian Future </w:t>
            </w:r>
            <w:proofErr w:type="spellStart"/>
            <w:r>
              <w:rPr>
                <w:rFonts w:ascii="Arial" w:hAnsi="Arial" w:cs="Arial"/>
                <w:sz w:val="20"/>
                <w:szCs w:val="20"/>
              </w:rPr>
              <w:t>Fibres</w:t>
            </w:r>
            <w:proofErr w:type="spellEnd"/>
            <w:r>
              <w:rPr>
                <w:rFonts w:ascii="Arial" w:hAnsi="Arial" w:cs="Arial"/>
                <w:sz w:val="20"/>
                <w:szCs w:val="20"/>
              </w:rPr>
              <w:t xml:space="preserve"> Research and Innovation Centre</w:t>
            </w:r>
            <w:r>
              <w:rPr>
                <w:rFonts w:ascii="Arial" w:hAnsi="Arial" w:cs="Arial"/>
                <w:sz w:val="20"/>
                <w:szCs w:val="20"/>
              </w:rPr>
              <w:br/>
            </w:r>
            <w:proofErr w:type="spellStart"/>
            <w:r>
              <w:rPr>
                <w:rFonts w:ascii="Arial" w:hAnsi="Arial" w:cs="Arial"/>
                <w:sz w:val="20"/>
                <w:szCs w:val="20"/>
              </w:rPr>
              <w:t>Deakin</w:t>
            </w:r>
            <w:proofErr w:type="spellEnd"/>
            <w:r>
              <w:rPr>
                <w:rFonts w:ascii="Arial" w:hAnsi="Arial" w:cs="Arial"/>
                <w:sz w:val="20"/>
                <w:szCs w:val="20"/>
              </w:rPr>
              <w:t xml:space="preserve"> University</w:t>
            </w:r>
            <w:r>
              <w:rPr>
                <w:rFonts w:ascii="Arial" w:hAnsi="Arial" w:cs="Arial"/>
                <w:sz w:val="20"/>
                <w:szCs w:val="20"/>
              </w:rPr>
              <w:br/>
              <w:t>Geelong, VIC 3217</w:t>
            </w:r>
            <w:r>
              <w:rPr>
                <w:rFonts w:ascii="Arial" w:hAnsi="Arial" w:cs="Arial"/>
                <w:sz w:val="20"/>
                <w:szCs w:val="20"/>
              </w:rPr>
              <w:br/>
              <w:t>Australia</w:t>
            </w:r>
            <w:r>
              <w:rPr>
                <w:rFonts w:ascii="Arial" w:hAnsi="Arial" w:cs="Arial"/>
                <w:sz w:val="20"/>
                <w:szCs w:val="20"/>
              </w:rPr>
              <w:br/>
              <w:t>Phone: +61-3-5227-1245</w:t>
            </w:r>
            <w:r>
              <w:rPr>
                <w:rFonts w:ascii="Arial" w:hAnsi="Arial" w:cs="Arial"/>
                <w:sz w:val="20"/>
                <w:szCs w:val="20"/>
              </w:rPr>
              <w:br/>
              <w:t xml:space="preserve">Email: </w:t>
            </w:r>
            <w:hyperlink r:id="rId27" w:history="1">
              <w:r>
                <w:rPr>
                  <w:rStyle w:val="Hyperlink"/>
                  <w:rFonts w:ascii="Arial" w:hAnsi="Arial" w:cs="Arial"/>
                  <w:sz w:val="20"/>
                  <w:szCs w:val="20"/>
                </w:rPr>
                <w:t>tong.lin@deakin.edu.au</w:t>
              </w:r>
            </w:hyperlink>
          </w:p>
          <w:p w:rsidR="00DB2450" w:rsidRDefault="00DB2450">
            <w:pPr>
              <w:pStyle w:val="NormalWeb"/>
              <w:rPr>
                <w:rFonts w:ascii="Arial" w:hAnsi="Arial" w:cs="Arial"/>
              </w:rPr>
            </w:pPr>
            <w:r>
              <w:rPr>
                <w:rFonts w:ascii="Arial" w:hAnsi="Arial" w:cs="Arial"/>
              </w:rPr>
              <w:t> </w:t>
            </w:r>
          </w:p>
          <w:p w:rsidR="00DB2450" w:rsidRDefault="00DB2450">
            <w:pPr>
              <w:pStyle w:val="NormalWeb"/>
              <w:jc w:val="center"/>
              <w:rPr>
                <w:rFonts w:ascii="Arial" w:hAnsi="Arial" w:cs="Arial"/>
              </w:rPr>
            </w:pPr>
            <w:hyperlink w:anchor="top" w:history="1">
              <w:r>
                <w:rPr>
                  <w:rStyle w:val="Hyperlink"/>
                  <w:rFonts w:ascii="Arial" w:hAnsi="Arial" w:cs="Arial"/>
                  <w:sz w:val="18"/>
                  <w:szCs w:val="18"/>
                </w:rPr>
                <w:t>To Top</w:t>
              </w:r>
            </w:hyperlink>
          </w:p>
          <w:p w:rsidR="00DB2450" w:rsidRDefault="00DB2450">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jc w:val="center"/>
              <w:rPr>
                <w:rFonts w:ascii="Arial" w:hAnsi="Arial" w:cs="Arial"/>
              </w:rPr>
            </w:pPr>
            <w:r>
              <w:rPr>
                <w:rFonts w:ascii="Arial" w:hAnsi="Arial" w:cs="Arial"/>
              </w:rPr>
              <w:t> </w:t>
            </w:r>
          </w:p>
          <w:p w:rsidR="00DB2450" w:rsidRDefault="00DB2450">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Shift to green energy sources could mean crunch in supply of scarce metals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1619250" cy="1076325"/>
                        <wp:effectExtent l="0" t="0" r="0" b="9525"/>
                        <wp:docPr id="14" name="Picture 14" descr="http://images.magnetmail.net/images/clients/ACS/042512Turbine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42512TurbinesIstock_thumb.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r>
                    <w:br/>
                  </w:r>
                  <w:r>
                    <w:rPr>
                      <w:rFonts w:ascii="Arial" w:hAnsi="Arial" w:cs="Arial"/>
                      <w:sz w:val="16"/>
                      <w:szCs w:val="16"/>
                    </w:rPr>
                    <w:lastRenderedPageBreak/>
                    <w:t>Shift to green energy sources could mean crunch in supply of scarce metals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DB2450" w:rsidRDefault="00DB2450">
            <w:pPr>
              <w:pStyle w:val="NormalWeb"/>
              <w:rPr>
                <w:rFonts w:ascii="Arial" w:hAnsi="Arial" w:cs="Arial"/>
              </w:rPr>
            </w:pPr>
            <w:r>
              <w:rPr>
                <w:rFonts w:ascii="Arial" w:hAnsi="Arial" w:cs="Arial"/>
                <w:sz w:val="20"/>
                <w:szCs w:val="20"/>
              </w:rPr>
              <w:lastRenderedPageBreak/>
              <w:t xml:space="preserve">A large-scale shift from coal-fired electric power plants and gasoline-fueled cars to wind turbines and electric vehicles could increase demand for two already-scarce metals — available almost exclusively in China — by 600-2,600 percent over the next 25 years, a new study has concluded. Published in the ACS journal </w:t>
            </w:r>
            <w:r>
              <w:rPr>
                <w:rStyle w:val="Emphasis"/>
                <w:rFonts w:ascii="Arial" w:hAnsi="Arial" w:cs="Arial"/>
                <w:sz w:val="20"/>
                <w:szCs w:val="20"/>
              </w:rPr>
              <w:t>Environmental Science &amp; Technology</w:t>
            </w:r>
            <w:r>
              <w:rPr>
                <w:rFonts w:ascii="Arial" w:hAnsi="Arial" w:cs="Arial"/>
                <w:sz w:val="20"/>
                <w:szCs w:val="20"/>
              </w:rPr>
              <w:t>, it points out that production of the two metals has been increasing by only a few percentage points per year.</w:t>
            </w:r>
          </w:p>
          <w:p w:rsidR="00DB2450" w:rsidRDefault="00DB2450">
            <w:pPr>
              <w:pStyle w:val="NormalWeb"/>
              <w:rPr>
                <w:rFonts w:ascii="Arial" w:hAnsi="Arial" w:cs="Arial"/>
              </w:rPr>
            </w:pPr>
            <w:r>
              <w:rPr>
                <w:rFonts w:ascii="Arial" w:hAnsi="Arial" w:cs="Arial"/>
                <w:sz w:val="20"/>
                <w:szCs w:val="20"/>
              </w:rPr>
              <w:t xml:space="preserve">Randolph E. </w:t>
            </w:r>
            <w:proofErr w:type="spellStart"/>
            <w:r>
              <w:rPr>
                <w:rFonts w:ascii="Arial" w:hAnsi="Arial" w:cs="Arial"/>
                <w:sz w:val="20"/>
                <w:szCs w:val="20"/>
              </w:rPr>
              <w:t>Kirchain</w:t>
            </w:r>
            <w:proofErr w:type="spellEnd"/>
            <w:r>
              <w:rPr>
                <w:rFonts w:ascii="Arial" w:hAnsi="Arial" w:cs="Arial"/>
                <w:sz w:val="20"/>
                <w:szCs w:val="20"/>
              </w:rPr>
              <w:t xml:space="preserve">, Ph.D., and colleagues explain that there has been long-standing concern about a secure supply of the so-called rare earth elements, 17 elements adjacent on the periodic table of elements. These metals are used to make airplane components and lasers for medical imaging. Two of the rare earths, dysprosium and neodymium, are critical for current technologies for manufacturing wind turbines that generate electricity and electric vehicles. Those green technologies, </w:t>
            </w:r>
            <w:proofErr w:type="spellStart"/>
            <w:r>
              <w:rPr>
                <w:rFonts w:ascii="Arial" w:hAnsi="Arial" w:cs="Arial"/>
                <w:sz w:val="20"/>
                <w:szCs w:val="20"/>
              </w:rPr>
              <w:t>Kirchain</w:t>
            </w:r>
            <w:proofErr w:type="spellEnd"/>
            <w:r>
              <w:rPr>
                <w:rFonts w:ascii="Arial" w:hAnsi="Arial" w:cs="Arial"/>
                <w:sz w:val="20"/>
                <w:szCs w:val="20"/>
              </w:rPr>
              <w:t xml:space="preserve"> notes, would be essential in carrying out a proposed stabilization in atmospheric levels of carbon dioxide, the main greenhouse gas, at 450 parts per million. </w:t>
            </w:r>
            <w:proofErr w:type="spellStart"/>
            <w:r>
              <w:rPr>
                <w:rFonts w:ascii="Arial" w:hAnsi="Arial" w:cs="Arial"/>
                <w:sz w:val="20"/>
                <w:szCs w:val="20"/>
              </w:rPr>
              <w:t>Kirchain’s</w:t>
            </w:r>
            <w:proofErr w:type="spellEnd"/>
            <w:r>
              <w:rPr>
                <w:rFonts w:ascii="Arial" w:hAnsi="Arial" w:cs="Arial"/>
                <w:sz w:val="20"/>
                <w:szCs w:val="20"/>
              </w:rPr>
              <w:t xml:space="preserve"> team analyzed the supply of lanthanum, cerium, praseodymium, neodymium, samarium, europium, gadolinium, terbium, dysprosium and yttrium under various scenarios.</w:t>
            </w:r>
          </w:p>
          <w:p w:rsidR="00DB2450" w:rsidRDefault="00DB2450">
            <w:pPr>
              <w:pStyle w:val="NormalWeb"/>
              <w:spacing w:after="240" w:afterAutospacing="0"/>
              <w:rPr>
                <w:rFonts w:ascii="Arial" w:hAnsi="Arial" w:cs="Arial"/>
              </w:rPr>
            </w:pPr>
            <w:r>
              <w:rPr>
                <w:rFonts w:ascii="Arial" w:hAnsi="Arial" w:cs="Arial"/>
                <w:sz w:val="20"/>
                <w:szCs w:val="20"/>
              </w:rPr>
              <w:t xml:space="preserve">They projected the demand for these 10 rare earth elements through 2035. In one scenario, demand for dysprosium and neodymium could be higher than 2,600 and 700 percent respectively. To meet that need, production of dysprosium would have to grow each year at nearly twice the historic growth rate for rare earth supplies. “Although the RE [rare earth] supply base has demonstrated an impressive ability to expand over recent history, even the RE industry may struggle to keep up with that pace of demand growth,” the authors said. But they also point out </w:t>
            </w:r>
            <w:proofErr w:type="gramStart"/>
            <w:r>
              <w:rPr>
                <w:rFonts w:ascii="Arial" w:hAnsi="Arial" w:cs="Arial"/>
                <w:sz w:val="20"/>
                <w:szCs w:val="20"/>
              </w:rPr>
              <w:t>that shortfalls</w:t>
            </w:r>
            <w:proofErr w:type="gramEnd"/>
            <w:r>
              <w:rPr>
                <w:rFonts w:ascii="Arial" w:hAnsi="Arial" w:cs="Arial"/>
                <w:sz w:val="20"/>
                <w:szCs w:val="20"/>
              </w:rPr>
              <w:t xml:space="preserve"> in future supply could be mitigated “through materials substitution, improved efficiency, and the increased reuse, recycling, and use of scrap.”</w:t>
            </w:r>
            <w:r>
              <w:rPr>
                <w:rFonts w:ascii="Arial" w:hAnsi="Arial" w:cs="Arial"/>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704850" cy="933450"/>
                        <wp:effectExtent l="0" t="0" r="0" b="0"/>
                        <wp:docPr id="13" name="Picture 13" descr="http://images.magnetmail.net/images/clients/ACS/0425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42512EST_thum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B2450" w:rsidRDefault="00DB2450">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“Evaluating Rare Earth Element Availability: A Case with Revolutionary Demand from Clean Technologies”</w:t>
            </w:r>
            <w:r>
              <w:rPr>
                <w:rFonts w:ascii="Arial" w:hAnsi="Arial" w:cs="Arial"/>
                <w:sz w:val="20"/>
                <w:szCs w:val="20"/>
              </w:rPr>
              <w:br/>
            </w:r>
            <w:r>
              <w:rPr>
                <w:rFonts w:ascii="Arial" w:hAnsi="Arial" w:cs="Arial"/>
                <w:sz w:val="20"/>
                <w:szCs w:val="20"/>
              </w:rPr>
              <w:br/>
            </w:r>
            <w:hyperlink r:id="rId31"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Randolph E. </w:t>
            </w:r>
            <w:proofErr w:type="spellStart"/>
            <w:r>
              <w:rPr>
                <w:rFonts w:ascii="Arial" w:hAnsi="Arial" w:cs="Arial"/>
                <w:sz w:val="20"/>
                <w:szCs w:val="20"/>
              </w:rPr>
              <w:t>Kirchain</w:t>
            </w:r>
            <w:proofErr w:type="spellEnd"/>
            <w:r>
              <w:rPr>
                <w:rFonts w:ascii="Arial" w:hAnsi="Arial" w:cs="Arial"/>
                <w:sz w:val="20"/>
                <w:szCs w:val="20"/>
              </w:rPr>
              <w:t>, Ph.D.</w:t>
            </w:r>
            <w:r>
              <w:rPr>
                <w:rFonts w:ascii="Arial" w:hAnsi="Arial" w:cs="Arial"/>
                <w:sz w:val="20"/>
                <w:szCs w:val="20"/>
              </w:rPr>
              <w:br/>
              <w:t>Massachusetts Institute of Technology</w:t>
            </w:r>
            <w:r>
              <w:rPr>
                <w:rFonts w:ascii="Arial" w:hAnsi="Arial" w:cs="Arial"/>
                <w:sz w:val="20"/>
                <w:szCs w:val="20"/>
              </w:rPr>
              <w:br/>
              <w:t>Cambridge, Mass., 02139</w:t>
            </w:r>
            <w:r>
              <w:rPr>
                <w:rFonts w:ascii="Arial" w:hAnsi="Arial" w:cs="Arial"/>
                <w:sz w:val="20"/>
                <w:szCs w:val="20"/>
              </w:rPr>
              <w:br/>
              <w:t>Phone: 617-253-4258</w:t>
            </w:r>
            <w:r>
              <w:rPr>
                <w:rFonts w:ascii="Arial" w:hAnsi="Arial" w:cs="Arial"/>
                <w:sz w:val="20"/>
                <w:szCs w:val="20"/>
              </w:rPr>
              <w:br/>
              <w:t>Fax: 617-258-7471</w:t>
            </w:r>
            <w:r>
              <w:rPr>
                <w:rFonts w:ascii="Arial" w:hAnsi="Arial" w:cs="Arial"/>
                <w:sz w:val="20"/>
                <w:szCs w:val="20"/>
              </w:rPr>
              <w:br/>
              <w:t xml:space="preserve">E-mail: </w:t>
            </w:r>
            <w:hyperlink r:id="rId32" w:history="1">
              <w:r>
                <w:rPr>
                  <w:rStyle w:val="Hyperlink"/>
                  <w:rFonts w:ascii="Arial" w:hAnsi="Arial" w:cs="Arial"/>
                  <w:sz w:val="20"/>
                  <w:szCs w:val="20"/>
                </w:rPr>
                <w:t>kirchain@mit.edu</w:t>
              </w:r>
            </w:hyperlink>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DB2450" w:rsidRDefault="00DB2450">
            <w:pPr>
              <w:pStyle w:val="NormalWeb"/>
              <w:jc w:val="center"/>
              <w:rPr>
                <w:rFonts w:ascii="Arial" w:hAnsi="Arial" w:cs="Arial"/>
              </w:rPr>
            </w:pPr>
            <w:hyperlink w:anchor="top" w:history="1">
              <w:r>
                <w:rPr>
                  <w:rStyle w:val="Hyperlink"/>
                  <w:rFonts w:ascii="Arial" w:hAnsi="Arial" w:cs="Arial"/>
                  <w:sz w:val="18"/>
                  <w:szCs w:val="18"/>
                </w:rPr>
                <w:t>To Top</w:t>
              </w:r>
            </w:hyperlink>
          </w:p>
          <w:p w:rsidR="00DB2450" w:rsidRDefault="00DB2450">
            <w:pPr>
              <w:pStyle w:val="NormalWeb"/>
              <w:spacing w:after="240" w:afterAutospacing="0"/>
              <w:jc w:val="center"/>
              <w:rPr>
                <w:rFonts w:ascii="Arial" w:hAnsi="Arial" w:cs="Arial"/>
              </w:rPr>
            </w:pPr>
            <w:r>
              <w:rPr>
                <w:rFonts w:ascii="Arial" w:hAnsi="Arial" w:cs="Arial"/>
                <w:noProof/>
                <w:sz w:val="20"/>
                <w:szCs w:val="20"/>
              </w:rPr>
              <w:lastRenderedPageBreak/>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DB2450" w:rsidRDefault="00DB2450">
            <w:pPr>
              <w:pStyle w:val="NormalWeb"/>
              <w:rPr>
                <w:rFonts w:ascii="Arial" w:hAnsi="Arial" w:cs="Arial"/>
              </w:rPr>
            </w:pPr>
            <w:r>
              <w:rPr>
                <w:rStyle w:val="Strong"/>
                <w:rFonts w:ascii="Arial" w:hAnsi="Arial" w:cs="Arial"/>
                <w:sz w:val="20"/>
                <w:szCs w:val="20"/>
              </w:rPr>
              <w:t>Chronicling pink slime’s fall from grace</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8"/>
            </w:tblGrid>
            <w:tr w:rsidR="00DB24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B2450" w:rsidRDefault="00DB2450">
                  <w:r>
                    <w:rPr>
                      <w:noProof/>
                    </w:rPr>
                    <w:drawing>
                      <wp:inline distT="0" distB="0" distL="0" distR="0">
                        <wp:extent cx="1295400" cy="1647825"/>
                        <wp:effectExtent l="0" t="0" r="0" b="9525"/>
                        <wp:docPr id="11" name="Picture 11" descr="http://images.magnetmail.net/images/clients/ACS/0425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42512CEN_th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1647825"/>
                                </a:xfrm>
                                <a:prstGeom prst="rect">
                                  <a:avLst/>
                                </a:prstGeom>
                                <a:noFill/>
                                <a:ln>
                                  <a:noFill/>
                                </a:ln>
                              </pic:spPr>
                            </pic:pic>
                          </a:graphicData>
                        </a:graphic>
                      </wp:inline>
                    </w:drawing>
                  </w:r>
                  <w:r>
                    <w:br/>
                  </w:r>
                  <w:hyperlink r:id="rId3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DB2450" w:rsidRDefault="00DB2450">
            <w:pPr>
              <w:pStyle w:val="NormalWeb"/>
              <w:rPr>
                <w:rFonts w:ascii="Arial" w:hAnsi="Arial" w:cs="Arial"/>
              </w:rPr>
            </w:pPr>
            <w:r>
              <w:rPr>
                <w:rFonts w:ascii="Arial" w:hAnsi="Arial" w:cs="Arial"/>
                <w:sz w:val="20"/>
                <w:szCs w:val="20"/>
              </w:rPr>
              <w:t xml:space="preserve">The process for producing what has become known as “pink slime” actually seemed like a triumph of technology in an industry haunted by the specter of food poisoning and, at one point, even got rave reviews in the news media, according to an article in the current issue of </w:t>
            </w:r>
            <w:r>
              <w:rPr>
                <w:rStyle w:val="Emphasis"/>
                <w:rFonts w:ascii="Arial" w:hAnsi="Arial" w:cs="Arial"/>
                <w:sz w:val="20"/>
                <w:szCs w:val="20"/>
              </w:rPr>
              <w:t>Chemical &amp; Engineering News</w:t>
            </w:r>
            <w:r>
              <w:rPr>
                <w:rFonts w:ascii="Arial" w:hAnsi="Arial" w:cs="Arial"/>
                <w:sz w:val="20"/>
                <w:szCs w:val="20"/>
              </w:rPr>
              <w:t>. C&amp;EN is the weekly newsmagazine of the American Chemical Society, the world’s largest scientific society.</w:t>
            </w:r>
          </w:p>
          <w:p w:rsidR="00DB2450" w:rsidRDefault="00DB2450">
            <w:pPr>
              <w:pStyle w:val="NormalWeb"/>
              <w:rPr>
                <w:rFonts w:ascii="Arial" w:hAnsi="Arial" w:cs="Arial"/>
              </w:rPr>
            </w:pPr>
            <w:r>
              <w:rPr>
                <w:rFonts w:ascii="Arial" w:hAnsi="Arial" w:cs="Arial"/>
                <w:sz w:val="20"/>
                <w:szCs w:val="20"/>
              </w:rPr>
              <w:t xml:space="preserve">In the article, Carmen </w:t>
            </w:r>
            <w:proofErr w:type="spellStart"/>
            <w:r>
              <w:rPr>
                <w:rFonts w:ascii="Arial" w:hAnsi="Arial" w:cs="Arial"/>
                <w:sz w:val="20"/>
                <w:szCs w:val="20"/>
              </w:rPr>
              <w:t>Drahl</w:t>
            </w:r>
            <w:proofErr w:type="spellEnd"/>
            <w:r>
              <w:rPr>
                <w:rFonts w:ascii="Arial" w:hAnsi="Arial" w:cs="Arial"/>
                <w:sz w:val="20"/>
                <w:szCs w:val="20"/>
              </w:rPr>
              <w:t>, C&amp;EN associate editor, points out that lean finely textured beef’s fall from grace is a case study in what can happen when consumers interested in making informed choices about their food clash with a company that lacks transparency about a mysterious-sounding process. The article explains that South Dakota-based Beef Products, Inc</w:t>
            </w:r>
            <w:proofErr w:type="gramStart"/>
            <w:r>
              <w:rPr>
                <w:rFonts w:ascii="Arial" w:hAnsi="Arial" w:cs="Arial"/>
                <w:sz w:val="20"/>
                <w:szCs w:val="20"/>
              </w:rPr>
              <w:t>.,</w:t>
            </w:r>
            <w:proofErr w:type="gramEnd"/>
            <w:r>
              <w:rPr>
                <w:rFonts w:ascii="Arial" w:hAnsi="Arial" w:cs="Arial"/>
                <w:sz w:val="20"/>
                <w:szCs w:val="20"/>
              </w:rPr>
              <w:t xml:space="preserve"> makes lean finely textured beef (LFTB) from pieces of meat left over after butchering a cow for roasts and steaks. These irregular bits are heated to remove the fatty part of the meat, </w:t>
            </w:r>
            <w:proofErr w:type="gramStart"/>
            <w:r>
              <w:rPr>
                <w:rFonts w:ascii="Arial" w:hAnsi="Arial" w:cs="Arial"/>
                <w:sz w:val="20"/>
                <w:szCs w:val="20"/>
              </w:rPr>
              <w:t>then</w:t>
            </w:r>
            <w:proofErr w:type="gramEnd"/>
            <w:r>
              <w:rPr>
                <w:rFonts w:ascii="Arial" w:hAnsi="Arial" w:cs="Arial"/>
                <w:sz w:val="20"/>
                <w:szCs w:val="20"/>
              </w:rPr>
              <w:t xml:space="preserve"> exposed to a puff of ammonia gas to kill any remaining bacteria. The LFTB is blended with other trimmings to make ground beef, and </w:t>
            </w:r>
            <w:proofErr w:type="spellStart"/>
            <w:r>
              <w:rPr>
                <w:rFonts w:ascii="Arial" w:hAnsi="Arial" w:cs="Arial"/>
                <w:sz w:val="20"/>
                <w:szCs w:val="20"/>
              </w:rPr>
              <w:t>Drahl</w:t>
            </w:r>
            <w:proofErr w:type="spellEnd"/>
            <w:r>
              <w:rPr>
                <w:rFonts w:ascii="Arial" w:hAnsi="Arial" w:cs="Arial"/>
                <w:sz w:val="20"/>
                <w:szCs w:val="20"/>
              </w:rPr>
              <w:t xml:space="preserve"> notes that the ammonia content of the final product is lower than the amount in salami or bleu cheese. </w:t>
            </w:r>
          </w:p>
          <w:p w:rsidR="00DB2450" w:rsidRDefault="00DB2450">
            <w:pPr>
              <w:pStyle w:val="NormalWeb"/>
              <w:rPr>
                <w:rFonts w:ascii="Arial" w:hAnsi="Arial" w:cs="Arial"/>
              </w:rPr>
            </w:pPr>
            <w:proofErr w:type="spellStart"/>
            <w:r>
              <w:rPr>
                <w:rFonts w:ascii="Arial" w:hAnsi="Arial" w:cs="Arial"/>
                <w:sz w:val="20"/>
                <w:szCs w:val="20"/>
              </w:rPr>
              <w:t>Drahl</w:t>
            </w:r>
            <w:proofErr w:type="spellEnd"/>
            <w:r>
              <w:rPr>
                <w:rFonts w:ascii="Arial" w:hAnsi="Arial" w:cs="Arial"/>
                <w:sz w:val="20"/>
                <w:szCs w:val="20"/>
              </w:rPr>
              <w:t xml:space="preserve"> explains, however, that popular opinion has turned against LFTB. A former scientist from the U.S. Department of Agriculture coined the term “pink slime,” and public revulsion grew. The article quotes food-safety attorney Sarah Klein, who explains that while there is no evidence the process is dangerous to consumers, safety is just one of the influences on customer choices. Klein adds: “The industry could do a better job of educating consumers about the benefits of not wasting parts of an animal, to avoid the public outcry that happens when people feel they’ve been misled.”</w:t>
            </w:r>
          </w:p>
          <w:p w:rsidR="00DB2450" w:rsidRDefault="00DB2450">
            <w:pPr>
              <w:pStyle w:val="NormalWeb"/>
              <w:rPr>
                <w:rFonts w:ascii="Arial" w:hAnsi="Arial" w:cs="Arial"/>
              </w:rPr>
            </w:pPr>
            <w:r>
              <w:rPr>
                <w:rFonts w:ascii="Arial" w:hAnsi="Arial" w:cs="Arial"/>
                <w:sz w:val="20"/>
                <w:szCs w:val="20"/>
              </w:rPr>
              <w:b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"Pink Slime"</w:t>
            </w:r>
            <w:r>
              <w:rPr>
                <w:rFonts w:ascii="Arial" w:hAnsi="Arial" w:cs="Arial"/>
                <w:sz w:val="20"/>
                <w:szCs w:val="20"/>
              </w:rPr>
              <w:br/>
            </w:r>
            <w:r>
              <w:rPr>
                <w:rFonts w:ascii="Arial" w:hAnsi="Arial" w:cs="Arial"/>
                <w:sz w:val="20"/>
                <w:szCs w:val="20"/>
              </w:rPr>
              <w:br/>
              <w:t xml:space="preserve">This story is available at: </w:t>
            </w:r>
            <w:hyperlink r:id="rId35" w:history="1">
              <w:r>
                <w:rPr>
                  <w:rFonts w:ascii="Arial" w:hAnsi="Arial" w:cs="Arial"/>
                  <w:color w:val="0000FF"/>
                  <w:sz w:val="20"/>
                  <w:szCs w:val="20"/>
                  <w:u w:val="single"/>
                </w:rPr>
                <w:br/>
              </w:r>
            </w:hyperlink>
            <w:hyperlink r:id="rId36" w:history="1">
              <w:r>
                <w:rPr>
                  <w:rStyle w:val="Hyperlink"/>
                  <w:rFonts w:ascii="Arial" w:hAnsi="Arial" w:cs="Arial"/>
                  <w:sz w:val="20"/>
                  <w:szCs w:val="20"/>
                </w:rPr>
                <w:t>http://cenm.ag/slime</w:t>
              </w:r>
            </w:hyperlink>
            <w:r>
              <w:rPr>
                <w:rFonts w:ascii="Arial" w:hAnsi="Arial" w:cs="Arial"/>
                <w:sz w:val="20"/>
                <w:szCs w:val="20"/>
              </w:rPr>
              <w:br/>
            </w:r>
            <w:r>
              <w:rPr>
                <w:rFonts w:ascii="Arial" w:hAnsi="Arial" w:cs="Arial"/>
              </w:rPr>
              <w:t> </w:t>
            </w:r>
            <w:r>
              <w:rPr>
                <w:rFonts w:ascii="Arial" w:hAnsi="Arial" w:cs="Arial"/>
              </w:rPr>
              <w:br/>
              <w:t> </w:t>
            </w:r>
          </w:p>
          <w:p w:rsidR="00DB2450" w:rsidRDefault="00DB2450">
            <w:pPr>
              <w:pStyle w:val="NormalWeb"/>
              <w:jc w:val="center"/>
              <w:rPr>
                <w:rFonts w:ascii="Arial" w:hAnsi="Arial" w:cs="Arial"/>
              </w:rPr>
            </w:pPr>
            <w:hyperlink w:anchor="top" w:history="1">
              <w:r>
                <w:rPr>
                  <w:rStyle w:val="Hyperlink"/>
                  <w:rFonts w:ascii="Arial" w:hAnsi="Arial" w:cs="Arial"/>
                  <w:sz w:val="18"/>
                  <w:szCs w:val="18"/>
                </w:rPr>
                <w:t>To Top</w:t>
              </w:r>
            </w:hyperlink>
          </w:p>
          <w:p w:rsidR="00DB2450" w:rsidRDefault="00DB2450">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r>
              <w:rPr>
                <w:rFonts w:ascii="Arial" w:hAnsi="Arial" w:cs="Arial"/>
              </w:rPr>
              <w:lastRenderedPageBreak/>
              <w:t> </w:t>
            </w:r>
          </w:p>
          <w:p w:rsidR="00DB2450" w:rsidRDefault="00DB2450">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sz w:val="28"/>
                <w:szCs w:val="28"/>
              </w:rPr>
              <w:br/>
            </w:r>
            <w:bookmarkStart w:id="7" w:name="registration"/>
            <w:bookmarkEnd w:id="7"/>
            <w:r>
              <w:rPr>
                <w:rStyle w:val="Strong"/>
                <w:rFonts w:ascii="Arial" w:hAnsi="Arial" w:cs="Arial"/>
                <w:sz w:val="20"/>
                <w:szCs w:val="20"/>
              </w:rPr>
              <w:t>Press releases, briefings and more from ACS’ 243rd National Meeting</w:t>
            </w:r>
            <w:r>
              <w:rPr>
                <w:rFonts w:ascii="Arial" w:hAnsi="Arial" w:cs="Arial"/>
                <w:b/>
                <w:bCs/>
                <w:sz w:val="20"/>
                <w:szCs w:val="20"/>
              </w:rPr>
              <w:br/>
            </w:r>
            <w:hyperlink r:id="rId37" w:history="1">
              <w:r>
                <w:rPr>
                  <w:rStyle w:val="Hyperlink"/>
                  <w:rFonts w:ascii="Arial" w:hAnsi="Arial" w:cs="Arial"/>
                  <w:sz w:val="20"/>
                  <w:szCs w:val="20"/>
                </w:rPr>
                <w:t xml:space="preserve">www.eurekalert.org/acsmeet.php </w:t>
              </w:r>
            </w:hyperlink>
            <w:r>
              <w:rPr>
                <w:rFonts w:ascii="Arial" w:hAnsi="Arial" w:cs="Arial"/>
                <w:sz w:val="20"/>
                <w:szCs w:val="20"/>
              </w:rPr>
              <w:br/>
            </w:r>
            <w:hyperlink r:id="rId3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3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9" w:name="VideoSpotlight"/>
            <w:bookmarkEnd w:id="9"/>
            <w:r>
              <w:rPr>
                <w:rStyle w:val="Strong"/>
                <w:rFonts w:ascii="Arial" w:hAnsi="Arial" w:cs="Arial"/>
                <w:sz w:val="20"/>
                <w:szCs w:val="20"/>
              </w:rPr>
              <w:t>C&amp;EN Video Spotlight: Chemical Reactors Made By 3-D Printing</w:t>
            </w:r>
            <w:r>
              <w:rPr>
                <w:rFonts w:ascii="Arial" w:hAnsi="Arial" w:cs="Arial"/>
                <w:sz w:val="20"/>
                <w:szCs w:val="20"/>
              </w:rPr>
              <w:br/>
              <w:t>An international team of researchers led by Leroy Cronin of the University of Glasgow has applied the up-and-coming technology of 3-D printing to chemical synthesis. The researchers built their own printer and used it to fabricate customized vessels for all manner of chemical reactions. In some cases, the reactors even participate in the reaction. This work is intended to make expensive chemical engineering tools available to everyone, the researchers say.</w:t>
            </w:r>
            <w:r>
              <w:rPr>
                <w:rFonts w:ascii="Arial" w:hAnsi="Arial" w:cs="Arial"/>
                <w:sz w:val="20"/>
                <w:szCs w:val="20"/>
              </w:rPr>
              <w:br/>
            </w:r>
            <w:r>
              <w:rPr>
                <w:rFonts w:ascii="Arial" w:hAnsi="Arial" w:cs="Arial"/>
                <w:sz w:val="20"/>
                <w:szCs w:val="20"/>
              </w:rPr>
              <w:br/>
            </w:r>
            <w:hyperlink r:id="rId40"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0" w:name="mustread"/>
            <w:bookmarkEnd w:id="10"/>
            <w:r>
              <w:rPr>
                <w:rStyle w:val="Strong"/>
                <w:rFonts w:ascii="Arial" w:hAnsi="Arial" w:cs="Arial"/>
                <w:sz w:val="20"/>
                <w:szCs w:val="20"/>
              </w:rPr>
              <w:t xml:space="preserve">Must-reads from C&amp;EN: </w:t>
            </w:r>
            <w:proofErr w:type="spellStart"/>
            <w:r>
              <w:rPr>
                <w:rStyle w:val="Strong"/>
                <w:rFonts w:ascii="Arial" w:hAnsi="Arial" w:cs="Arial"/>
                <w:sz w:val="20"/>
                <w:szCs w:val="20"/>
              </w:rPr>
              <w:t>Biobased</w:t>
            </w:r>
            <w:proofErr w:type="spellEnd"/>
            <w:r>
              <w:rPr>
                <w:rStyle w:val="Strong"/>
                <w:rFonts w:ascii="Arial" w:hAnsi="Arial" w:cs="Arial"/>
                <w:sz w:val="20"/>
                <w:szCs w:val="20"/>
              </w:rPr>
              <w:t xml:space="preserve"> bottles for soda pop, shampoo and more</w:t>
            </w:r>
            <w:r>
              <w:rPr>
                <w:rFonts w:ascii="Arial" w:hAnsi="Arial" w:cs="Arial"/>
                <w:b/>
                <w:bCs/>
                <w:sz w:val="20"/>
                <w:szCs w:val="20"/>
              </w:rPr>
              <w:br/>
            </w:r>
            <w:r>
              <w:rPr>
                <w:rFonts w:ascii="Arial" w:hAnsi="Arial" w:cs="Arial"/>
                <w:sz w:val="20"/>
                <w:szCs w:val="20"/>
              </w:rPr>
              <w:t xml:space="preserve">Major producers of beverages and other consumer products are eager to switch to bottles made with plant-based ingredients, rather than traditional petrochemicals, as part of their sustainability efforts. For an update on the progress, contact Michael Bernstein at </w:t>
            </w:r>
            <w:hyperlink r:id="rId41"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1" w:name="pressroomblog"/>
            <w:bookmarkEnd w:id="11"/>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2"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DB2450" w:rsidRDefault="00DB2450">
            <w:pPr>
              <w:pStyle w:val="NormalWeb"/>
              <w:rPr>
                <w:rFonts w:ascii="Arial" w:hAnsi="Arial" w:cs="Arial"/>
              </w:rPr>
            </w:pPr>
            <w:bookmarkStart w:id="12" w:name="bytesizeblog"/>
            <w:bookmarkEnd w:id="12"/>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DB2450" w:rsidRDefault="00DB2450">
            <w:pPr>
              <w:pStyle w:val="NormalWeb"/>
              <w:spacing w:after="240" w:afterAutospacing="0"/>
              <w:rPr>
                <w:rFonts w:ascii="Arial" w:hAnsi="Arial" w:cs="Arial"/>
              </w:rPr>
            </w:pPr>
            <w:bookmarkStart w:id="13" w:name="twitter"/>
            <w:bookmarkEnd w:id="13"/>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4" w:name="CENTwitter"/>
            <w:bookmarkEnd w:id="14"/>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4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4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5" w:name="releases"/>
            <w:bookmarkEnd w:id="15"/>
            <w:r>
              <w:rPr>
                <w:rFonts w:ascii="Arial" w:hAnsi="Arial" w:cs="Arial"/>
                <w:b/>
                <w:bCs/>
                <w:sz w:val="20"/>
                <w:szCs w:val="20"/>
              </w:rPr>
              <w:t xml:space="preserve">ACS Press Releases </w:t>
            </w:r>
            <w:r>
              <w:rPr>
                <w:rFonts w:ascii="Arial" w:hAnsi="Arial" w:cs="Arial"/>
                <w:sz w:val="20"/>
                <w:szCs w:val="20"/>
              </w:rPr>
              <w:br/>
            </w:r>
            <w:hyperlink r:id="rId4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DB2450" w:rsidRDefault="00DB2450">
            <w:pPr>
              <w:pStyle w:val="NormalWeb"/>
              <w:jc w:val="center"/>
              <w:rPr>
                <w:rFonts w:ascii="Arial" w:hAnsi="Arial" w:cs="Arial"/>
              </w:rPr>
            </w:pPr>
            <w:hyperlink w:anchor="top" w:history="1">
              <w:r>
                <w:rPr>
                  <w:rStyle w:val="Hyperlink"/>
                  <w:rFonts w:ascii="Arial" w:hAnsi="Arial" w:cs="Arial"/>
                  <w:sz w:val="18"/>
                  <w:szCs w:val="18"/>
                </w:rPr>
                <w:t>To Top</w:t>
              </w:r>
            </w:hyperlink>
          </w:p>
          <w:p w:rsidR="00DB2450" w:rsidRDefault="00DB2450">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bookmarkStart w:id="16" w:name="Videos"/>
            <w:bookmarkEnd w:id="16"/>
            <w:r>
              <w:rPr>
                <w:rStyle w:val="Strong"/>
                <w:rFonts w:ascii="Arial" w:hAnsi="Arial" w:cs="Arial"/>
                <w:sz w:val="28"/>
                <w:szCs w:val="28"/>
              </w:rPr>
              <w:t>ACS Videos</w:t>
            </w:r>
          </w:p>
          <w:p w:rsidR="00DB2450" w:rsidRDefault="00DB2450">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7" w:name="Spellbound"/>
            <w:bookmarkEnd w:id="17"/>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DB2450">
              <w:trPr>
                <w:tblCellSpacing w:w="7" w:type="dxa"/>
              </w:trPr>
              <w:tc>
                <w:tcPr>
                  <w:tcW w:w="0" w:type="auto"/>
                  <w:tcMar>
                    <w:top w:w="15" w:type="dxa"/>
                    <w:left w:w="15" w:type="dxa"/>
                    <w:bottom w:w="15" w:type="dxa"/>
                    <w:right w:w="15" w:type="dxa"/>
                  </w:tcMar>
                  <w:vAlign w:val="center"/>
                  <w:hideMark/>
                </w:tcPr>
                <w:p w:rsidR="00DB2450" w:rsidRDefault="00DB2450">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DB2450" w:rsidRDefault="00DB2450">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0"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DB2450" w:rsidRDefault="00DB2450">
            <w:pPr>
              <w:pStyle w:val="NormalWeb"/>
              <w:rPr>
                <w:rFonts w:ascii="Arial" w:hAnsi="Arial" w:cs="Arial"/>
              </w:rPr>
            </w:pPr>
            <w:bookmarkStart w:id="18" w:name="Dance"/>
            <w:bookmarkEnd w:id="18"/>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DB2450">
              <w:trPr>
                <w:tblCellSpacing w:w="7" w:type="dxa"/>
              </w:trPr>
              <w:tc>
                <w:tcPr>
                  <w:tcW w:w="0" w:type="auto"/>
                  <w:tcMar>
                    <w:top w:w="15" w:type="dxa"/>
                    <w:left w:w="15" w:type="dxa"/>
                    <w:bottom w:w="15" w:type="dxa"/>
                    <w:right w:w="15" w:type="dxa"/>
                  </w:tcMar>
                  <w:vAlign w:val="center"/>
                  <w:hideMark/>
                </w:tcPr>
                <w:p w:rsidR="00DB2450" w:rsidRDefault="00DB2450">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DB2450" w:rsidRDefault="00DB2450">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2"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3" w:history="1">
              <w:r>
                <w:rPr>
                  <w:rStyle w:val="Hyperlink"/>
                  <w:rFonts w:ascii="Arial" w:hAnsi="Arial" w:cs="Arial"/>
                  <w:sz w:val="20"/>
                  <w:szCs w:val="20"/>
                </w:rPr>
                <w:t>DVD</w:t>
              </w:r>
            </w:hyperlink>
            <w:r>
              <w:rPr>
                <w:rFonts w:ascii="Arial" w:hAnsi="Arial" w:cs="Arial"/>
                <w:sz w:val="20"/>
                <w:szCs w:val="20"/>
              </w:rPr>
              <w:t xml:space="preserve">. </w:t>
            </w:r>
          </w:p>
          <w:p w:rsidR="00DB2450" w:rsidRDefault="00DB2450">
            <w:pPr>
              <w:pStyle w:val="NormalWeb"/>
              <w:rPr>
                <w:rFonts w:ascii="Arial" w:hAnsi="Arial" w:cs="Arial"/>
              </w:rPr>
            </w:pPr>
            <w:r>
              <w:rPr>
                <w:rFonts w:ascii="Arial" w:hAnsi="Arial" w:cs="Arial"/>
                <w:sz w:val="20"/>
                <w:szCs w:val="20"/>
              </w:rPr>
              <w:br/>
            </w:r>
            <w:bookmarkStart w:id="19" w:name="Mars"/>
            <w:bookmarkEnd w:id="19"/>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DB2450">
              <w:trPr>
                <w:tblCellSpacing w:w="7" w:type="dxa"/>
              </w:trPr>
              <w:tc>
                <w:tcPr>
                  <w:tcW w:w="0" w:type="auto"/>
                  <w:tcMar>
                    <w:top w:w="15" w:type="dxa"/>
                    <w:left w:w="15" w:type="dxa"/>
                    <w:bottom w:w="15" w:type="dxa"/>
                    <w:right w:w="15" w:type="dxa"/>
                  </w:tcMar>
                  <w:vAlign w:val="center"/>
                  <w:hideMark/>
                </w:tcPr>
                <w:p w:rsidR="00DB2450" w:rsidRDefault="00DB2450">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DB2450" w:rsidRDefault="00DB2450">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5"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DB2450" w:rsidRDefault="00DB2450">
            <w:pPr>
              <w:pStyle w:val="NormalWeb"/>
              <w:rPr>
                <w:rFonts w:ascii="Arial" w:hAnsi="Arial" w:cs="Arial"/>
              </w:rPr>
            </w:pPr>
            <w:r>
              <w:rPr>
                <w:rFonts w:ascii="Arial" w:hAnsi="Arial" w:cs="Arial"/>
                <w:sz w:val="20"/>
                <w:szCs w:val="20"/>
              </w:rPr>
              <w:br/>
            </w:r>
            <w:bookmarkStart w:id="20" w:name="daywithoutchemistry"/>
            <w:bookmarkEnd w:id="20"/>
            <w:r>
              <w:rPr>
                <w:rStyle w:val="Strong"/>
                <w:rFonts w:ascii="Arial" w:hAnsi="Arial" w:cs="Arial"/>
                <w:sz w:val="20"/>
                <w:szCs w:val="20"/>
              </w:rPr>
              <w:t xml:space="preserve">A Day Without Chemistry </w:t>
            </w:r>
            <w:r>
              <w:rPr>
                <w:rFonts w:ascii="Arial" w:hAnsi="Arial" w:cs="Arial"/>
                <w:sz w:val="20"/>
                <w:szCs w:val="20"/>
              </w:rPr>
              <w:br/>
              <w:t>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w:t>
            </w:r>
            <w:r>
              <w:rPr>
                <w:rFonts w:ascii="Arial" w:hAnsi="Arial" w:cs="Arial"/>
                <w:sz w:val="20"/>
                <w:szCs w:val="20"/>
              </w:rPr>
              <w:lastRenderedPageBreak/>
              <w:t xml:space="preserve">definition video released as part of the celebration of the International Year of Chemistry. </w:t>
            </w:r>
            <w:hyperlink r:id="rId56"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1" w:name="sourdough"/>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"http://www.mmsend88.com/link.cfm?r=800557068&amp;sid=18554881&amp;m=1897737&amp;u=ACS&amp;j=10013750&amp;s=http://www.bytesizescience.com/index.cfm/2010/9/27/Chemistry-of-Sourdough"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fireworks"/>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"http://www.mmsend88.com/link.cfm?r=800557068&amp;sid=18554882&amp;m=1897737&amp;u=ACS&amp;j=10013750&amp;s=http://www.bytesizescience.com/index.cfm/2010/6/25/Bytesize-Science-Presents-The-Chemistry-of-Fireworks"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barbecue"/>
            <w:bookmarkEnd w:id="23"/>
            <w:r>
              <w:rPr>
                <w:rFonts w:ascii="Arial" w:hAnsi="Arial" w:cs="Arial"/>
              </w:rPr>
              <w:fldChar w:fldCharType="begin"/>
            </w:r>
            <w:r>
              <w:rPr>
                <w:rFonts w:ascii="Arial" w:hAnsi="Arial" w:cs="Arial"/>
              </w:rPr>
              <w:instrText xml:space="preserve"> HYPERLINK "http://www.mmsend88.com/link.cfm?r=800557068&amp;sid=18554883&amp;m=1897737&amp;u=ACS&amp;j=10013750&amp;s=http://www.bytesizescience.com/index.cfm/2010/6/15/Chemistry-of-Barbeque"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DB2450" w:rsidRDefault="00DB2450">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B2450" w:rsidRDefault="00DB2450">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bookmarkStart w:id="24" w:name="podcasts"/>
            <w:bookmarkEnd w:id="24"/>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35"/>
              <w:gridCol w:w="2211"/>
            </w:tblGrid>
            <w:tr w:rsidR="00DB2450">
              <w:trPr>
                <w:tblCellSpacing w:w="7" w:type="dxa"/>
              </w:trPr>
              <w:tc>
                <w:tcPr>
                  <w:tcW w:w="3750" w:type="pct"/>
                  <w:tcMar>
                    <w:top w:w="15" w:type="dxa"/>
                    <w:left w:w="15" w:type="dxa"/>
                    <w:bottom w:w="15" w:type="dxa"/>
                    <w:right w:w="15" w:type="dxa"/>
                  </w:tcMar>
                  <w:hideMark/>
                </w:tcPr>
                <w:p w:rsidR="00DB2450" w:rsidRDefault="00DB2450">
                  <w:pPr>
                    <w:spacing w:after="240"/>
                  </w:pPr>
                  <w:bookmarkStart w:id="25" w:name="globalchallenges"/>
                  <w:bookmarkEnd w:id="25"/>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57"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58"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DB2450" w:rsidRDefault="00DB2450">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DB2450">
              <w:trPr>
                <w:tblCellSpacing w:w="7" w:type="dxa"/>
              </w:trPr>
              <w:tc>
                <w:tcPr>
                  <w:tcW w:w="3750" w:type="pct"/>
                  <w:tcMar>
                    <w:top w:w="15" w:type="dxa"/>
                    <w:left w:w="15" w:type="dxa"/>
                    <w:bottom w:w="15" w:type="dxa"/>
                    <w:right w:w="15" w:type="dxa"/>
                  </w:tcMar>
                  <w:hideMark/>
                </w:tcPr>
                <w:p w:rsidR="00DB2450" w:rsidRDefault="00DB2450">
                  <w:pPr>
                    <w:spacing w:after="240"/>
                  </w:pPr>
                  <w:bookmarkStart w:id="26" w:name="Bytesizescience"/>
                  <w:bookmarkEnd w:id="26"/>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DB2450" w:rsidRDefault="00DB2450">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DB2450">
              <w:trPr>
                <w:tblCellSpacing w:w="7" w:type="dxa"/>
              </w:trPr>
              <w:tc>
                <w:tcPr>
                  <w:tcW w:w="3750" w:type="pct"/>
                  <w:tcMar>
                    <w:top w:w="15" w:type="dxa"/>
                    <w:left w:w="15" w:type="dxa"/>
                    <w:bottom w:w="15" w:type="dxa"/>
                    <w:right w:w="15" w:type="dxa"/>
                  </w:tcMar>
                  <w:hideMark/>
                </w:tcPr>
                <w:p w:rsidR="00DB2450" w:rsidRDefault="00DB2450">
                  <w:pPr>
                    <w:pStyle w:val="NormalWeb"/>
                  </w:pPr>
                  <w:bookmarkStart w:id="27" w:name="Scienceelements"/>
                  <w:bookmarkEnd w:id="27"/>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6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DB2450" w:rsidRDefault="00DB2450">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DB2450">
              <w:trPr>
                <w:tblCellSpacing w:w="7" w:type="dxa"/>
              </w:trPr>
              <w:tc>
                <w:tcPr>
                  <w:tcW w:w="3750" w:type="pct"/>
                  <w:tcMar>
                    <w:top w:w="15" w:type="dxa"/>
                    <w:left w:w="15" w:type="dxa"/>
                    <w:bottom w:w="15" w:type="dxa"/>
                    <w:right w:w="15" w:type="dxa"/>
                  </w:tcMar>
                  <w:hideMark/>
                </w:tcPr>
                <w:p w:rsidR="00DB2450" w:rsidRDefault="00DB2450">
                  <w:pPr>
                    <w:spacing w:after="240"/>
                  </w:pPr>
                  <w:bookmarkStart w:id="28" w:name="scifinder"/>
                  <w:bookmarkEnd w:id="28"/>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67"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DB2450" w:rsidRDefault="00DB2450">
                  <w:pPr>
                    <w:jc w:val="right"/>
                  </w:pPr>
                  <w:r>
                    <w:rPr>
                      <w:rFonts w:ascii="Arial" w:hAnsi="Arial" w:cs="Arial"/>
                      <w:noProof/>
                      <w:sz w:val="20"/>
                      <w:szCs w:val="20"/>
                    </w:rPr>
                    <w:lastRenderedPageBreak/>
                    <w:drawing>
                      <wp:inline distT="0" distB="0" distL="0" distR="0">
                        <wp:extent cx="1371600" cy="333375"/>
                        <wp:effectExtent l="0" t="0" r="0" b="9525"/>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tc>
            </w:tr>
            <w:tr w:rsidR="00DB2450">
              <w:trPr>
                <w:tblCellSpacing w:w="7" w:type="dxa"/>
              </w:trPr>
              <w:tc>
                <w:tcPr>
                  <w:tcW w:w="3750" w:type="pct"/>
                  <w:tcMar>
                    <w:top w:w="15" w:type="dxa"/>
                    <w:left w:w="15" w:type="dxa"/>
                    <w:bottom w:w="15" w:type="dxa"/>
                    <w:right w:w="15" w:type="dxa"/>
                  </w:tcMar>
                  <w:hideMark/>
                </w:tcPr>
                <w:p w:rsidR="00DB2450" w:rsidRDefault="00DB2450">
                  <w:pPr>
                    <w:pStyle w:val="NormalWeb"/>
                    <w:spacing w:after="240" w:afterAutospacing="0"/>
                  </w:pPr>
                  <w:bookmarkStart w:id="29" w:name="dontmiss"/>
                  <w:bookmarkEnd w:id="29"/>
                  <w:r>
                    <w:rPr>
                      <w:rStyle w:val="Strong"/>
                      <w:rFonts w:ascii="Arial" w:hAnsi="Arial" w:cs="Arial"/>
                      <w:sz w:val="20"/>
                      <w:szCs w:val="20"/>
                    </w:rPr>
                    <w:lastRenderedPageBreak/>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0" w:name="glossary"/>
                  <w:bookmarkEnd w:id="30"/>
                  <w:r>
                    <w:rPr>
                      <w:rFonts w:ascii="Arial" w:hAnsi="Arial" w:cs="Arial"/>
                      <w:sz w:val="20"/>
                      <w:szCs w:val="20"/>
                    </w:rPr>
                    <w:fldChar w:fldCharType="begin"/>
                  </w:r>
                  <w:r>
                    <w:rPr>
                      <w:rFonts w:ascii="Arial" w:hAnsi="Arial" w:cs="Arial"/>
                      <w:sz w:val="20"/>
                      <w:szCs w:val="20"/>
                    </w:rPr>
                    <w:instrText xml:space="preserve"> HYPERLINK "http://www.mmsend88.com/link.cfm?r=800557068&amp;sid=18554892&amp;m=1897737&amp;u=ACS&amp;j=10013750&amp;s=http://antoine.frostburg.edu/chem/senese/101/glossary.shtml"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DB2450" w:rsidRDefault="00DB2450">
                  <w:pPr>
                    <w:jc w:val="right"/>
                  </w:pPr>
                  <w:r>
                    <w:rPr>
                      <w:rFonts w:ascii="Arial" w:hAnsi="Arial" w:cs="Arial"/>
                      <w:sz w:val="20"/>
                      <w:szCs w:val="20"/>
                    </w:rPr>
                    <w:t> </w:t>
                  </w:r>
                </w:p>
              </w:tc>
            </w:tr>
            <w:tr w:rsidR="00DB2450">
              <w:trPr>
                <w:tblCellSpacing w:w="7" w:type="dxa"/>
              </w:trPr>
              <w:tc>
                <w:tcPr>
                  <w:tcW w:w="3750" w:type="pct"/>
                  <w:tcMar>
                    <w:top w:w="15" w:type="dxa"/>
                    <w:left w:w="15" w:type="dxa"/>
                    <w:bottom w:w="15" w:type="dxa"/>
                    <w:right w:w="15" w:type="dxa"/>
                  </w:tcMar>
                  <w:hideMark/>
                </w:tcPr>
                <w:p w:rsidR="00DB2450" w:rsidRDefault="00DB2450">
                  <w:pPr>
                    <w:spacing w:after="240"/>
                  </w:pPr>
                  <w:bookmarkStart w:id="31" w:name="CAS"/>
                  <w:bookmarkEnd w:id="31"/>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69"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DB2450" w:rsidRDefault="00DB2450">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bl>
          <w:p w:rsidR="00DB2450" w:rsidRDefault="00DB2450">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DB2450" w:rsidRDefault="00DB2450">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DB2450" w:rsidRDefault="00DB2450">
            <w:pPr>
              <w:pStyle w:val="NormalWeb"/>
              <w:rPr>
                <w:rFonts w:ascii="Arial" w:hAnsi="Arial" w:cs="Arial"/>
              </w:rPr>
            </w:pPr>
            <w:r>
              <w:rPr>
                <w:rFonts w:ascii="Arial" w:hAnsi="Arial" w:cs="Arial"/>
              </w:rPr>
              <w:t> </w:t>
            </w:r>
          </w:p>
          <w:p w:rsidR="00DB2450" w:rsidRDefault="00DB2450">
            <w:pPr>
              <w:pStyle w:val="NormalWeb"/>
              <w:rPr>
                <w:rFonts w:ascii="Arial" w:hAnsi="Arial" w:cs="Arial"/>
              </w:rPr>
            </w:pPr>
            <w:r>
              <w:rPr>
                <w:rFonts w:ascii="Arial" w:hAnsi="Arial" w:cs="Arial"/>
              </w:rPr>
              <w:t> </w:t>
            </w:r>
          </w:p>
          <w:p w:rsidR="00DB2450" w:rsidRDefault="00DB2450">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DB2450" w:rsidRDefault="00DB2450">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DB2450" w:rsidRDefault="00DB2450">
            <w:pPr>
              <w:pStyle w:val="NormalWeb"/>
              <w:rPr>
                <w:rFonts w:ascii="Arial" w:hAnsi="Arial" w:cs="Arial"/>
              </w:rPr>
            </w:pPr>
            <w:r>
              <w:rPr>
                <w:rFonts w:ascii="Arial" w:hAnsi="Arial" w:cs="Arial"/>
              </w:rPr>
              <w:t> </w:t>
            </w:r>
          </w:p>
          <w:p w:rsidR="00DB2450" w:rsidRDefault="00DB2450">
            <w:pPr>
              <w:pStyle w:val="NormalWeb"/>
              <w:rPr>
                <w:rFonts w:ascii="Arial" w:hAnsi="Arial" w:cs="Arial"/>
              </w:rPr>
            </w:pPr>
            <w:r>
              <w:rPr>
                <w:rFonts w:ascii="Arial" w:hAnsi="Arial" w:cs="Arial"/>
              </w:rPr>
              <w:t> </w:t>
            </w:r>
          </w:p>
          <w:p w:rsidR="00DB2450" w:rsidRDefault="00DB2450">
            <w:pPr>
              <w:pStyle w:val="NormalWeb"/>
              <w:rPr>
                <w:rFonts w:ascii="Arial" w:hAnsi="Arial" w:cs="Arial"/>
              </w:rPr>
            </w:pPr>
            <w:r>
              <w:rPr>
                <w:rFonts w:ascii="Arial" w:hAnsi="Arial" w:cs="Arial"/>
              </w:rPr>
              <w:t> </w:t>
            </w:r>
          </w:p>
        </w:tc>
      </w:tr>
    </w:tbl>
    <w:p w:rsidR="006D33DD" w:rsidRDefault="006D33DD">
      <w:bookmarkStart w:id="32" w:name="_GoBack"/>
      <w:bookmarkEnd w:id="32"/>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50"/>
    <w:rsid w:val="000012BF"/>
    <w:rsid w:val="00007D41"/>
    <w:rsid w:val="00042F0A"/>
    <w:rsid w:val="00044ADD"/>
    <w:rsid w:val="00050776"/>
    <w:rsid w:val="00051470"/>
    <w:rsid w:val="00063368"/>
    <w:rsid w:val="000764C7"/>
    <w:rsid w:val="000775B0"/>
    <w:rsid w:val="000861B5"/>
    <w:rsid w:val="00091E0E"/>
    <w:rsid w:val="000A6B0F"/>
    <w:rsid w:val="000E25E0"/>
    <w:rsid w:val="000F21A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E19EE"/>
    <w:rsid w:val="0032511C"/>
    <w:rsid w:val="00326FD8"/>
    <w:rsid w:val="003319B9"/>
    <w:rsid w:val="00337420"/>
    <w:rsid w:val="00362010"/>
    <w:rsid w:val="00362C75"/>
    <w:rsid w:val="00386500"/>
    <w:rsid w:val="003943F6"/>
    <w:rsid w:val="003A178D"/>
    <w:rsid w:val="003C4BA7"/>
    <w:rsid w:val="003C5D61"/>
    <w:rsid w:val="003D78D3"/>
    <w:rsid w:val="003E0F21"/>
    <w:rsid w:val="003E4EC7"/>
    <w:rsid w:val="003F415D"/>
    <w:rsid w:val="0041299F"/>
    <w:rsid w:val="00420CF8"/>
    <w:rsid w:val="004271AB"/>
    <w:rsid w:val="00427A83"/>
    <w:rsid w:val="00463553"/>
    <w:rsid w:val="004635E8"/>
    <w:rsid w:val="00483A51"/>
    <w:rsid w:val="004D766A"/>
    <w:rsid w:val="004F1899"/>
    <w:rsid w:val="004F3DA2"/>
    <w:rsid w:val="004F6ADB"/>
    <w:rsid w:val="00510344"/>
    <w:rsid w:val="0051111D"/>
    <w:rsid w:val="00544CA3"/>
    <w:rsid w:val="005610BB"/>
    <w:rsid w:val="005A3496"/>
    <w:rsid w:val="005D307F"/>
    <w:rsid w:val="005E2CDD"/>
    <w:rsid w:val="005E3834"/>
    <w:rsid w:val="0061027E"/>
    <w:rsid w:val="006477A4"/>
    <w:rsid w:val="00660DEC"/>
    <w:rsid w:val="006A5458"/>
    <w:rsid w:val="006C59DA"/>
    <w:rsid w:val="006D1473"/>
    <w:rsid w:val="006D2D2F"/>
    <w:rsid w:val="006D33DD"/>
    <w:rsid w:val="006D7398"/>
    <w:rsid w:val="006F6905"/>
    <w:rsid w:val="00782671"/>
    <w:rsid w:val="00784E61"/>
    <w:rsid w:val="007C7836"/>
    <w:rsid w:val="007E0431"/>
    <w:rsid w:val="008127B5"/>
    <w:rsid w:val="00816826"/>
    <w:rsid w:val="0082584A"/>
    <w:rsid w:val="008966B5"/>
    <w:rsid w:val="008A3957"/>
    <w:rsid w:val="008C004D"/>
    <w:rsid w:val="008D20EF"/>
    <w:rsid w:val="008D2E23"/>
    <w:rsid w:val="008E4477"/>
    <w:rsid w:val="008F121C"/>
    <w:rsid w:val="0090174B"/>
    <w:rsid w:val="00902668"/>
    <w:rsid w:val="00915996"/>
    <w:rsid w:val="00922CC4"/>
    <w:rsid w:val="00963A7B"/>
    <w:rsid w:val="009C32CA"/>
    <w:rsid w:val="009D3E04"/>
    <w:rsid w:val="009F5330"/>
    <w:rsid w:val="00A03F37"/>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8753F"/>
    <w:rsid w:val="00B87FB2"/>
    <w:rsid w:val="00BC782C"/>
    <w:rsid w:val="00C1169A"/>
    <w:rsid w:val="00C11E59"/>
    <w:rsid w:val="00C14A0D"/>
    <w:rsid w:val="00C1789C"/>
    <w:rsid w:val="00C21D22"/>
    <w:rsid w:val="00C67619"/>
    <w:rsid w:val="00C81718"/>
    <w:rsid w:val="00CA1CA6"/>
    <w:rsid w:val="00CB1311"/>
    <w:rsid w:val="00CC0D9E"/>
    <w:rsid w:val="00D0016B"/>
    <w:rsid w:val="00D129DF"/>
    <w:rsid w:val="00D34A18"/>
    <w:rsid w:val="00D73BC1"/>
    <w:rsid w:val="00DA22FB"/>
    <w:rsid w:val="00DA5F53"/>
    <w:rsid w:val="00DB2083"/>
    <w:rsid w:val="00DB2450"/>
    <w:rsid w:val="00DB2CBA"/>
    <w:rsid w:val="00DB35D4"/>
    <w:rsid w:val="00DB609A"/>
    <w:rsid w:val="00DD224C"/>
    <w:rsid w:val="00DD47C0"/>
    <w:rsid w:val="00DF7A1E"/>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50"/>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B245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2450"/>
    <w:rPr>
      <w:rFonts w:ascii="Times New Roman" w:hAnsi="Times New Roman" w:cs="Times New Roman"/>
      <w:b/>
      <w:bCs/>
      <w:sz w:val="36"/>
      <w:szCs w:val="36"/>
    </w:rPr>
  </w:style>
  <w:style w:type="character" w:styleId="Hyperlink">
    <w:name w:val="Hyperlink"/>
    <w:basedOn w:val="DefaultParagraphFont"/>
    <w:uiPriority w:val="99"/>
    <w:semiHidden/>
    <w:unhideWhenUsed/>
    <w:rsid w:val="00DB2450"/>
    <w:rPr>
      <w:color w:val="0000FF"/>
      <w:u w:val="single"/>
    </w:rPr>
  </w:style>
  <w:style w:type="paragraph" w:styleId="NormalWeb">
    <w:name w:val="Normal (Web)"/>
    <w:basedOn w:val="Normal"/>
    <w:uiPriority w:val="99"/>
    <w:unhideWhenUsed/>
    <w:rsid w:val="00DB2450"/>
    <w:pPr>
      <w:spacing w:before="100" w:beforeAutospacing="1" w:after="100" w:afterAutospacing="1"/>
    </w:pPr>
    <w:rPr>
      <w:rFonts w:eastAsiaTheme="minorHAnsi"/>
    </w:rPr>
  </w:style>
  <w:style w:type="character" w:customStyle="1" w:styleId="apple-style-span">
    <w:name w:val="apple-style-span"/>
    <w:basedOn w:val="DefaultParagraphFont"/>
    <w:rsid w:val="00DB2450"/>
  </w:style>
  <w:style w:type="character" w:styleId="Strong">
    <w:name w:val="Strong"/>
    <w:basedOn w:val="DefaultParagraphFont"/>
    <w:uiPriority w:val="22"/>
    <w:qFormat/>
    <w:rsid w:val="00DB2450"/>
    <w:rPr>
      <w:b/>
      <w:bCs/>
    </w:rPr>
  </w:style>
  <w:style w:type="character" w:styleId="Emphasis">
    <w:name w:val="Emphasis"/>
    <w:basedOn w:val="DefaultParagraphFont"/>
    <w:uiPriority w:val="20"/>
    <w:qFormat/>
    <w:rsid w:val="00DB2450"/>
    <w:rPr>
      <w:i/>
      <w:iCs/>
    </w:rPr>
  </w:style>
  <w:style w:type="paragraph" w:styleId="BalloonText">
    <w:name w:val="Balloon Text"/>
    <w:basedOn w:val="Normal"/>
    <w:link w:val="BalloonTextChar"/>
    <w:uiPriority w:val="99"/>
    <w:semiHidden/>
    <w:unhideWhenUsed/>
    <w:rsid w:val="00DB2450"/>
    <w:rPr>
      <w:rFonts w:ascii="Tahoma" w:hAnsi="Tahoma" w:cs="Tahoma"/>
      <w:sz w:val="16"/>
      <w:szCs w:val="16"/>
    </w:rPr>
  </w:style>
  <w:style w:type="character" w:customStyle="1" w:styleId="BalloonTextChar">
    <w:name w:val="Balloon Text Char"/>
    <w:basedOn w:val="DefaultParagraphFont"/>
    <w:link w:val="BalloonText"/>
    <w:uiPriority w:val="99"/>
    <w:semiHidden/>
    <w:rsid w:val="00DB24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50"/>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B2450"/>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2450"/>
    <w:rPr>
      <w:rFonts w:ascii="Times New Roman" w:hAnsi="Times New Roman" w:cs="Times New Roman"/>
      <w:b/>
      <w:bCs/>
      <w:sz w:val="36"/>
      <w:szCs w:val="36"/>
    </w:rPr>
  </w:style>
  <w:style w:type="character" w:styleId="Hyperlink">
    <w:name w:val="Hyperlink"/>
    <w:basedOn w:val="DefaultParagraphFont"/>
    <w:uiPriority w:val="99"/>
    <w:semiHidden/>
    <w:unhideWhenUsed/>
    <w:rsid w:val="00DB2450"/>
    <w:rPr>
      <w:color w:val="0000FF"/>
      <w:u w:val="single"/>
    </w:rPr>
  </w:style>
  <w:style w:type="paragraph" w:styleId="NormalWeb">
    <w:name w:val="Normal (Web)"/>
    <w:basedOn w:val="Normal"/>
    <w:uiPriority w:val="99"/>
    <w:unhideWhenUsed/>
    <w:rsid w:val="00DB2450"/>
    <w:pPr>
      <w:spacing w:before="100" w:beforeAutospacing="1" w:after="100" w:afterAutospacing="1"/>
    </w:pPr>
    <w:rPr>
      <w:rFonts w:eastAsiaTheme="minorHAnsi"/>
    </w:rPr>
  </w:style>
  <w:style w:type="character" w:customStyle="1" w:styleId="apple-style-span">
    <w:name w:val="apple-style-span"/>
    <w:basedOn w:val="DefaultParagraphFont"/>
    <w:rsid w:val="00DB2450"/>
  </w:style>
  <w:style w:type="character" w:styleId="Strong">
    <w:name w:val="Strong"/>
    <w:basedOn w:val="DefaultParagraphFont"/>
    <w:uiPriority w:val="22"/>
    <w:qFormat/>
    <w:rsid w:val="00DB2450"/>
    <w:rPr>
      <w:b/>
      <w:bCs/>
    </w:rPr>
  </w:style>
  <w:style w:type="character" w:styleId="Emphasis">
    <w:name w:val="Emphasis"/>
    <w:basedOn w:val="DefaultParagraphFont"/>
    <w:uiPriority w:val="20"/>
    <w:qFormat/>
    <w:rsid w:val="00DB2450"/>
    <w:rPr>
      <w:i/>
      <w:iCs/>
    </w:rPr>
  </w:style>
  <w:style w:type="paragraph" w:styleId="BalloonText">
    <w:name w:val="Balloon Text"/>
    <w:basedOn w:val="Normal"/>
    <w:link w:val="BalloonTextChar"/>
    <w:uiPriority w:val="99"/>
    <w:semiHidden/>
    <w:unhideWhenUsed/>
    <w:rsid w:val="00DB2450"/>
    <w:rPr>
      <w:rFonts w:ascii="Tahoma" w:hAnsi="Tahoma" w:cs="Tahoma"/>
      <w:sz w:val="16"/>
      <w:szCs w:val="16"/>
    </w:rPr>
  </w:style>
  <w:style w:type="character" w:customStyle="1" w:styleId="BalloonTextChar">
    <w:name w:val="Balloon Text Char"/>
    <w:basedOn w:val="DefaultParagraphFont"/>
    <w:link w:val="BalloonText"/>
    <w:uiPriority w:val="99"/>
    <w:semiHidden/>
    <w:rsid w:val="00DB24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8554855&amp;m=1897737&amp;u=ACS&amp;j=10013750&amp;s=http://web.1.c2.audiovideoweb.com/1c2web3536/042512biomac.jpg" TargetMode="External"/><Relationship Id="rId18" Type="http://schemas.openxmlformats.org/officeDocument/2006/relationships/image" Target="media/image6.jpeg"/><Relationship Id="rId26" Type="http://schemas.openxmlformats.org/officeDocument/2006/relationships/hyperlink" Target="http://www.mmsend88.com/link.cfm?r=800557068&amp;sid=18554861&amp;m=1897737&amp;u=ACS&amp;j=10013750&amp;s=http://pubs.acs.org/stoken/presspac/presspac/full/10.1021/la300281q" TargetMode="External"/><Relationship Id="rId39" Type="http://schemas.openxmlformats.org/officeDocument/2006/relationships/hyperlink" Target="http://www.mmsend88.com/link.cfm?r=800557068&amp;sid=18554868&amp;m=1897737&amp;u=ACS&amp;j=10013750&amp;s=http://www.insidescience.org/" TargetMode="External"/><Relationship Id="rId21" Type="http://schemas.openxmlformats.org/officeDocument/2006/relationships/hyperlink" Target="http://www.mmsend88.com/link.cfm?r=800557068&amp;sid=18554859&amp;m=1897737&amp;u=ACS&amp;j=10013750&amp;s=http://pubs.acs.org/stoken/presspac/presspac/full/10.1021/es203388g" TargetMode="External"/><Relationship Id="rId34" Type="http://schemas.openxmlformats.org/officeDocument/2006/relationships/hyperlink" Target="http://www.mmsend88.com/link.cfm?r=800557068&amp;sid=18554864&amp;m=1897737&amp;u=ACS&amp;j=10013750&amp;s=http://web.1.c2.audiovideoweb.com/1c2web3536/042512cen.jpg" TargetMode="External"/><Relationship Id="rId42" Type="http://schemas.openxmlformats.org/officeDocument/2006/relationships/hyperlink" Target="http://www.mmsend88.com/link.cfm?r=800557068&amp;sid=18554870&amp;m=1897737&amp;u=ACS&amp;j=10013750&amp;s=http://www.acspressblog.com" TargetMode="External"/><Relationship Id="rId47" Type="http://schemas.openxmlformats.org/officeDocument/2006/relationships/hyperlink" Target="http://www.mmsend88.com/link.cfm?r=800557068&amp;sid=18554875&amp;m=1897737&amp;u=ACS&amp;j=10013750&amp;s=http://centralscience.org" TargetMode="External"/><Relationship Id="rId50" Type="http://schemas.openxmlformats.org/officeDocument/2006/relationships/hyperlink" Target="http://www.mmsend88.com/link.cfm?r=800557068&amp;sid=18554877&amp;m=1897737&amp;u=ACS&amp;j=10013750&amp;s=http://portal.acs.org/portal/acs/corg/content?_nfpb=true&amp;_pageLabel=PP_ARTICLEMAIN&amp;node_id=1355&amp;content_id=CNBP_028033&amp;use_sec=true&amp;sec_url_var=region1&amp;__uuid=e8e6ee76-0abe-4e78-84c4-3717c995c65e" TargetMode="External"/><Relationship Id="rId55" Type="http://schemas.openxmlformats.org/officeDocument/2006/relationships/hyperlink" Target="http://www.mmsend88.com/link.cfm?r=800557068&amp;sid=18554879&amp;m=1897737&amp;u=ACS&amp;j=10013750&amp;s=http://bytesizescience.com/index.cfm/2011/3/29/The-Chemistry-Dance" TargetMode="External"/><Relationship Id="rId63" Type="http://schemas.openxmlformats.org/officeDocument/2006/relationships/hyperlink" Target="http://www.mmsend88.com/link.cfm?r=800557068&amp;sid=18554888&amp;m=1897737&amp;u=ACS&amp;j=10013750&amp;s=http://itunes.apple.com/WebObjects/MZStore.woa/wa/viewPodcast?id=259674986" TargetMode="External"/><Relationship Id="rId68" Type="http://schemas.openxmlformats.org/officeDocument/2006/relationships/image" Target="media/image16.jpeg"/><Relationship Id="rId7" Type="http://schemas.openxmlformats.org/officeDocument/2006/relationships/hyperlink" Target="mailto:m_woods@acs.org"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mmsend88.com/link.cfm?r=800557068&amp;sid=18554852&amp;m=1897737&amp;u=ACS&amp;j=10013750&amp;s=http://portal.acs.org/portal/acs/corg/content?_nfpb=true&amp;_pageLabel=PP_PRESSPACS&amp;node_id=223&amp;use_sec=false&amp;sec_url_var=region1&amp;__uuid=a0c923e3-c385-4d96-bdc8-eadaa07eb02f" TargetMode="External"/><Relationship Id="rId11" Type="http://schemas.openxmlformats.org/officeDocument/2006/relationships/hyperlink" Target="http://www.mmsend88.com/link.cfm?r=800557068&amp;sid=18554854&amp;m=1897737&amp;u=ACS&amp;j=10013750&amp;s=http://www.daad.org/" TargetMode="External"/><Relationship Id="rId24" Type="http://schemas.openxmlformats.org/officeDocument/2006/relationships/image" Target="media/image8.jpeg"/><Relationship Id="rId32" Type="http://schemas.openxmlformats.org/officeDocument/2006/relationships/hyperlink" Target="mailto:kirchain@mit.edu" TargetMode="External"/><Relationship Id="rId37" Type="http://schemas.openxmlformats.org/officeDocument/2006/relationships/hyperlink" Target="http://www.mmsend88.com/link.cfm?r=800557068&amp;sid=18554866&amp;m=1897737&amp;u=ACS&amp;j=10013750&amp;s=http://www.eurekalert.org/acsmeet.php" TargetMode="External"/><Relationship Id="rId40" Type="http://schemas.openxmlformats.org/officeDocument/2006/relationships/hyperlink" Target="http://www.mmsend88.com/link.cfm?r=800557068&amp;sid=18554869&amp;m=1897737&amp;u=ACS&amp;j=10013750&amp;s=http://cen.acs.org/media/video/2012/03/cen-09016-notw4-video-vid3.html" TargetMode="External"/><Relationship Id="rId45" Type="http://schemas.openxmlformats.org/officeDocument/2006/relationships/hyperlink" Target="http://www.mmsend88.com/link.cfm?r=800557068&amp;sid=18554873&amp;m=1897737&amp;u=ACS&amp;j=10013750&amp;s=http://twitter.com/ACSpressroom" TargetMode="External"/><Relationship Id="rId53" Type="http://schemas.openxmlformats.org/officeDocument/2006/relationships/hyperlink" Target="mailto:m_bernstein@acs.org" TargetMode="External"/><Relationship Id="rId58" Type="http://schemas.openxmlformats.org/officeDocument/2006/relationships/hyperlink" Target="http://www.mmsend88.com/link.cfm?r=800557068&amp;sid=18554885&amp;m=1897737&amp;u=ACS&amp;j=10013750&amp;s=http://feeds.feedburner.com/BytesizeScience" TargetMode="External"/><Relationship Id="rId66" Type="http://schemas.openxmlformats.org/officeDocument/2006/relationships/image" Target="http://images.magnetmail.net/images/clients/ACS/scienceelements_02_150.gif" TargetMode="External"/><Relationship Id="rId5" Type="http://schemas.openxmlformats.org/officeDocument/2006/relationships/image" Target="media/image1.gif"/><Relationship Id="rId15" Type="http://schemas.openxmlformats.org/officeDocument/2006/relationships/hyperlink" Target="mailto:ribbeck@mit.edu"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http://www.mmsend88.com/link.cfm?r=800557068&amp;sid=18571485&amp;m=1897737&amp;u=ACS&amp;j=10013750&amp;s=http://cenm.ag/slime" TargetMode="External"/><Relationship Id="rId49" Type="http://schemas.openxmlformats.org/officeDocument/2006/relationships/image" Target="media/image12.jpeg"/><Relationship Id="rId57" Type="http://schemas.openxmlformats.org/officeDocument/2006/relationships/hyperlink" Target="http://www.mmsend88.com/link.cfm?r=800557068&amp;sid=18554884&amp;m=1897737&amp;u=ACS&amp;j=10013750&amp;s=http://phobos.apple.com/WebObjects/MZStore.woa/wa/viewPodcast?id=266670954" TargetMode="External"/><Relationship Id="rId61" Type="http://schemas.openxmlformats.org/officeDocument/2006/relationships/hyperlink" Target="http://www.mmsend88.com/link.cfm?r=800557068&amp;sid=18554887&amp;m=1897737&amp;u=ACS&amp;j=10013750&amp;s=http://www.acs.org/GlobalChallenges" TargetMode="External"/><Relationship Id="rId10" Type="http://schemas.openxmlformats.org/officeDocument/2006/relationships/hyperlink" Target="http://www.mmsend88.com/link.cfm?r=800557068&amp;sid=18554853&amp;m=1897737&amp;u=ACS&amp;j=10013750&amp;s=http://www.nih.gov/" TargetMode="External"/><Relationship Id="rId19" Type="http://schemas.openxmlformats.org/officeDocument/2006/relationships/hyperlink" Target="http://www.mmsend88.com/link.cfm?r=800557068&amp;sid=18554857&amp;m=1897737&amp;u=ACS&amp;j=10013750&amp;s=http://web.1.c2.audiovideoweb.com/1c2web3536/042512jmedchem.jpg" TargetMode="External"/><Relationship Id="rId31" Type="http://schemas.openxmlformats.org/officeDocument/2006/relationships/hyperlink" Target="http://www.mmsend88.com/link.cfm?r=800557068&amp;sid=18554863&amp;m=1897737&amp;u=ACS&amp;j=10013750&amp;s=http://pubs.acs.org/stoken/presspac/presspac/abs/10.1021/es203518d" TargetMode="External"/><Relationship Id="rId44" Type="http://schemas.openxmlformats.org/officeDocument/2006/relationships/hyperlink" Target="http://www.mmsend88.com/link.cfm?r=800557068&amp;sid=18554872&amp;m=1897737&amp;u=ACS&amp;j=10013750&amp;s=https://twitter.com/signup" TargetMode="External"/><Relationship Id="rId52" Type="http://schemas.openxmlformats.org/officeDocument/2006/relationships/hyperlink" Target="http://www.mmsend88.com/link.cfm?r=800557068&amp;sid=18554878&amp;m=1897737&amp;u=ACS&amp;j=10013750&amp;s=http://portal.acs.org/portal/acs/corg/content?_nfpb=true&amp;_pageLabel=PP_ARTICLEMAIN&amp;node_id=446&amp;content_id=CTD1_018821&amp;use_sec=true&amp;sec_url_var=region1&amp;__uuid=594bce97-0b05-4df7-b759-1a0f9156c5d8" TargetMode="External"/><Relationship Id="rId60" Type="http://schemas.openxmlformats.org/officeDocument/2006/relationships/hyperlink" Target="http://www.mmsend88.com/link.cfm?r=800557068&amp;sid=18554886&amp;m=1897737&amp;u=ACS&amp;j=10013750&amp;s=http://itunes.apple.com/WebObjects/MZStore.woa/wa/viewPodcast?id=283627508" TargetMode="External"/><Relationship Id="rId65" Type="http://schemas.openxmlformats.org/officeDocument/2006/relationships/hyperlink" Target="http://www.mmsend88.com/link.cfm?r=800557068&amp;sid=18554890&amp;m=1897737&amp;u=ACS&amp;j=10013750&amp;s=http://www.facebook.com/pages/Science-Elements/13560697101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8554856&amp;m=1897737&amp;u=ACS&amp;j=10013750&amp;s=http://pubs.acs.org/stoken/presspac/presspac/abs/10.1021/bm3001292" TargetMode="External"/><Relationship Id="rId22" Type="http://schemas.openxmlformats.org/officeDocument/2006/relationships/hyperlink" Target="mailto:claudiu.supuran@unifi.it" TargetMode="External"/><Relationship Id="rId27" Type="http://schemas.openxmlformats.org/officeDocument/2006/relationships/hyperlink" Target="mailto:tong.lin@deakin.edu.au" TargetMode="External"/><Relationship Id="rId30" Type="http://schemas.openxmlformats.org/officeDocument/2006/relationships/hyperlink" Target="http://www.mmsend88.com/link.cfm?r=800557068&amp;sid=18554862&amp;m=1897737&amp;u=ACS&amp;j=10013750&amp;s=http://web.1.c2.audiovideoweb.com/1c2web3536/042512est.jpg" TargetMode="External"/><Relationship Id="rId35" Type="http://schemas.openxmlformats.org/officeDocument/2006/relationships/hyperlink" Target="http://www.mmsend88.com/link.cfm?r=800557068&amp;sid=18554865&amp;m=1897737&amp;u=ACS&amp;j=10013750&amp;s=http://cen.acs.org/articles/90/i1/Lights-Lasers-Invade-Clinic.html" TargetMode="External"/><Relationship Id="rId43" Type="http://schemas.openxmlformats.org/officeDocument/2006/relationships/hyperlink" Target="http://www.mmsend88.com/link.cfm?r=800557068&amp;sid=18554871&amp;m=1897737&amp;u=ACS&amp;j=10013750&amp;s=http://www.bytesizescience.com" TargetMode="External"/><Relationship Id="rId48" Type="http://schemas.openxmlformats.org/officeDocument/2006/relationships/hyperlink" Target="http://www.mmsend88.com/link.cfm?r=800557068&amp;sid=18554876&amp;m=1897737&amp;u=ACS&amp;j=10013750&amp;s=http://portal.acs.org/portal/acs/corg/content?_nfpb=true&amp;_pageLabel=PP_NEWSRELEASES&amp;node_id=222&amp;use_sec=false&amp;sec_url_var=region1&amp;__uuid=50b5ab93-801d-4d0d-868f-b9507ff9d709" TargetMode="External"/><Relationship Id="rId56" Type="http://schemas.openxmlformats.org/officeDocument/2006/relationships/hyperlink" Target="http://www.mmsend88.com/link.cfm?r=800557068&amp;sid=18554880&amp;m=1897737&amp;u=ACS&amp;j=10013750&amp;s=http://www.youtube.com/watch?v=AbfW_CMMe48" TargetMode="External"/><Relationship Id="rId64" Type="http://schemas.openxmlformats.org/officeDocument/2006/relationships/hyperlink" Target="http://www.mmsend88.com/link.cfm?r=800557068&amp;sid=18554889&amp;m=1897737&amp;u=ACS&amp;j=10013750&amp;s=http://feeds2.feedburner.com/acs/scienceelements" TargetMode="External"/><Relationship Id="rId69" Type="http://schemas.openxmlformats.org/officeDocument/2006/relationships/hyperlink" Target="http://www.mmsend88.com/link.cfm?r=800557068&amp;sid=18554893&amp;m=1897737&amp;u=ACS&amp;j=10013750&amp;s=http://www.commonchemistry.org/" TargetMode="External"/><Relationship Id="rId8" Type="http://schemas.openxmlformats.org/officeDocument/2006/relationships/hyperlink" Target="mailto:m_bernstein@acs.org" TargetMode="External"/><Relationship Id="rId51" Type="http://schemas.openxmlformats.org/officeDocument/2006/relationships/image" Target="media/image13.jpe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www.mmsend88.com/link.cfm?r=800557068&amp;sid=18554860&amp;m=1897737&amp;u=ACS&amp;j=10013750&amp;s=http://web.1.c2.audiovideoweb.com/1c2web3536/042512langmuir.jpg" TargetMode="External"/><Relationship Id="rId33" Type="http://schemas.openxmlformats.org/officeDocument/2006/relationships/image" Target="media/image11.jpeg"/><Relationship Id="rId38" Type="http://schemas.openxmlformats.org/officeDocument/2006/relationships/hyperlink" Target="http://www.mmsend88.com/link.cfm?r=800557068&amp;sid=18554867&amp;m=1897737&amp;u=ACS&amp;j=10013750&amp;s=http://www.ustream.tv/channel/acslive%20" TargetMode="External"/><Relationship Id="rId46" Type="http://schemas.openxmlformats.org/officeDocument/2006/relationships/hyperlink" Target="http://www.mmsend88.com/link.cfm?r=800557068&amp;sid=18554874&amp;m=1897737&amp;u=ACS&amp;j=10013750&amp;s=http://twitter.com/cenmag" TargetMode="External"/><Relationship Id="rId59" Type="http://schemas.openxmlformats.org/officeDocument/2006/relationships/image" Target="http://images.magnetmail.net/images/clients/ACS/Bytesizelogo(1).jpg" TargetMode="External"/><Relationship Id="rId67" Type="http://schemas.openxmlformats.org/officeDocument/2006/relationships/hyperlink" Target="http://www.mmsend88.com/link.cfm?r=800557068&amp;sid=18554891&amp;m=1897737&amp;u=ACS&amp;j=10013750&amp;s=http://www.videogateway.tv/cas/index.php?SectionID=5" TargetMode="External"/><Relationship Id="rId20" Type="http://schemas.openxmlformats.org/officeDocument/2006/relationships/hyperlink" Target="http://www.mmsend88.com/link.cfm?r=800557068&amp;sid=18554858&amp;m=1897737&amp;u=ACS&amp;j=10013750&amp;s=http://pubs.acs.org/stoken/presspac/presspac/full/10.1021/jm300203r" TargetMode="External"/><Relationship Id="rId41" Type="http://schemas.openxmlformats.org/officeDocument/2006/relationships/hyperlink" Target="mailto:m_bernstein@acs.org" TargetMode="External"/><Relationship Id="rId54" Type="http://schemas.openxmlformats.org/officeDocument/2006/relationships/image" Target="media/image14.jpeg"/><Relationship Id="rId62" Type="http://schemas.openxmlformats.org/officeDocument/2006/relationships/image" Target="media/image15.jpeg"/><Relationship Id="rId7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2012-04-25T14:44:00Z</dcterms:created>
  <dcterms:modified xsi:type="dcterms:W3CDTF">2012-04-25T14:46:00Z</dcterms:modified>
</cp:coreProperties>
</file>