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F421EF" w:rsidTr="00F421EF">
        <w:trPr>
          <w:tblCellSpacing w:w="0" w:type="dxa"/>
        </w:trPr>
        <w:tc>
          <w:tcPr>
            <w:tcW w:w="2250" w:type="dxa"/>
            <w:tcMar>
              <w:top w:w="375" w:type="dxa"/>
              <w:left w:w="0" w:type="dxa"/>
              <w:bottom w:w="0" w:type="dxa"/>
              <w:right w:w="150" w:type="dxa"/>
            </w:tcMar>
          </w:tcPr>
          <w:p w:rsidR="00F421EF" w:rsidRDefault="00F421EF">
            <w:r>
              <w:rPr>
                <w:noProof/>
              </w:rPr>
              <w:drawing>
                <wp:inline distT="0" distB="0" distL="0" distR="0">
                  <wp:extent cx="627380" cy="116840"/>
                  <wp:effectExtent l="0" t="0" r="127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116840"/>
                          </a:xfrm>
                          <a:prstGeom prst="rect">
                            <a:avLst/>
                          </a:prstGeom>
                          <a:noFill/>
                          <a:ln>
                            <a:noFill/>
                          </a:ln>
                        </pic:spPr>
                      </pic:pic>
                    </a:graphicData>
                  </a:graphic>
                </wp:inline>
              </w:drawing>
            </w:r>
          </w:p>
          <w:p w:rsidR="00F421EF" w:rsidRDefault="00F421EF">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21EF">
              <w:trPr>
                <w:tblCellSpacing w:w="0" w:type="dxa"/>
              </w:trPr>
              <w:tc>
                <w:tcPr>
                  <w:tcW w:w="0" w:type="auto"/>
                  <w:shd w:val="clear" w:color="auto" w:fill="E5E5E5"/>
                  <w:vAlign w:val="center"/>
                  <w:hideMark/>
                </w:tcPr>
                <w:p w:rsidR="00F421EF" w:rsidRDefault="00F421EF">
                  <w:hyperlink w:anchor="1" w:history="1">
                    <w:r>
                      <w:rPr>
                        <w:rStyle w:val="Hyperlink"/>
                        <w:rFonts w:ascii="Arial" w:eastAsiaTheme="minorHAnsi" w:hAnsi="Arial" w:cs="Arial"/>
                        <w:sz w:val="18"/>
                        <w:szCs w:val="18"/>
                      </w:rPr>
                      <w:t>New approaches for controlling pesticide exposure in children</w:t>
                    </w:r>
                  </w:hyperlink>
                  <w:r>
                    <w:br/>
                  </w:r>
                  <w:r>
                    <w:br/>
                  </w:r>
                  <w:hyperlink w:anchor="ARTICLE_2" w:history="1">
                    <w:r>
                      <w:rPr>
                        <w:rStyle w:val="Hyperlink"/>
                        <w:rFonts w:ascii="Arial" w:eastAsiaTheme="minorHAnsi" w:hAnsi="Arial" w:cs="Arial"/>
                        <w:sz w:val="18"/>
                        <w:szCs w:val="18"/>
                      </w:rPr>
                      <w:t>Paving the way for greater use of ancient medical knowledge</w:t>
                    </w:r>
                    <w:r>
                      <w:rPr>
                        <w:rFonts w:ascii="Arial" w:hAnsi="Arial" w:cs="Arial"/>
                        <w:color w:val="0000FF"/>
                        <w:u w:val="single"/>
                      </w:rPr>
                      <w:br/>
                    </w:r>
                    <w:r>
                      <w:rPr>
                        <w:color w:val="0000FF"/>
                        <w:u w:val="single"/>
                      </w:rPr>
                      <w:br/>
                    </w:r>
                  </w:hyperlink>
                </w:p>
                <w:p w:rsidR="00F421EF" w:rsidRDefault="00F421EF">
                  <w:hyperlink w:anchor="3" w:history="1">
                    <w:r>
                      <w:rPr>
                        <w:rStyle w:val="Hyperlink"/>
                        <w:rFonts w:ascii="Arial" w:eastAsiaTheme="minorHAnsi" w:hAnsi="Arial" w:cs="Arial"/>
                        <w:sz w:val="18"/>
                        <w:szCs w:val="18"/>
                      </w:rPr>
                      <w:t>Paraffin encapsulated in beach sand material as a new way to store heat from the sun</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Opera’s poisons and potions connect students with chemistry</w:t>
                    </w:r>
                    <w:r>
                      <w:rPr>
                        <w:rFonts w:ascii="Arial" w:hAnsi="Arial" w:cs="Arial"/>
                        <w:color w:val="0000FF"/>
                        <w:sz w:val="18"/>
                        <w:szCs w:val="18"/>
                        <w:u w:val="single"/>
                      </w:rPr>
                      <w:br/>
                    </w:r>
                  </w:hyperlink>
                  <w:r>
                    <w:rPr>
                      <w:rFonts w:ascii="Arial" w:hAnsi="Arial" w:cs="Arial"/>
                      <w:sz w:val="18"/>
                      <w:szCs w:val="18"/>
                    </w:rPr>
                    <w:t> </w:t>
                  </w:r>
                  <w:r>
                    <w:t xml:space="preserve"> </w:t>
                  </w:r>
                </w:p>
                <w:p w:rsidR="00F421EF" w:rsidRDefault="00F421EF">
                  <w:hyperlink w:anchor="5" w:history="1">
                    <w:r>
                      <w:rPr>
                        <w:rStyle w:val="Hyperlink"/>
                        <w:rFonts w:ascii="Arial" w:eastAsiaTheme="minorHAnsi" w:hAnsi="Arial" w:cs="Arial"/>
                        <w:sz w:val="18"/>
                        <w:szCs w:val="18"/>
                      </w:rPr>
                      <w:t>Will natural gas exports raise prices for consumers?</w:t>
                    </w:r>
                    <w:r>
                      <w:rPr>
                        <w:rFonts w:ascii="Arial" w:hAnsi="Arial" w:cs="Arial"/>
                        <w:color w:val="0000FF"/>
                        <w:sz w:val="18"/>
                        <w:szCs w:val="18"/>
                        <w:u w:val="single"/>
                      </w:rPr>
                      <w:br/>
                    </w:r>
                  </w:hyperlink>
                </w:p>
              </w:tc>
            </w:tr>
          </w:tbl>
          <w:p w:rsidR="00F421EF" w:rsidRDefault="00F421E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21EF">
              <w:trPr>
                <w:tblCellSpacing w:w="0" w:type="dxa"/>
              </w:trPr>
              <w:tc>
                <w:tcPr>
                  <w:tcW w:w="0" w:type="auto"/>
                  <w:shd w:val="clear" w:color="auto" w:fill="E5E5E5"/>
                  <w:vAlign w:val="center"/>
                  <w:hideMark/>
                </w:tcPr>
                <w:p w:rsidR="00F421EF" w:rsidRDefault="00F421EF">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p>
                <w:p w:rsidR="00F421EF" w:rsidRDefault="00F421EF">
                  <w:pPr>
                    <w:pStyle w:val="NormalWeb"/>
                  </w:pPr>
                  <w:hyperlink w:anchor="press" w:history="1">
                    <w:r>
                      <w:rPr>
                        <w:rStyle w:val="Hyperlink"/>
                        <w:rFonts w:ascii="Arial" w:hAnsi="Arial" w:cs="Arial"/>
                        <w:sz w:val="18"/>
                        <w:szCs w:val="18"/>
                      </w:rPr>
                      <w:t>News media registration for ACS’ 245</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New Orleans</w:t>
                    </w:r>
                  </w:hyperlink>
                  <w:r>
                    <w:rPr>
                      <w:rFonts w:ascii="Arial" w:hAnsi="Arial" w:cs="Arial"/>
                      <w:sz w:val="20"/>
                      <w:szCs w:val="20"/>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Crowdsourcing and Open Science to Check Chemical Reactions</w:t>
                    </w:r>
                  </w:hyperlink>
                  <w:r>
                    <w:br/>
                  </w:r>
                  <w:r>
                    <w:br/>
                  </w:r>
                  <w:hyperlink w:anchor="mustread" w:history="1">
                    <w:r>
                      <w:rPr>
                        <w:rStyle w:val="Hyperlink"/>
                        <w:rFonts w:ascii="Arial" w:hAnsi="Arial" w:cs="Arial"/>
                        <w:sz w:val="18"/>
                        <w:szCs w:val="18"/>
                      </w:rPr>
                      <w:t>Must-Read from C&amp;EN: Drones Enlisted in Climate Change Research</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F421EF" w:rsidRDefault="00F421EF">
                  <w:pPr>
                    <w:pStyle w:val="NormalWeb"/>
                    <w:spacing w:after="240" w:afterAutospacing="0"/>
                  </w:pPr>
                  <w:hyperlink w:anchor="releases" w:history="1">
                    <w:r>
                      <w:rPr>
                        <w:rStyle w:val="Hyperlink"/>
                        <w:rFonts w:ascii="Arial" w:hAnsi="Arial" w:cs="Arial"/>
                        <w:sz w:val="18"/>
                        <w:szCs w:val="18"/>
                      </w:rPr>
                      <w:t>ACS Press Releases</w:t>
                    </w:r>
                  </w:hyperlink>
                </w:p>
              </w:tc>
            </w:tr>
          </w:tbl>
          <w:p w:rsidR="00F421EF" w:rsidRDefault="00F421EF">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21EF">
              <w:trPr>
                <w:tblCellSpacing w:w="0" w:type="dxa"/>
              </w:trPr>
              <w:tc>
                <w:tcPr>
                  <w:tcW w:w="0" w:type="auto"/>
                  <w:shd w:val="clear" w:color="auto" w:fill="E5E5E5"/>
                  <w:vAlign w:val="center"/>
                  <w:hideMark/>
                </w:tcPr>
                <w:p w:rsidR="00F421EF" w:rsidRDefault="00F421EF">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F421EF" w:rsidRDefault="00F421EF">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F421EF" w:rsidRDefault="00F421EF">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F421EF" w:rsidRDefault="00F421EF">
                  <w:pPr>
                    <w:pStyle w:val="NormalWeb"/>
                  </w:pPr>
                  <w:hyperlink w:anchor="daywithoutchemistry" w:history="1">
                    <w:r>
                      <w:rPr>
                        <w:rStyle w:val="Hyperlink"/>
                        <w:rFonts w:ascii="Arial" w:hAnsi="Arial" w:cs="Arial"/>
                        <w:sz w:val="18"/>
                        <w:szCs w:val="18"/>
                      </w:rPr>
                      <w:t xml:space="preserve">Healing the voice: Synthetic vocal cords </w:t>
                    </w:r>
                  </w:hyperlink>
                </w:p>
                <w:p w:rsidR="00F421EF" w:rsidRDefault="00F421EF">
                  <w:pPr>
                    <w:pStyle w:val="NormalWeb"/>
                  </w:pPr>
                  <w:hyperlink w:anchor="Beer" w:history="1">
                    <w:r>
                      <w:rPr>
                        <w:rStyle w:val="Hyperlink"/>
                        <w:rFonts w:ascii="Arial" w:hAnsi="Arial" w:cs="Arial"/>
                        <w:sz w:val="18"/>
                        <w:szCs w:val="18"/>
                      </w:rPr>
                      <w:t>The Chemistry of Beer</w:t>
                    </w:r>
                  </w:hyperlink>
                </w:p>
                <w:p w:rsidR="00F421EF" w:rsidRDefault="00F421EF">
                  <w:pPr>
                    <w:pStyle w:val="NormalWeb"/>
                  </w:pPr>
                  <w:hyperlink w:anchor="Cheese" w:history="1">
                    <w:r>
                      <w:rPr>
                        <w:rStyle w:val="Hyperlink"/>
                        <w:rFonts w:ascii="Arial" w:hAnsi="Arial" w:cs="Arial"/>
                        <w:sz w:val="18"/>
                        <w:szCs w:val="18"/>
                      </w:rPr>
                      <w:t>The Chemistry of Cheese</w:t>
                    </w:r>
                  </w:hyperlink>
                </w:p>
                <w:p w:rsidR="00F421EF" w:rsidRDefault="00F421EF">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F421EF" w:rsidRDefault="00F421E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21EF">
              <w:trPr>
                <w:tblCellSpacing w:w="0" w:type="dxa"/>
              </w:trPr>
              <w:tc>
                <w:tcPr>
                  <w:tcW w:w="0" w:type="auto"/>
                  <w:shd w:val="clear" w:color="auto" w:fill="E5E5E5"/>
                  <w:vAlign w:val="center"/>
                  <w:hideMark/>
                </w:tcPr>
                <w:p w:rsidR="00F421EF" w:rsidRDefault="00F421EF">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p>
              </w:tc>
            </w:tr>
          </w:tbl>
          <w:p w:rsidR="00F421EF" w:rsidRDefault="00F421E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21EF">
              <w:trPr>
                <w:tblCellSpacing w:w="0" w:type="dxa"/>
              </w:trPr>
              <w:tc>
                <w:tcPr>
                  <w:tcW w:w="0" w:type="auto"/>
                  <w:shd w:val="clear" w:color="auto" w:fill="E5E5E5"/>
                  <w:vAlign w:val="center"/>
                  <w:hideMark/>
                </w:tcPr>
                <w:p w:rsidR="00F421EF" w:rsidRDefault="00F421EF">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F421EF" w:rsidRDefault="00F421EF">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F421EF" w:rsidRDefault="00F421EF">
            <w:pPr>
              <w:rPr>
                <w:rFonts w:ascii="Arial" w:hAnsi="Arial" w:cs="Arial"/>
                <w:sz w:val="17"/>
                <w:szCs w:val="17"/>
              </w:rPr>
            </w:pPr>
            <w:r>
              <w:rPr>
                <w:rFonts w:ascii="Arial" w:hAnsi="Arial" w:cs="Arial"/>
                <w:sz w:val="17"/>
                <w:szCs w:val="17"/>
              </w:rPr>
              <w:t> </w:t>
            </w:r>
          </w:p>
          <w:p w:rsidR="00F421EF" w:rsidRDefault="00F421EF">
            <w:pPr>
              <w:pStyle w:val="NormalWeb"/>
              <w:rPr>
                <w:rFonts w:ascii="Arial" w:hAnsi="Arial" w:cs="Arial"/>
                <w:sz w:val="17"/>
                <w:szCs w:val="17"/>
              </w:rPr>
            </w:pPr>
            <w:r>
              <w:rPr>
                <w:rFonts w:ascii="Arial" w:hAnsi="Arial" w:cs="Arial"/>
                <w:sz w:val="17"/>
                <w:szCs w:val="17"/>
              </w:rPr>
              <w:t> </w:t>
            </w:r>
          </w:p>
          <w:p w:rsidR="00F421EF" w:rsidRDefault="00F421EF">
            <w:pPr>
              <w:rPr>
                <w:rFonts w:ascii="Arial" w:hAnsi="Arial" w:cs="Arial"/>
                <w:sz w:val="17"/>
                <w:szCs w:val="17"/>
              </w:rPr>
            </w:pPr>
            <w:r>
              <w:rPr>
                <w:rFonts w:ascii="Arial" w:hAnsi="Arial" w:cs="Arial"/>
                <w:sz w:val="17"/>
                <w:szCs w:val="17"/>
              </w:rPr>
              <w:t> </w:t>
            </w:r>
          </w:p>
          <w:p w:rsidR="00F421EF" w:rsidRDefault="00F421EF">
            <w:pPr>
              <w:pStyle w:val="NormalWeb"/>
              <w:rPr>
                <w:rFonts w:ascii="Arial" w:hAnsi="Arial" w:cs="Arial"/>
                <w:sz w:val="17"/>
                <w:szCs w:val="17"/>
              </w:rPr>
            </w:pPr>
            <w:r>
              <w:rPr>
                <w:rFonts w:ascii="Arial" w:hAnsi="Arial" w:cs="Arial"/>
                <w:sz w:val="17"/>
                <w:szCs w:val="17"/>
              </w:rPr>
              <w:t> </w:t>
            </w:r>
          </w:p>
        </w:tc>
        <w:tc>
          <w:tcPr>
            <w:tcW w:w="4500" w:type="dxa"/>
            <w:vAlign w:val="center"/>
          </w:tcPr>
          <w:p w:rsidR="00F421EF" w:rsidRDefault="00F421EF">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March 13, 2013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F421EF" w:rsidRDefault="00F421EF">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F421EF" w:rsidRDefault="00F421EF">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F421EF" w:rsidRDefault="00F421EF">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F421EF" w:rsidRDefault="00F421EF">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1135" cy="170180"/>
                  <wp:effectExtent l="0" t="0" r="0" b="127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38430" cy="138430"/>
                  <wp:effectExtent l="0" t="0" r="0" b="0"/>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p w:rsidR="00F421EF" w:rsidRDefault="00F421EF">
            <w:pPr>
              <w:jc w:val="center"/>
              <w:rPr>
                <w:rFonts w:ascii="Arial" w:hAnsi="Arial" w:cs="Arial"/>
              </w:rPr>
            </w:pPr>
            <w:r>
              <w:rPr>
                <w:rFonts w:ascii="Arial" w:hAnsi="Arial" w:cs="Arial"/>
              </w:rPr>
              <w:pict>
                <v:rect id="_x0000_i1028" style="width:468pt;height:1.5pt" o:hralign="center" o:hrstd="t" o:hr="t" fillcolor="#a0a0a0" stroked="f"/>
              </w:pict>
            </w:r>
          </w:p>
          <w:p w:rsidR="00F421EF" w:rsidRDefault="00F421EF">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New approaches for controlling pesticide exposure in children</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r>
                    <w:rPr>
                      <w:noProof/>
                    </w:rPr>
                    <w:drawing>
                      <wp:inline distT="0" distB="0" distL="0" distR="0">
                        <wp:extent cx="1616075" cy="1073785"/>
                        <wp:effectExtent l="0" t="0" r="3175" b="0"/>
                        <wp:docPr id="22" name="Picture 22" descr="http://images.magnetmail.net/images/clients/ACS/031313insecticidespra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031313insecticidespray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075" cy="1073785"/>
                                </a:xfrm>
                                <a:prstGeom prst="rect">
                                  <a:avLst/>
                                </a:prstGeom>
                                <a:noFill/>
                                <a:ln>
                                  <a:noFill/>
                                </a:ln>
                              </pic:spPr>
                            </pic:pic>
                          </a:graphicData>
                        </a:graphic>
                      </wp:inline>
                    </w:drawing>
                  </w:r>
                  <w:r>
                    <w:br/>
                  </w:r>
                  <w:r>
                    <w:rPr>
                      <w:rFonts w:ascii="Arial" w:hAnsi="Arial" w:cs="Arial"/>
                      <w:sz w:val="16"/>
                      <w:szCs w:val="16"/>
                    </w:rPr>
                    <w:t>Instead of relying too heavily on traditional pesticides, people should embrace “integrated pest management” measures, such as filling cracks in walls that let insects in and damp conditions that attract pests.</w:t>
                  </w:r>
                  <w:r>
                    <w:br/>
                  </w:r>
                  <w:r>
                    <w:rPr>
                      <w:rStyle w:val="Emphasis"/>
                      <w:rFonts w:ascii="Arial" w:hAnsi="Arial" w:cs="Arial"/>
                      <w:sz w:val="14"/>
                      <w:szCs w:val="14"/>
                    </w:rPr>
                    <w:t xml:space="preserve">Credit: </w:t>
                  </w:r>
                  <w:proofErr w:type="spellStart"/>
                  <w:r>
                    <w:rPr>
                      <w:rStyle w:val="Emphasis"/>
                      <w:rFonts w:ascii="Arial" w:hAnsi="Arial" w:cs="Arial"/>
                      <w:sz w:val="14"/>
                      <w:szCs w:val="14"/>
                    </w:rPr>
                    <w:t>Hemera</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F421EF" w:rsidRDefault="00F421EF">
            <w:pPr>
              <w:pStyle w:val="NormalWeb"/>
              <w:rPr>
                <w:rFonts w:ascii="Arial" w:hAnsi="Arial" w:cs="Arial"/>
              </w:rPr>
            </w:pPr>
            <w:r>
              <w:rPr>
                <w:rFonts w:ascii="Arial" w:hAnsi="Arial" w:cs="Arial"/>
                <w:sz w:val="20"/>
                <w:szCs w:val="20"/>
              </w:rPr>
              <w:t xml:space="preserve">New research on household pesticide contamination emphasizes the need for less reliance on pesticides and more emphasis on neatness, blocking cracks where insects can enter and other so-called "integrated pest management” (IPM) measures, scientists have concluded. Their study appears in the ACS’ journal </w:t>
            </w:r>
            <w:r>
              <w:rPr>
                <w:rStyle w:val="Emphasis"/>
                <w:rFonts w:ascii="Arial" w:hAnsi="Arial" w:cs="Arial"/>
                <w:sz w:val="20"/>
                <w:szCs w:val="20"/>
              </w:rPr>
              <w:t>Environmental Science &amp; Technology</w:t>
            </w:r>
            <w:r>
              <w:rPr>
                <w:rFonts w:ascii="Arial" w:hAnsi="Arial" w:cs="Arial"/>
                <w:sz w:val="20"/>
                <w:szCs w:val="20"/>
              </w:rPr>
              <w:t>.</w:t>
            </w:r>
          </w:p>
          <w:p w:rsidR="00F421EF" w:rsidRDefault="00F421EF">
            <w:pPr>
              <w:pStyle w:val="NormalWeb"/>
              <w:rPr>
                <w:rFonts w:ascii="Arial" w:hAnsi="Arial" w:cs="Arial"/>
              </w:rPr>
            </w:pPr>
            <w:proofErr w:type="spellStart"/>
            <w:r>
              <w:rPr>
                <w:rFonts w:ascii="Arial" w:hAnsi="Arial" w:cs="Arial"/>
                <w:sz w:val="20"/>
                <w:szCs w:val="20"/>
              </w:rPr>
              <w:t>Chensheng</w:t>
            </w:r>
            <w:proofErr w:type="spellEnd"/>
            <w:r>
              <w:rPr>
                <w:rFonts w:ascii="Arial" w:hAnsi="Arial" w:cs="Arial"/>
                <w:sz w:val="20"/>
                <w:szCs w:val="20"/>
              </w:rPr>
              <w:t xml:space="preserve"> Lu and colleagues cite previous studies showing that urban, low-income, </w:t>
            </w:r>
            <w:proofErr w:type="gramStart"/>
            <w:r>
              <w:rPr>
                <w:rFonts w:ascii="Arial" w:hAnsi="Arial" w:cs="Arial"/>
                <w:sz w:val="20"/>
                <w:szCs w:val="20"/>
              </w:rPr>
              <w:t>multifamily</w:t>
            </w:r>
            <w:proofErr w:type="gramEnd"/>
            <w:r>
              <w:rPr>
                <w:rFonts w:ascii="Arial" w:hAnsi="Arial" w:cs="Arial"/>
                <w:sz w:val="20"/>
                <w:szCs w:val="20"/>
              </w:rPr>
              <w:t>, public housing dwellings are prone to severe pest infestation problems. Families in Boston public housing developments, for instance, rank pest infestation, pesticide use and pest allergies second only to crime as matters of concern. In an effort to encourage use of IPM, which reduces reliance on traditional pesticides, Lu’s team studied exposure to 19 pesticides among children in 20 families in Boston’s public housing</w:t>
            </w:r>
            <w:r>
              <w:rPr>
                <w:rFonts w:ascii="Arial" w:hAnsi="Arial" w:cs="Arial"/>
                <w:color w:val="000000"/>
                <w:sz w:val="20"/>
                <w:szCs w:val="20"/>
              </w:rPr>
              <w:t>.</w:t>
            </w:r>
          </w:p>
          <w:p w:rsidR="00F421EF" w:rsidRDefault="00F421EF">
            <w:pPr>
              <w:pStyle w:val="NormalWeb"/>
              <w:rPr>
                <w:rFonts w:ascii="Arial" w:hAnsi="Arial" w:cs="Arial"/>
              </w:rPr>
            </w:pPr>
            <w:r>
              <w:rPr>
                <w:rFonts w:ascii="Arial" w:hAnsi="Arial" w:cs="Arial"/>
                <w:sz w:val="20"/>
                <w:szCs w:val="20"/>
              </w:rPr>
              <w:lastRenderedPageBreak/>
              <w:t>They found pesticides in all of the homes, along with indications — such as sighting of live pests or pest debris — that traditional pesticides were not effective. “The results from the current study, as well as other recent studies, conducted in low-income public housing, child care centers and randomly selected homes in the U.S. should accentuate the need for alternative pest management programs,” the report states. IPM focuses on eliminating the cause of pest infestations by minimizing access to food, water, hiding places, and sealing cracks and other openings in walls to prevent entry of pests.</w:t>
            </w:r>
          </w:p>
          <w:p w:rsidR="00F421EF" w:rsidRDefault="00F421EF">
            <w:pPr>
              <w:pStyle w:val="NormalWeb"/>
              <w:rPr>
                <w:rFonts w:ascii="Arial" w:hAnsi="Arial" w:cs="Arial"/>
              </w:rPr>
            </w:pPr>
            <w:r>
              <w:rPr>
                <w:rFonts w:ascii="Arial" w:hAnsi="Arial" w:cs="Arial"/>
                <w:sz w:val="20"/>
                <w:szCs w:val="20"/>
              </w:rPr>
              <w:t xml:space="preserve">The authors acknowledge funding from the </w:t>
            </w:r>
            <w:hyperlink r:id="rId14" w:history="1">
              <w:r>
                <w:rPr>
                  <w:rStyle w:val="Hyperlink"/>
                  <w:rFonts w:ascii="Arial" w:hAnsi="Arial" w:cs="Arial"/>
                  <w:sz w:val="20"/>
                  <w:szCs w:val="20"/>
                </w:rPr>
                <w:t>National Institute of Environmental Health Sciences</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r>
                    <w:rPr>
                      <w:noProof/>
                    </w:rPr>
                    <w:drawing>
                      <wp:inline distT="0" distB="0" distL="0" distR="0">
                        <wp:extent cx="701675" cy="935355"/>
                        <wp:effectExtent l="0" t="0" r="3175" b="0"/>
                        <wp:docPr id="21" name="Picture 21" descr="http://images.magnetmail.net/images/clients/ACS/031313est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31313est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1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21EF" w:rsidRDefault="00F421EF">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“Household Pesticide Contamination from Indoor Pest Control Applications in Urban Low-Income Public Housing Dwellings: A Community-Based Participatory Research”</w:t>
            </w:r>
            <w:r>
              <w:rPr>
                <w:rFonts w:ascii="Arial" w:hAnsi="Arial" w:cs="Arial"/>
                <w:sz w:val="20"/>
                <w:szCs w:val="20"/>
              </w:rPr>
              <w:br/>
            </w:r>
            <w:r>
              <w:rPr>
                <w:rFonts w:ascii="Arial" w:hAnsi="Arial" w:cs="Arial"/>
                <w:sz w:val="20"/>
                <w:szCs w:val="20"/>
              </w:rPr>
              <w:br/>
            </w:r>
            <w:hyperlink r:id="rId17"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color w:val="000000"/>
                <w:sz w:val="20"/>
                <w:szCs w:val="20"/>
              </w:rPr>
              <w:t>Chensheng</w:t>
            </w:r>
            <w:proofErr w:type="spellEnd"/>
            <w:r>
              <w:rPr>
                <w:rFonts w:ascii="Arial" w:hAnsi="Arial" w:cs="Arial"/>
                <w:color w:val="000000"/>
                <w:sz w:val="20"/>
                <w:szCs w:val="20"/>
              </w:rPr>
              <w:t xml:space="preserve"> Lu, Ph.D.</w:t>
            </w:r>
            <w:r>
              <w:rPr>
                <w:rFonts w:ascii="Arial" w:hAnsi="Arial" w:cs="Arial"/>
                <w:color w:val="000000"/>
                <w:sz w:val="20"/>
                <w:szCs w:val="20"/>
              </w:rPr>
              <w:br/>
              <w:t>Department of Environmental Health</w:t>
            </w:r>
            <w:r>
              <w:rPr>
                <w:rFonts w:ascii="Arial" w:hAnsi="Arial" w:cs="Arial"/>
                <w:color w:val="000000"/>
                <w:sz w:val="20"/>
                <w:szCs w:val="20"/>
              </w:rPr>
              <w:br/>
              <w:t>Harvard School of Public Health</w:t>
            </w:r>
            <w:r>
              <w:rPr>
                <w:rFonts w:ascii="Arial" w:hAnsi="Arial" w:cs="Arial"/>
                <w:color w:val="000000"/>
                <w:sz w:val="20"/>
                <w:szCs w:val="20"/>
              </w:rPr>
              <w:br/>
              <w:t>401 Park Drive</w:t>
            </w:r>
            <w:r>
              <w:rPr>
                <w:rFonts w:ascii="Arial" w:hAnsi="Arial" w:cs="Arial"/>
                <w:color w:val="000000"/>
                <w:sz w:val="20"/>
                <w:szCs w:val="20"/>
              </w:rPr>
              <w:br/>
              <w:t xml:space="preserve">Landmark Center West </w:t>
            </w:r>
            <w:r>
              <w:rPr>
                <w:rFonts w:ascii="Arial" w:hAnsi="Arial" w:cs="Arial"/>
                <w:color w:val="000000"/>
                <w:sz w:val="20"/>
                <w:szCs w:val="20"/>
              </w:rPr>
              <w:br/>
              <w:t>Boston, Mass. 02215</w:t>
            </w:r>
            <w:r>
              <w:rPr>
                <w:rFonts w:ascii="Arial" w:hAnsi="Arial" w:cs="Arial"/>
                <w:color w:val="000000"/>
                <w:sz w:val="20"/>
                <w:szCs w:val="20"/>
              </w:rPr>
              <w:br/>
              <w:t>Phone: 617-998-8811</w:t>
            </w:r>
            <w:r>
              <w:rPr>
                <w:rFonts w:ascii="Arial" w:hAnsi="Arial" w:cs="Arial"/>
                <w:color w:val="000000"/>
                <w:sz w:val="20"/>
                <w:szCs w:val="20"/>
              </w:rPr>
              <w:br/>
              <w:t xml:space="preserve">Email: </w:t>
            </w:r>
            <w:hyperlink r:id="rId18" w:history="1">
              <w:r>
                <w:rPr>
                  <w:rStyle w:val="Hyperlink"/>
                  <w:rFonts w:ascii="Arial" w:hAnsi="Arial" w:cs="Arial"/>
                  <w:sz w:val="20"/>
                  <w:szCs w:val="20"/>
                </w:rPr>
                <w:t>cslu@hsph.harvard.edu</w:t>
              </w:r>
            </w:hyperlink>
            <w:r>
              <w:rPr>
                <w:rFonts w:ascii="Arial" w:hAnsi="Arial" w:cs="Arial"/>
              </w:rPr>
              <w:br/>
              <w:t> </w:t>
            </w:r>
          </w:p>
          <w:p w:rsidR="00F421EF" w:rsidRDefault="00F421EF">
            <w:pPr>
              <w:pStyle w:val="NormalWeb"/>
              <w:jc w:val="center"/>
              <w:rPr>
                <w:rFonts w:ascii="Arial" w:hAnsi="Arial" w:cs="Arial"/>
              </w:rPr>
            </w:pPr>
            <w:hyperlink w:anchor="top" w:history="1">
              <w:r>
                <w:rPr>
                  <w:rStyle w:val="Hyperlink"/>
                  <w:rFonts w:ascii="Arial" w:hAnsi="Arial" w:cs="Arial"/>
                  <w:sz w:val="18"/>
                  <w:szCs w:val="18"/>
                </w:rPr>
                <w:t>To Top</w:t>
              </w:r>
            </w:hyperlink>
          </w:p>
          <w:p w:rsidR="00F421EF" w:rsidRDefault="00F421EF">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Paving the way for greater use of ancient medical knowledge</w:t>
            </w:r>
            <w:r>
              <w:rPr>
                <w:rFonts w:ascii="Arial" w:hAnsi="Arial" w:cs="Arial"/>
                <w:sz w:val="20"/>
                <w:szCs w:val="20"/>
              </w:rPr>
              <w:br/>
            </w:r>
            <w:r>
              <w:rPr>
                <w:rStyle w:val="Emphasis"/>
                <w:rFonts w:ascii="Arial" w:hAnsi="Arial" w:cs="Arial"/>
                <w:sz w:val="20"/>
                <w:szCs w:val="20"/>
              </w:rPr>
              <w:t>Journal of Chemical Information and Modeling</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pPr>
                    <w:pStyle w:val="NormalWeb"/>
                  </w:pPr>
                  <w:r>
                    <w:rPr>
                      <w:noProof/>
                    </w:rPr>
                    <w:drawing>
                      <wp:inline distT="0" distB="0" distL="0" distR="0">
                        <wp:extent cx="1616075" cy="1180465"/>
                        <wp:effectExtent l="0" t="0" r="3175" b="635"/>
                        <wp:docPr id="19" name="Picture 19" descr="http://images.magnetmail.net/images/clients/ACS/928031313chinesemedicinethumb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928031313chinesemedicinethumbne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6075" cy="1180465"/>
                                </a:xfrm>
                                <a:prstGeom prst="rect">
                                  <a:avLst/>
                                </a:prstGeom>
                                <a:noFill/>
                                <a:ln>
                                  <a:noFill/>
                                </a:ln>
                              </pic:spPr>
                            </pic:pic>
                          </a:graphicData>
                        </a:graphic>
                      </wp:inline>
                    </w:drawing>
                  </w:r>
                  <w:r>
                    <w:br/>
                  </w:r>
                  <w:r>
                    <w:rPr>
                      <w:rFonts w:ascii="Arial" w:hAnsi="Arial" w:cs="Arial"/>
                      <w:sz w:val="16"/>
                      <w:szCs w:val="16"/>
                    </w:rPr>
                    <w:t>A new algorithm, or step-by-step procedure for analyzing data, solves the mystery of how traditional Chinese and Indian medicines work in the human body.</w:t>
                  </w:r>
                  <w:r>
                    <w:rPr>
                      <w:rFonts w:ascii="Arial" w:hAnsi="Arial" w:cs="Arial"/>
                      <w:i/>
                      <w:iCs/>
                      <w:sz w:val="14"/>
                      <w:szCs w:val="14"/>
                    </w:rPr>
                    <w:br/>
                  </w:r>
                  <w:r>
                    <w:rPr>
                      <w:rStyle w:val="Emphasis"/>
                      <w:rFonts w:ascii="Arial" w:hAnsi="Arial" w:cs="Arial"/>
                      <w:sz w:val="14"/>
                      <w:szCs w:val="14"/>
                    </w:rPr>
                    <w:lastRenderedPageBreak/>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F421EF" w:rsidRDefault="00F421EF">
            <w:pPr>
              <w:pStyle w:val="NormalWeb"/>
              <w:rPr>
                <w:rFonts w:ascii="Arial" w:hAnsi="Arial" w:cs="Arial"/>
              </w:rPr>
            </w:pPr>
            <w:r>
              <w:rPr>
                <w:rFonts w:ascii="Arial" w:hAnsi="Arial" w:cs="Arial"/>
                <w:sz w:val="20"/>
                <w:szCs w:val="20"/>
              </w:rPr>
              <w:lastRenderedPageBreak/>
              <w:t xml:space="preserve">Scientists are reporting an advance toward overcoming a major barrier to tapping the potential of traditional Chinese medicine (TCM) and India’s </w:t>
            </w:r>
            <w:proofErr w:type="spellStart"/>
            <w:r>
              <w:rPr>
                <w:rFonts w:ascii="Arial" w:hAnsi="Arial" w:cs="Arial"/>
                <w:sz w:val="20"/>
                <w:szCs w:val="20"/>
              </w:rPr>
              <w:t>Ayurvedic</w:t>
            </w:r>
            <w:proofErr w:type="spellEnd"/>
            <w:r>
              <w:rPr>
                <w:rFonts w:ascii="Arial" w:hAnsi="Arial" w:cs="Arial"/>
                <w:sz w:val="20"/>
                <w:szCs w:val="20"/>
              </w:rPr>
              <w:t xml:space="preserve"> medicine in developing new and more effective modern drugs. Their report appears in ACS’ </w:t>
            </w:r>
            <w:r>
              <w:rPr>
                <w:rStyle w:val="Emphasis"/>
                <w:rFonts w:ascii="Arial" w:hAnsi="Arial" w:cs="Arial"/>
                <w:sz w:val="20"/>
                <w:szCs w:val="20"/>
              </w:rPr>
              <w:t>Journal of Chemical Information and Modeling</w:t>
            </w:r>
            <w:r>
              <w:rPr>
                <w:rFonts w:ascii="Arial" w:hAnsi="Arial" w:cs="Arial"/>
                <w:sz w:val="20"/>
                <w:szCs w:val="20"/>
              </w:rPr>
              <w:t>. </w:t>
            </w:r>
          </w:p>
          <w:p w:rsidR="00F421EF" w:rsidRDefault="00F421EF">
            <w:pPr>
              <w:pStyle w:val="NormalWeb"/>
              <w:rPr>
                <w:rFonts w:ascii="Arial" w:hAnsi="Arial" w:cs="Arial"/>
              </w:rPr>
            </w:pPr>
            <w:r>
              <w:rPr>
                <w:rFonts w:ascii="Arial" w:hAnsi="Arial" w:cs="Arial"/>
                <w:sz w:val="20"/>
                <w:szCs w:val="20"/>
              </w:rPr>
              <w:t xml:space="preserve">Andreas Bender and colleagues explain that TCM has made key contributions to modern medicine. In the world’s largest international clinical trial, for instance, scientists concluded that </w:t>
            </w:r>
            <w:proofErr w:type="spellStart"/>
            <w:r>
              <w:rPr>
                <w:rFonts w:ascii="Arial" w:hAnsi="Arial" w:cs="Arial"/>
                <w:sz w:val="20"/>
                <w:szCs w:val="20"/>
              </w:rPr>
              <w:t>Artesunate</w:t>
            </w:r>
            <w:proofErr w:type="spellEnd"/>
            <w:r>
              <w:rPr>
                <w:rFonts w:ascii="Arial" w:hAnsi="Arial" w:cs="Arial"/>
                <w:sz w:val="20"/>
                <w:szCs w:val="20"/>
              </w:rPr>
              <w:t xml:space="preserve">, a derivative of the Chinese herb </w:t>
            </w:r>
            <w:proofErr w:type="spellStart"/>
            <w:r>
              <w:rPr>
                <w:rFonts w:ascii="Arial" w:hAnsi="Arial" w:cs="Arial"/>
                <w:sz w:val="20"/>
                <w:szCs w:val="20"/>
              </w:rPr>
              <w:t>qinghao</w:t>
            </w:r>
            <w:proofErr w:type="spellEnd"/>
            <w:r>
              <w:rPr>
                <w:rFonts w:ascii="Arial" w:hAnsi="Arial" w:cs="Arial"/>
                <w:sz w:val="20"/>
                <w:szCs w:val="20"/>
              </w:rPr>
              <w:t>, should replace quinine as a treatment for severe malaria in both adults and children worldwide. Traditional medicines have a track record in benefiting human health that spans thousands of years. However, gaps in knowledge about how these medicines work in the body, their “mode of action” (MOA) — limit their use today. Information about a drug’s MOA is important for better understanding of both the beneficial effects and side effects of treatments.</w:t>
            </w:r>
          </w:p>
          <w:p w:rsidR="00F421EF" w:rsidRDefault="00F421EF">
            <w:pPr>
              <w:pStyle w:val="NormalWeb"/>
              <w:rPr>
                <w:rFonts w:ascii="Arial" w:hAnsi="Arial" w:cs="Arial"/>
              </w:rPr>
            </w:pPr>
            <w:r>
              <w:rPr>
                <w:rFonts w:ascii="Arial" w:hAnsi="Arial" w:cs="Arial"/>
                <w:sz w:val="20"/>
                <w:szCs w:val="20"/>
              </w:rPr>
              <w:t>They describe an algorithm that can help explain how these substances work in the body, and use of it to help understand the MOA of traditional anti-inflammatory medicines. An algorithm is a step-by-step procedure to generally analyze data, which the scientists applied to predicting how the active chemical ingredients in traditional medicines affect biological processes. “By establishing the MOA of these compounds, the gap between Western and traditional medicine can be reduced,” the report concluded. </w:t>
            </w:r>
            <w:r>
              <w:rPr>
                <w:rFonts w:ascii="Arial" w:hAnsi="Arial" w:cs="Arial"/>
                <w:sz w:val="20"/>
                <w:szCs w:val="20"/>
              </w:rPr>
              <w:br/>
            </w:r>
            <w:r>
              <w:rPr>
                <w:rFonts w:ascii="Arial" w:hAnsi="Arial" w:cs="Arial"/>
                <w:sz w:val="20"/>
                <w:szCs w:val="20"/>
              </w:rPr>
              <w:br/>
              <w:t xml:space="preserve">The authors acknowledge funding from </w:t>
            </w:r>
            <w:hyperlink r:id="rId21" w:history="1">
              <w:r>
                <w:rPr>
                  <w:rStyle w:val="Hyperlink"/>
                  <w:rFonts w:ascii="Arial" w:hAnsi="Arial" w:cs="Arial"/>
                  <w:sz w:val="20"/>
                  <w:szCs w:val="20"/>
                </w:rPr>
                <w:t>Unilever</w:t>
              </w:r>
            </w:hyperlink>
            <w:r>
              <w:rPr>
                <w:rFonts w:ascii="Arial" w:hAnsi="Arial" w:cs="Arial"/>
                <w:sz w:val="20"/>
                <w:szCs w:val="20"/>
              </w:rPr>
              <w:t xml:space="preserve">, </w:t>
            </w:r>
            <w:hyperlink r:id="rId22" w:history="1">
              <w:proofErr w:type="spellStart"/>
              <w:r>
                <w:rPr>
                  <w:rStyle w:val="Hyperlink"/>
                  <w:rFonts w:ascii="Arial" w:hAnsi="Arial" w:cs="Arial"/>
                  <w:sz w:val="20"/>
                  <w:szCs w:val="20"/>
                </w:rPr>
                <w:t>Universiti</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Teknologi</w:t>
              </w:r>
              <w:proofErr w:type="spellEnd"/>
              <w:r>
                <w:rPr>
                  <w:rStyle w:val="Hyperlink"/>
                  <w:rFonts w:ascii="Arial" w:hAnsi="Arial" w:cs="Arial"/>
                  <w:sz w:val="20"/>
                  <w:szCs w:val="20"/>
                </w:rPr>
                <w:t xml:space="preserve"> MARA</w:t>
              </w:r>
            </w:hyperlink>
            <w:r>
              <w:rPr>
                <w:rFonts w:ascii="Arial" w:hAnsi="Arial" w:cs="Arial"/>
                <w:sz w:val="20"/>
                <w:szCs w:val="20"/>
              </w:rPr>
              <w:t xml:space="preserve"> (</w:t>
            </w:r>
            <w:proofErr w:type="spellStart"/>
            <w:r>
              <w:rPr>
                <w:rFonts w:ascii="Arial" w:hAnsi="Arial" w:cs="Arial"/>
                <w:sz w:val="20"/>
                <w:szCs w:val="20"/>
              </w:rPr>
              <w:t>UiTM</w:t>
            </w:r>
            <w:proofErr w:type="spellEnd"/>
            <w:r>
              <w:rPr>
                <w:rFonts w:ascii="Arial" w:hAnsi="Arial" w:cs="Arial"/>
                <w:sz w:val="20"/>
                <w:szCs w:val="20"/>
              </w:rPr>
              <w:t xml:space="preserve">) and the </w:t>
            </w:r>
            <w:hyperlink r:id="rId23" w:history="1">
              <w:r>
                <w:rPr>
                  <w:rStyle w:val="Hyperlink"/>
                  <w:rFonts w:ascii="Arial" w:hAnsi="Arial" w:cs="Arial"/>
                  <w:sz w:val="20"/>
                  <w:szCs w:val="20"/>
                </w:rPr>
                <w:t>Ministry of Higher Education of Malaysia</w:t>
              </w:r>
            </w:hyperlink>
            <w:r>
              <w:rPr>
                <w:rFonts w:ascii="Arial" w:hAnsi="Arial" w:cs="Arial"/>
                <w:sz w:val="20"/>
                <w:szCs w:val="20"/>
              </w:rPr>
              <w:t>.</w:t>
            </w:r>
          </w:p>
          <w:p w:rsidR="00F421EF" w:rsidRDefault="00F421EF">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r>
                    <w:rPr>
                      <w:noProof/>
                    </w:rPr>
                    <w:drawing>
                      <wp:inline distT="0" distB="0" distL="0" distR="0">
                        <wp:extent cx="701675" cy="935355"/>
                        <wp:effectExtent l="0" t="0" r="3175" b="0"/>
                        <wp:docPr id="18" name="Picture 18" descr="http://images.magnetmail.net/images/clients/ACS/031313cheminf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31313cheminfo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21EF" w:rsidRDefault="00F421EF">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Chemogenomics</w:t>
            </w:r>
            <w:proofErr w:type="spellEnd"/>
            <w:r>
              <w:rPr>
                <w:rFonts w:ascii="Arial" w:hAnsi="Arial" w:cs="Arial"/>
                <w:sz w:val="20"/>
                <w:szCs w:val="20"/>
              </w:rPr>
              <w:t xml:space="preserve"> Approaches to Rationalizing the Mode-of-Action of Traditional Chinese and </w:t>
            </w:r>
            <w:proofErr w:type="spellStart"/>
            <w:r>
              <w:rPr>
                <w:rFonts w:ascii="Arial" w:hAnsi="Arial" w:cs="Arial"/>
                <w:sz w:val="20"/>
                <w:szCs w:val="20"/>
              </w:rPr>
              <w:t>Ayurvedic</w:t>
            </w:r>
            <w:proofErr w:type="spellEnd"/>
            <w:r>
              <w:rPr>
                <w:rFonts w:ascii="Arial" w:hAnsi="Arial" w:cs="Arial"/>
                <w:sz w:val="20"/>
                <w:szCs w:val="20"/>
              </w:rPr>
              <w:t xml:space="preserve"> Medicines”</w:t>
            </w:r>
          </w:p>
          <w:p w:rsidR="00F421EF" w:rsidRDefault="00F421EF">
            <w:pPr>
              <w:pStyle w:val="NormalWeb"/>
              <w:rPr>
                <w:rFonts w:ascii="Arial" w:hAnsi="Arial" w:cs="Arial"/>
              </w:rPr>
            </w:pPr>
            <w:hyperlink r:id="rId26" w:history="1">
              <w:r>
                <w:rPr>
                  <w:rStyle w:val="Hyperlink"/>
                  <w:rFonts w:ascii="Arial" w:hAnsi="Arial" w:cs="Arial"/>
                  <w:sz w:val="20"/>
                  <w:szCs w:val="20"/>
                </w:rPr>
                <w:t>DOWNLOAD FULL TEXT ARTICLE</w:t>
              </w:r>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Andreas Bender, Ph.D. </w:t>
            </w:r>
            <w:r>
              <w:rPr>
                <w:rFonts w:ascii="Arial" w:hAnsi="Arial" w:cs="Arial"/>
                <w:sz w:val="20"/>
                <w:szCs w:val="20"/>
              </w:rPr>
              <w:br/>
              <w:t>Unilever Centre for Molecular Science Informatics</w:t>
            </w:r>
            <w:r>
              <w:rPr>
                <w:rFonts w:ascii="Arial" w:hAnsi="Arial" w:cs="Arial"/>
                <w:sz w:val="20"/>
                <w:szCs w:val="20"/>
              </w:rPr>
              <w:br/>
              <w:t>Department of Chemistry</w:t>
            </w:r>
            <w:r>
              <w:rPr>
                <w:rFonts w:ascii="Arial" w:hAnsi="Arial" w:cs="Arial"/>
                <w:sz w:val="20"/>
                <w:szCs w:val="20"/>
              </w:rPr>
              <w:br/>
              <w:t>University of Cambridge</w:t>
            </w:r>
            <w:r>
              <w:rPr>
                <w:rFonts w:ascii="Arial" w:hAnsi="Arial" w:cs="Arial"/>
                <w:sz w:val="20"/>
                <w:szCs w:val="20"/>
              </w:rPr>
              <w:br/>
            </w:r>
            <w:proofErr w:type="spellStart"/>
            <w:r>
              <w:rPr>
                <w:rFonts w:ascii="Arial" w:hAnsi="Arial" w:cs="Arial"/>
                <w:sz w:val="20"/>
                <w:szCs w:val="20"/>
              </w:rPr>
              <w:t>Lensfield</w:t>
            </w:r>
            <w:proofErr w:type="spellEnd"/>
            <w:r>
              <w:rPr>
                <w:rFonts w:ascii="Arial" w:hAnsi="Arial" w:cs="Arial"/>
                <w:sz w:val="20"/>
                <w:szCs w:val="20"/>
              </w:rPr>
              <w:t xml:space="preserve"> Road, Cambridge</w:t>
            </w:r>
            <w:r>
              <w:rPr>
                <w:rFonts w:ascii="Arial" w:hAnsi="Arial" w:cs="Arial"/>
                <w:sz w:val="20"/>
                <w:szCs w:val="20"/>
              </w:rPr>
              <w:br/>
              <w:t>CB2 1EW</w:t>
            </w:r>
            <w:r>
              <w:rPr>
                <w:rFonts w:ascii="Arial" w:hAnsi="Arial" w:cs="Arial"/>
                <w:sz w:val="20"/>
                <w:szCs w:val="20"/>
              </w:rPr>
              <w:br/>
              <w:t>United Kingdom</w:t>
            </w:r>
            <w:r>
              <w:rPr>
                <w:rFonts w:ascii="Arial" w:hAnsi="Arial" w:cs="Arial"/>
                <w:sz w:val="20"/>
                <w:szCs w:val="20"/>
              </w:rPr>
              <w:br/>
              <w:t>Phone: +44-1223-762983</w:t>
            </w:r>
            <w:r>
              <w:rPr>
                <w:rFonts w:ascii="Arial" w:hAnsi="Arial" w:cs="Arial"/>
                <w:sz w:val="20"/>
                <w:szCs w:val="20"/>
              </w:rPr>
              <w:br/>
              <w:t xml:space="preserve">Email: </w:t>
            </w:r>
            <w:hyperlink r:id="rId27" w:history="1">
              <w:r>
                <w:rPr>
                  <w:rStyle w:val="Hyperlink"/>
                  <w:rFonts w:ascii="Arial" w:hAnsi="Arial" w:cs="Arial"/>
                  <w:sz w:val="20"/>
                  <w:szCs w:val="20"/>
                </w:rPr>
                <w:t>ab454@cam.ac.uk</w:t>
              </w:r>
            </w:hyperlink>
            <w:r>
              <w:rPr>
                <w:rFonts w:ascii="Arial" w:hAnsi="Arial" w:cs="Arial"/>
              </w:rPr>
              <w:br/>
              <w:t> </w:t>
            </w:r>
          </w:p>
          <w:p w:rsidR="00F421EF" w:rsidRDefault="00F421EF">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F421EF" w:rsidRDefault="00F421EF">
            <w:pPr>
              <w:pStyle w:val="NormalWeb"/>
              <w:jc w:val="center"/>
              <w:rPr>
                <w:rFonts w:ascii="Arial" w:hAnsi="Arial" w:cs="Arial"/>
              </w:rPr>
            </w:pPr>
            <w:r>
              <w:rPr>
                <w:rFonts w:ascii="Arial" w:hAnsi="Arial" w:cs="Arial"/>
                <w:noProof/>
              </w:rPr>
              <w:drawing>
                <wp:inline distT="0" distB="0" distL="0" distR="0">
                  <wp:extent cx="4433570" cy="10795"/>
                  <wp:effectExtent l="0" t="0" r="5080" b="825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bookmarkStart w:id="3" w:name="3"/>
            <w:bookmarkEnd w:id="3"/>
            <w:r>
              <w:rPr>
                <w:rFonts w:ascii="Arial" w:hAnsi="Arial" w:cs="Arial"/>
                <w:sz w:val="20"/>
                <w:szCs w:val="20"/>
              </w:rPr>
              <w:lastRenderedPageBreak/>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Paraffin encapsulated in beach sand material as a new way to store heat from the sun</w:t>
            </w:r>
            <w:r>
              <w:rPr>
                <w:rFonts w:ascii="Arial" w:hAnsi="Arial" w:cs="Arial"/>
                <w:sz w:val="20"/>
                <w:szCs w:val="20"/>
              </w:rPr>
              <w:br/>
            </w:r>
            <w:r>
              <w:rPr>
                <w:rStyle w:val="Emphasis"/>
                <w:rFonts w:ascii="Arial" w:hAnsi="Arial" w:cs="Arial"/>
                <w:sz w:val="20"/>
                <w:szCs w:val="20"/>
              </w:rPr>
              <w:t>ACS Sustainable Chemistry &amp; Engineering</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pPr>
                    <w:pStyle w:val="NormalWeb"/>
                  </w:pPr>
                  <w:r>
                    <w:rPr>
                      <w:noProof/>
                    </w:rPr>
                    <w:drawing>
                      <wp:inline distT="0" distB="0" distL="0" distR="0">
                        <wp:extent cx="1616075" cy="1095375"/>
                        <wp:effectExtent l="0" t="0" r="3175" b="9525"/>
                        <wp:docPr id="16" name="Picture 16" descr="http://images.magnetmail.net/images/clients/ACS/031313sandwaxthumb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031313sandwaxthumbnew.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6075" cy="1095375"/>
                                </a:xfrm>
                                <a:prstGeom prst="rect">
                                  <a:avLst/>
                                </a:prstGeom>
                                <a:noFill/>
                                <a:ln>
                                  <a:noFill/>
                                </a:ln>
                              </pic:spPr>
                            </pic:pic>
                          </a:graphicData>
                        </a:graphic>
                      </wp:inline>
                    </w:drawing>
                  </w:r>
                  <w:r>
                    <w:br/>
                  </w:r>
                  <w:r>
                    <w:rPr>
                      <w:rFonts w:ascii="Arial" w:hAnsi="Arial" w:cs="Arial"/>
                      <w:sz w:val="16"/>
                      <w:szCs w:val="16"/>
                    </w:rPr>
                    <w:t>Combining a mixture of sand and paraffin wax produces a more sustainable material for storing heat from the sun for use at night.</w:t>
                  </w:r>
                  <w:r>
                    <w:rPr>
                      <w:rFonts w:ascii="Arial" w:hAnsi="Arial" w:cs="Arial"/>
                      <w:sz w:val="16"/>
                      <w:szCs w:val="16"/>
                    </w:rPr>
                    <w:br/>
                  </w:r>
                  <w:r>
                    <w:rPr>
                      <w:rFonts w:ascii="Arial" w:hAnsi="Arial" w:cs="Arial"/>
                      <w:i/>
                      <w:iCs/>
                      <w:sz w:val="14"/>
                      <w:szCs w:val="14"/>
                    </w:rPr>
                    <w:br/>
                  </w:r>
                  <w:hyperlink r:id="rId29" w:history="1">
                    <w:r>
                      <w:rPr>
                        <w:rStyle w:val="Hyperlink"/>
                        <w:rFonts w:ascii="Arial" w:hAnsi="Arial" w:cs="Arial"/>
                        <w:i/>
                        <w:iCs/>
                        <w:sz w:val="14"/>
                        <w:szCs w:val="14"/>
                      </w:rPr>
                      <w:t>Click here</w:t>
                    </w:r>
                  </w:hyperlink>
                  <w:r>
                    <w:rPr>
                      <w:rStyle w:val="Emphasis"/>
                      <w:rFonts w:ascii="Arial" w:hAnsi="Arial" w:cs="Arial"/>
                      <w:sz w:val="14"/>
                      <w:szCs w:val="14"/>
                    </w:rPr>
                    <w:t xml:space="preserve"> for a high-resolution image.</w:t>
                  </w:r>
                  <w:r>
                    <w:rPr>
                      <w:rFonts w:ascii="Arial" w:hAnsi="Arial" w:cs="Arial"/>
                      <w:i/>
                      <w:iCs/>
                      <w:sz w:val="14"/>
                      <w:szCs w:val="14"/>
                    </w:rPr>
                    <w:br/>
                  </w:r>
                  <w:r>
                    <w:rPr>
                      <w:rStyle w:val="Emphasis"/>
                      <w:rFonts w:ascii="Arial" w:hAnsi="Arial" w:cs="Arial"/>
                      <w:sz w:val="14"/>
                      <w:szCs w:val="14"/>
                    </w:rPr>
                    <w:t>Credit: American Chemical Society</w:t>
                  </w:r>
                </w:p>
              </w:tc>
            </w:tr>
          </w:tbl>
          <w:p w:rsidR="00F421EF" w:rsidRDefault="00F421EF">
            <w:pPr>
              <w:pStyle w:val="NormalWeb"/>
              <w:rPr>
                <w:rFonts w:ascii="Arial" w:hAnsi="Arial" w:cs="Arial"/>
              </w:rPr>
            </w:pPr>
            <w:r>
              <w:rPr>
                <w:rFonts w:ascii="Arial" w:hAnsi="Arial" w:cs="Arial"/>
                <w:sz w:val="20"/>
                <w:szCs w:val="20"/>
              </w:rPr>
              <w:t xml:space="preserve">The search for sustainable new materials to store heat captured from the sun for release during the night has led scientists to a high-tech combination of paraffin wax and sand. Their report on the heat-storing capability of this microencapsulated sand appears in </w:t>
            </w:r>
            <w:r>
              <w:rPr>
                <w:rStyle w:val="Emphasis"/>
                <w:rFonts w:ascii="Arial" w:hAnsi="Arial" w:cs="Arial"/>
                <w:sz w:val="20"/>
                <w:szCs w:val="20"/>
              </w:rPr>
              <w:t>ACS Sustainable Chemistry &amp; Engineering</w:t>
            </w:r>
            <w:r>
              <w:rPr>
                <w:rFonts w:ascii="Arial" w:hAnsi="Arial" w:cs="Arial"/>
                <w:sz w:val="20"/>
                <w:szCs w:val="20"/>
              </w:rPr>
              <w:t>.</w:t>
            </w:r>
          </w:p>
          <w:p w:rsidR="00F421EF" w:rsidRDefault="00F421EF">
            <w:pPr>
              <w:pStyle w:val="NormalWeb"/>
              <w:rPr>
                <w:rFonts w:ascii="Arial" w:hAnsi="Arial" w:cs="Arial"/>
              </w:rPr>
            </w:pPr>
            <w:proofErr w:type="spellStart"/>
            <w:r>
              <w:rPr>
                <w:rFonts w:ascii="Arial" w:hAnsi="Arial" w:cs="Arial"/>
                <w:sz w:val="20"/>
                <w:szCs w:val="20"/>
              </w:rPr>
              <w:t>Benxia</w:t>
            </w:r>
            <w:proofErr w:type="spellEnd"/>
            <w:r>
              <w:rPr>
                <w:rFonts w:ascii="Arial" w:hAnsi="Arial" w:cs="Arial"/>
                <w:sz w:val="20"/>
                <w:szCs w:val="20"/>
              </w:rPr>
              <w:t xml:space="preserve"> Li and colleagues explain the need for better materials that can store and release heat. These so-called “phase-change” materials” (PCMs) are essential, for instance, for storing heat from the sun for use in providing energy at night or during cloudy periods. PCMs absorb, store and release heat when changing “phases” from a solid to a liquid and vice versa. They have applications that range from expanding use of solar energy to heat-regulating greenhouses to clothing that keeps soldiers or campers warm </w:t>
            </w:r>
            <w:proofErr w:type="spellStart"/>
            <w:r>
              <w:rPr>
                <w:rFonts w:ascii="Arial" w:hAnsi="Arial" w:cs="Arial"/>
                <w:sz w:val="20"/>
                <w:szCs w:val="20"/>
              </w:rPr>
              <w:t>on</w:t>
            </w:r>
            <w:proofErr w:type="spellEnd"/>
            <w:r>
              <w:rPr>
                <w:rFonts w:ascii="Arial" w:hAnsi="Arial" w:cs="Arial"/>
                <w:sz w:val="20"/>
                <w:szCs w:val="20"/>
              </w:rPr>
              <w:t xml:space="preserve"> cold nights outdoors. Existing PCMs have disadvantages, such as the tendency to leak or catch fire, and Li’s team set out to find a better material.</w:t>
            </w:r>
          </w:p>
          <w:p w:rsidR="00F421EF" w:rsidRDefault="00F421EF">
            <w:pPr>
              <w:pStyle w:val="NormalWeb"/>
              <w:rPr>
                <w:rFonts w:ascii="Arial" w:hAnsi="Arial" w:cs="Arial"/>
              </w:rPr>
            </w:pPr>
            <w:r>
              <w:rPr>
                <w:rFonts w:ascii="Arial" w:hAnsi="Arial" w:cs="Arial"/>
                <w:sz w:val="20"/>
                <w:szCs w:val="20"/>
              </w:rPr>
              <w:t>They describe a new approach to using paraffin as a PCM. Made from petroleum, paraffin is a waxy material that absorbs heat, melts into a liquid and releases heat as it solidifies. It involves encapsulating paraffin into tiny spheres of silicon dioxide, the stuff of beach sand. The microencapsulated paraffin has several advantages, including a large surface area that can transfer heat, less reactivity with the environment and less likelihood of leaking as it changes phases. Li’s team reports successful tests of the material for 30 melting-solidifying cycles with no leaks at a temperature of 158 degrees Fahrenheit. “The high heat storage capability and good thermal stability of the composite enable it to be a potential material to store thermal energy in practical applications,” the report concluded.</w:t>
            </w:r>
          </w:p>
          <w:p w:rsidR="00F421EF" w:rsidRDefault="00F421EF">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0" w:history="1">
              <w:r>
                <w:rPr>
                  <w:rStyle w:val="Hyperlink"/>
                  <w:rFonts w:ascii="Arial" w:hAnsi="Arial" w:cs="Arial"/>
                  <w:sz w:val="20"/>
                  <w:szCs w:val="20"/>
                </w:rPr>
                <w:t>National Natural Science Foundation of China</w:t>
              </w:r>
            </w:hyperlink>
            <w:r>
              <w:rPr>
                <w:rFonts w:ascii="Arial" w:hAnsi="Arial" w:cs="Arial"/>
                <w:sz w:val="20"/>
                <w:szCs w:val="20"/>
              </w:rPr>
              <w:t xml:space="preserve">, the </w:t>
            </w:r>
            <w:hyperlink r:id="rId31" w:history="1">
              <w:r>
                <w:rPr>
                  <w:rStyle w:val="Hyperlink"/>
                  <w:rFonts w:ascii="Arial" w:hAnsi="Arial" w:cs="Arial"/>
                  <w:sz w:val="20"/>
                  <w:szCs w:val="20"/>
                </w:rPr>
                <w:t>National Basic Research Program of China</w:t>
              </w:r>
            </w:hyperlink>
            <w:r>
              <w:rPr>
                <w:rFonts w:ascii="Arial" w:hAnsi="Arial" w:cs="Arial"/>
                <w:sz w:val="20"/>
                <w:szCs w:val="20"/>
              </w:rPr>
              <w:t xml:space="preserve">, and the Young and Middle-aged Backbone Teachers Fund of </w:t>
            </w:r>
            <w:hyperlink r:id="rId32" w:history="1">
              <w:r>
                <w:rPr>
                  <w:rStyle w:val="Hyperlink"/>
                  <w:rFonts w:ascii="Arial" w:hAnsi="Arial" w:cs="Arial"/>
                  <w:sz w:val="20"/>
                  <w:szCs w:val="20"/>
                </w:rPr>
                <w:t>Anhui University of Science and Technology</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r>
                    <w:rPr>
                      <w:noProof/>
                    </w:rPr>
                    <w:drawing>
                      <wp:inline distT="0" distB="0" distL="0" distR="0">
                        <wp:extent cx="701675" cy="935355"/>
                        <wp:effectExtent l="0" t="0" r="3175" b="0"/>
                        <wp:docPr id="15" name="Picture 15" descr="http://images.magnetmail.net/images/clients/ACS/031313sustainche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31313sustainchemth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3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21EF" w:rsidRDefault="00F421EF">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“Fabrication and Properties of Microencapsulated Paraffin@SiO</w:t>
            </w:r>
            <w:r>
              <w:rPr>
                <w:rFonts w:ascii="Arial" w:hAnsi="Arial" w:cs="Arial"/>
                <w:sz w:val="20"/>
                <w:szCs w:val="20"/>
                <w:vertAlign w:val="subscript"/>
              </w:rPr>
              <w:t>2</w:t>
            </w:r>
            <w:r>
              <w:rPr>
                <w:rFonts w:ascii="Arial" w:hAnsi="Arial" w:cs="Arial"/>
                <w:sz w:val="20"/>
                <w:szCs w:val="20"/>
              </w:rPr>
              <w:t xml:space="preserve"> Phase Change Composite for Thermal Energy Storage”</w:t>
            </w:r>
          </w:p>
          <w:p w:rsidR="00F421EF" w:rsidRDefault="00F421EF">
            <w:pPr>
              <w:pStyle w:val="NormalWeb"/>
              <w:rPr>
                <w:rFonts w:ascii="Arial" w:hAnsi="Arial" w:cs="Arial"/>
              </w:rPr>
            </w:pPr>
            <w:hyperlink r:id="rId35"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Benxia</w:t>
            </w:r>
            <w:proofErr w:type="spellEnd"/>
            <w:r>
              <w:rPr>
                <w:rFonts w:ascii="Arial" w:hAnsi="Arial" w:cs="Arial"/>
                <w:sz w:val="20"/>
                <w:szCs w:val="20"/>
              </w:rPr>
              <w:t xml:space="preserve"> Li, Ph.D.</w:t>
            </w:r>
            <w:r>
              <w:rPr>
                <w:rFonts w:ascii="Arial" w:hAnsi="Arial" w:cs="Arial"/>
                <w:sz w:val="20"/>
                <w:szCs w:val="20"/>
              </w:rPr>
              <w:br/>
              <w:t>School of Materials Science and Engineering</w:t>
            </w:r>
            <w:r>
              <w:rPr>
                <w:rFonts w:ascii="Arial" w:hAnsi="Arial" w:cs="Arial"/>
                <w:sz w:val="20"/>
                <w:szCs w:val="20"/>
              </w:rPr>
              <w:br/>
              <w:t>Anhui University of Science and Technology</w:t>
            </w:r>
            <w:r>
              <w:rPr>
                <w:rFonts w:ascii="Arial" w:hAnsi="Arial" w:cs="Arial"/>
                <w:sz w:val="20"/>
                <w:szCs w:val="20"/>
              </w:rPr>
              <w:br/>
            </w:r>
            <w:r>
              <w:rPr>
                <w:rFonts w:ascii="Arial" w:hAnsi="Arial" w:cs="Arial"/>
                <w:sz w:val="20"/>
                <w:szCs w:val="20"/>
              </w:rPr>
              <w:lastRenderedPageBreak/>
              <w:t>Huainan, Anhui 232001</w:t>
            </w:r>
            <w:r>
              <w:rPr>
                <w:rFonts w:ascii="Arial" w:hAnsi="Arial" w:cs="Arial"/>
                <w:sz w:val="20"/>
                <w:szCs w:val="20"/>
              </w:rPr>
              <w:br/>
              <w:t>China</w:t>
            </w:r>
            <w:r>
              <w:rPr>
                <w:rFonts w:ascii="Arial" w:hAnsi="Arial" w:cs="Arial"/>
                <w:sz w:val="20"/>
                <w:szCs w:val="20"/>
              </w:rPr>
              <w:br/>
              <w:t>Phone: 86-554-6668649</w:t>
            </w:r>
            <w:r>
              <w:rPr>
                <w:rFonts w:ascii="Arial" w:hAnsi="Arial" w:cs="Arial"/>
                <w:sz w:val="20"/>
                <w:szCs w:val="20"/>
              </w:rPr>
              <w:br/>
              <w:t>Fax: 86-554-6668643</w:t>
            </w:r>
            <w:r>
              <w:rPr>
                <w:rFonts w:ascii="Arial" w:hAnsi="Arial" w:cs="Arial"/>
                <w:sz w:val="20"/>
                <w:szCs w:val="20"/>
              </w:rPr>
              <w:br/>
              <w:t xml:space="preserve">Email: </w:t>
            </w:r>
            <w:hyperlink r:id="rId36" w:history="1">
              <w:r>
                <w:rPr>
                  <w:rStyle w:val="Hyperlink"/>
                  <w:rFonts w:ascii="Arial" w:hAnsi="Arial" w:cs="Arial"/>
                  <w:sz w:val="20"/>
                  <w:szCs w:val="20"/>
                </w:rPr>
                <w:t>libx@mail.ustc.edu.cn</w:t>
              </w:r>
            </w:hyperlink>
            <w:r>
              <w:rPr>
                <w:rFonts w:ascii="Arial" w:hAnsi="Arial" w:cs="Arial"/>
                <w:sz w:val="20"/>
                <w:szCs w:val="20"/>
              </w:rPr>
              <w:br/>
              <w:t> </w:t>
            </w:r>
          </w:p>
          <w:p w:rsidR="00F421EF" w:rsidRDefault="00F421EF">
            <w:pPr>
              <w:pStyle w:val="NormalWeb"/>
              <w:jc w:val="center"/>
              <w:rPr>
                <w:rFonts w:ascii="Arial" w:hAnsi="Arial" w:cs="Arial"/>
              </w:rPr>
            </w:pPr>
            <w:hyperlink w:anchor="top" w:history="1">
              <w:r>
                <w:rPr>
                  <w:rStyle w:val="Hyperlink"/>
                  <w:rFonts w:ascii="Arial" w:hAnsi="Arial" w:cs="Arial"/>
                  <w:sz w:val="18"/>
                  <w:szCs w:val="18"/>
                </w:rPr>
                <w:t>To Top</w:t>
              </w:r>
            </w:hyperlink>
          </w:p>
          <w:p w:rsidR="00F421EF" w:rsidRDefault="00F421EF">
            <w:pPr>
              <w:pStyle w:val="NormalWeb"/>
              <w:jc w:val="center"/>
              <w:rPr>
                <w:rFonts w:ascii="Arial" w:hAnsi="Arial" w:cs="Arial"/>
              </w:rPr>
            </w:pPr>
            <w:r>
              <w:rPr>
                <w:rFonts w:ascii="Arial" w:hAnsi="Arial" w:cs="Arial"/>
                <w:noProof/>
              </w:rPr>
              <w:drawing>
                <wp:inline distT="0" distB="0" distL="0" distR="0">
                  <wp:extent cx="4433570" cy="10795"/>
                  <wp:effectExtent l="0" t="0" r="5080" b="825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jc w:val="center"/>
              <w:rPr>
                <w:rFonts w:ascii="Arial" w:hAnsi="Arial" w:cs="Arial"/>
              </w:rPr>
            </w:pPr>
            <w:r>
              <w:rPr>
                <w:rFonts w:ascii="Arial" w:hAnsi="Arial" w:cs="Arial"/>
              </w:rPr>
              <w:t> </w:t>
            </w:r>
          </w:p>
          <w:p w:rsidR="00F421EF" w:rsidRDefault="00F421EF">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Opera’s poisons and potions connect students with chemistry</w:t>
            </w:r>
            <w:r>
              <w:rPr>
                <w:rFonts w:ascii="Arial" w:hAnsi="Arial" w:cs="Arial"/>
                <w:sz w:val="20"/>
                <w:szCs w:val="20"/>
              </w:rPr>
              <w:br/>
            </w:r>
            <w:r>
              <w:rPr>
                <w:rStyle w:val="Emphasis"/>
                <w:rFonts w:ascii="Arial" w:hAnsi="Arial" w:cs="Arial"/>
                <w:sz w:val="20"/>
                <w:szCs w:val="20"/>
              </w:rPr>
              <w:t>Journal of Chemical Education</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pPr>
                    <w:pStyle w:val="NormalWeb"/>
                  </w:pPr>
                  <w:r>
                    <w:rPr>
                      <w:noProof/>
                    </w:rPr>
                    <w:drawing>
                      <wp:inline distT="0" distB="0" distL="0" distR="0">
                        <wp:extent cx="1616075" cy="1286510"/>
                        <wp:effectExtent l="0" t="0" r="3175" b="8890"/>
                        <wp:docPr id="13" name="Picture 13" descr="http://images.magnetmail.net/images/clients/ACS/031313poisonoperathumb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031313poisonoperathumbnew.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6075" cy="1286510"/>
                                </a:xfrm>
                                <a:prstGeom prst="rect">
                                  <a:avLst/>
                                </a:prstGeom>
                                <a:noFill/>
                                <a:ln>
                                  <a:noFill/>
                                </a:ln>
                              </pic:spPr>
                            </pic:pic>
                          </a:graphicData>
                        </a:graphic>
                      </wp:inline>
                    </w:drawing>
                  </w:r>
                  <w:r>
                    <w:br/>
                  </w:r>
                  <w:r>
                    <w:rPr>
                      <w:rFonts w:ascii="Arial" w:hAnsi="Arial" w:cs="Arial"/>
                      <w:sz w:val="16"/>
                      <w:szCs w:val="16"/>
                    </w:rPr>
                    <w:t>Poisons and potions in famous operatic plots could teach students and the general public about chemistry.</w:t>
                  </w:r>
                  <w:r>
                    <w:rPr>
                      <w:rFonts w:ascii="Arial" w:hAnsi="Arial" w:cs="Arial"/>
                      <w:i/>
                      <w:iCs/>
                      <w:sz w:val="14"/>
                      <w:szCs w:val="14"/>
                    </w:rPr>
                    <w:br/>
                  </w:r>
                  <w:r>
                    <w:rPr>
                      <w:rFonts w:ascii="Arial" w:hAnsi="Arial" w:cs="Arial"/>
                      <w:i/>
                      <w:iCs/>
                      <w:sz w:val="14"/>
                      <w:szCs w:val="14"/>
                    </w:rPr>
                    <w:br/>
                  </w:r>
                  <w:hyperlink r:id="rId38" w:history="1">
                    <w:r>
                      <w:rPr>
                        <w:rStyle w:val="Hyperlink"/>
                        <w:rFonts w:ascii="Arial" w:hAnsi="Arial" w:cs="Arial"/>
                        <w:i/>
                        <w:iCs/>
                        <w:sz w:val="14"/>
                        <w:szCs w:val="14"/>
                      </w:rPr>
                      <w:t>Click here</w:t>
                    </w:r>
                  </w:hyperlink>
                  <w:r>
                    <w:rPr>
                      <w:rStyle w:val="Emphasis"/>
                      <w:rFonts w:ascii="Arial" w:hAnsi="Arial" w:cs="Arial"/>
                      <w:sz w:val="14"/>
                      <w:szCs w:val="14"/>
                    </w:rPr>
                    <w:t xml:space="preserve"> for a high-resolution image.</w:t>
                  </w:r>
                  <w:r>
                    <w:br/>
                  </w:r>
                  <w:r>
                    <w:rPr>
                      <w:rStyle w:val="Emphasis"/>
                      <w:sz w:val="14"/>
                      <w:szCs w:val="14"/>
                    </w:rPr>
                    <w:t>Credit: American Chemical Society</w:t>
                  </w:r>
                </w:p>
              </w:tc>
            </w:tr>
          </w:tbl>
          <w:p w:rsidR="00F421EF" w:rsidRDefault="00F421EF">
            <w:pPr>
              <w:pStyle w:val="NormalWeb"/>
              <w:rPr>
                <w:rFonts w:ascii="Arial" w:hAnsi="Arial" w:cs="Arial"/>
              </w:rPr>
            </w:pPr>
            <w:r>
              <w:rPr>
                <w:rFonts w:ascii="Arial" w:hAnsi="Arial" w:cs="Arial"/>
                <w:sz w:val="20"/>
                <w:szCs w:val="20"/>
              </w:rPr>
              <w:t xml:space="preserve">Opera audiences can feel the chemistry in romance-inspired classics like Mimi's aria from </w:t>
            </w:r>
            <w:r>
              <w:rPr>
                <w:rStyle w:val="Emphasis"/>
                <w:rFonts w:ascii="Arial" w:hAnsi="Arial" w:cs="Arial"/>
                <w:sz w:val="20"/>
                <w:szCs w:val="20"/>
              </w:rPr>
              <w:t xml:space="preserve">La </w:t>
            </w:r>
            <w:proofErr w:type="spellStart"/>
            <w:r>
              <w:rPr>
                <w:rStyle w:val="Emphasis"/>
                <w:rFonts w:ascii="Arial" w:hAnsi="Arial" w:cs="Arial"/>
                <w:sz w:val="20"/>
                <w:szCs w:val="20"/>
              </w:rPr>
              <w:t>Bohème</w:t>
            </w:r>
            <w:proofErr w:type="spellEnd"/>
            <w:r>
              <w:rPr>
                <w:rFonts w:ascii="Arial" w:hAnsi="Arial" w:cs="Arial"/>
                <w:sz w:val="20"/>
                <w:szCs w:val="20"/>
              </w:rPr>
              <w:t xml:space="preserve">, </w:t>
            </w:r>
            <w:proofErr w:type="spellStart"/>
            <w:r>
              <w:rPr>
                <w:rFonts w:ascii="Arial" w:hAnsi="Arial" w:cs="Arial"/>
                <w:sz w:val="20"/>
                <w:szCs w:val="20"/>
              </w:rPr>
              <w:t>Cavaradossi’s</w:t>
            </w:r>
            <w:proofErr w:type="spellEnd"/>
            <w:r>
              <w:rPr>
                <w:rFonts w:ascii="Arial" w:hAnsi="Arial" w:cs="Arial"/>
                <w:sz w:val="20"/>
                <w:szCs w:val="20"/>
              </w:rPr>
              <w:t xml:space="preserve"> remembrance of his beloved while awaiting execution in </w:t>
            </w:r>
            <w:r>
              <w:rPr>
                <w:rStyle w:val="Emphasis"/>
                <w:rFonts w:ascii="Arial" w:hAnsi="Arial" w:cs="Arial"/>
                <w:sz w:val="20"/>
                <w:szCs w:val="20"/>
              </w:rPr>
              <w:t xml:space="preserve">Tosca </w:t>
            </w:r>
            <w:r>
              <w:rPr>
                <w:rFonts w:ascii="Arial" w:hAnsi="Arial" w:cs="Arial"/>
                <w:sz w:val="20"/>
                <w:szCs w:val="20"/>
              </w:rPr>
              <w:t xml:space="preserve">and that young lady pining for her man with “O </w:t>
            </w:r>
            <w:proofErr w:type="spellStart"/>
            <w:r>
              <w:rPr>
                <w:rFonts w:ascii="Arial" w:hAnsi="Arial" w:cs="Arial"/>
                <w:sz w:val="20"/>
                <w:szCs w:val="20"/>
              </w:rPr>
              <w:t>mio</w:t>
            </w:r>
            <w:proofErr w:type="spellEnd"/>
            <w:r>
              <w:rPr>
                <w:rFonts w:ascii="Arial" w:hAnsi="Arial" w:cs="Arial"/>
                <w:sz w:val="20"/>
                <w:szCs w:val="20"/>
              </w:rPr>
              <w:t xml:space="preserve"> </w:t>
            </w:r>
            <w:proofErr w:type="spellStart"/>
            <w:r>
              <w:rPr>
                <w:rFonts w:ascii="Arial" w:hAnsi="Arial" w:cs="Arial"/>
                <w:sz w:val="20"/>
                <w:szCs w:val="20"/>
              </w:rPr>
              <w:t>babbino</w:t>
            </w:r>
            <w:proofErr w:type="spellEnd"/>
            <w:r>
              <w:rPr>
                <w:rFonts w:ascii="Arial" w:hAnsi="Arial" w:cs="Arial"/>
                <w:sz w:val="20"/>
                <w:szCs w:val="20"/>
              </w:rPr>
              <w:t xml:space="preserve"> </w:t>
            </w:r>
            <w:proofErr w:type="spellStart"/>
            <w:r>
              <w:rPr>
                <w:rFonts w:ascii="Arial" w:hAnsi="Arial" w:cs="Arial"/>
                <w:sz w:val="20"/>
                <w:szCs w:val="20"/>
              </w:rPr>
              <w:t>caro</w:t>
            </w:r>
            <w:proofErr w:type="spellEnd"/>
            <w:r>
              <w:rPr>
                <w:rFonts w:ascii="Arial" w:hAnsi="Arial" w:cs="Arial"/>
                <w:sz w:val="20"/>
                <w:szCs w:val="20"/>
              </w:rPr>
              <w:t xml:space="preserve">” in the opera </w:t>
            </w:r>
            <w:r>
              <w:rPr>
                <w:rStyle w:val="Emphasis"/>
                <w:rFonts w:ascii="Arial" w:hAnsi="Arial" w:cs="Arial"/>
                <w:sz w:val="20"/>
                <w:szCs w:val="20"/>
              </w:rPr>
              <w:t xml:space="preserve">Gianni </w:t>
            </w:r>
            <w:proofErr w:type="spellStart"/>
            <w:r>
              <w:rPr>
                <w:rStyle w:val="Emphasis"/>
                <w:rFonts w:ascii="Arial" w:hAnsi="Arial" w:cs="Arial"/>
                <w:sz w:val="20"/>
                <w:szCs w:val="20"/>
              </w:rPr>
              <w:t>Schicchi</w:t>
            </w:r>
            <w:proofErr w:type="spellEnd"/>
            <w:r>
              <w:rPr>
                <w:rFonts w:ascii="Arial" w:hAnsi="Arial" w:cs="Arial"/>
                <w:sz w:val="20"/>
                <w:szCs w:val="20"/>
              </w:rPr>
              <w:t xml:space="preserve">. An article in ACS’ </w:t>
            </w:r>
            <w:r>
              <w:rPr>
                <w:rStyle w:val="Emphasis"/>
                <w:rFonts w:ascii="Arial" w:hAnsi="Arial" w:cs="Arial"/>
                <w:sz w:val="20"/>
                <w:szCs w:val="20"/>
              </w:rPr>
              <w:t>Journal of Chemical Education</w:t>
            </w:r>
            <w:r>
              <w:rPr>
                <w:rFonts w:ascii="Arial" w:hAnsi="Arial" w:cs="Arial"/>
                <w:sz w:val="20"/>
                <w:szCs w:val="20"/>
              </w:rPr>
              <w:t>, however, focuses on the real chemistry — of poisons and potions — that intertwines famous operatic plots.</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João</w:t>
            </w:r>
            <w:proofErr w:type="spellEnd"/>
            <w:r>
              <w:rPr>
                <w:rFonts w:ascii="Arial" w:hAnsi="Arial" w:cs="Arial"/>
                <w:sz w:val="20"/>
                <w:szCs w:val="20"/>
              </w:rPr>
              <w:t xml:space="preserve"> Paulo André points out that opera, in addition to being a form of theater, can be used as a teaching tool for chemistry students and the general public. In the article, based on an interactive lecture given at the University of Minho in Portugal and at other venues during the International Year of Chemistry, he cites numerous examples of themes involving chemistry that thread their way through some of the most famous operas.</w:t>
            </w:r>
            <w:r>
              <w:rPr>
                <w:rFonts w:ascii="Arial" w:hAnsi="Arial" w:cs="Arial"/>
                <w:sz w:val="20"/>
                <w:szCs w:val="20"/>
              </w:rPr>
              <w:br/>
            </w:r>
            <w:r>
              <w:rPr>
                <w:rFonts w:ascii="Arial" w:hAnsi="Arial" w:cs="Arial"/>
                <w:sz w:val="20"/>
                <w:szCs w:val="20"/>
              </w:rPr>
              <w:br/>
              <w:t xml:space="preserve">One, for instance, is Samuel Barber’s opera </w:t>
            </w:r>
            <w:r>
              <w:rPr>
                <w:rStyle w:val="Emphasis"/>
                <w:rFonts w:ascii="Arial" w:hAnsi="Arial" w:cs="Arial"/>
                <w:sz w:val="20"/>
                <w:szCs w:val="20"/>
              </w:rPr>
              <w:t>Antony and Cleopatra</w:t>
            </w:r>
            <w:r>
              <w:rPr>
                <w:rFonts w:ascii="Arial" w:hAnsi="Arial" w:cs="Arial"/>
                <w:sz w:val="20"/>
                <w:szCs w:val="20"/>
              </w:rPr>
              <w:t xml:space="preserve">. In the opera, Cleopatra takes her own life with a bite from a poisonous snake. The author explains the chemistry of snake bites and venom. A complex mix of neurotoxins, venom causes destruction of the victim’s tissues and even death. Others include </w:t>
            </w:r>
            <w:proofErr w:type="spellStart"/>
            <w:r>
              <w:rPr>
                <w:rFonts w:ascii="Arial" w:hAnsi="Arial" w:cs="Arial"/>
                <w:sz w:val="20"/>
                <w:szCs w:val="20"/>
              </w:rPr>
              <w:t>Ambroise</w:t>
            </w:r>
            <w:proofErr w:type="spellEnd"/>
            <w:r>
              <w:rPr>
                <w:rFonts w:ascii="Arial" w:hAnsi="Arial" w:cs="Arial"/>
                <w:sz w:val="20"/>
                <w:szCs w:val="20"/>
              </w:rPr>
              <w:t xml:space="preserve"> Thomas’ </w:t>
            </w:r>
            <w:r>
              <w:rPr>
                <w:rStyle w:val="Emphasis"/>
                <w:rFonts w:ascii="Arial" w:hAnsi="Arial" w:cs="Arial"/>
                <w:sz w:val="20"/>
                <w:szCs w:val="20"/>
              </w:rPr>
              <w:t>Hamlet</w:t>
            </w:r>
            <w:r>
              <w:rPr>
                <w:rFonts w:ascii="Arial" w:hAnsi="Arial" w:cs="Arial"/>
                <w:sz w:val="20"/>
                <w:szCs w:val="20"/>
              </w:rPr>
              <w:t xml:space="preserve">, Verdi’s Simon </w:t>
            </w:r>
            <w:proofErr w:type="spellStart"/>
            <w:r>
              <w:rPr>
                <w:rStyle w:val="Emphasis"/>
                <w:rFonts w:ascii="Arial" w:hAnsi="Arial" w:cs="Arial"/>
                <w:sz w:val="20"/>
                <w:szCs w:val="20"/>
              </w:rPr>
              <w:t>Boccanegra</w:t>
            </w:r>
            <w:proofErr w:type="spellEnd"/>
            <w:r>
              <w:rPr>
                <w:rStyle w:val="Emphasis"/>
                <w:rFonts w:ascii="Arial" w:hAnsi="Arial" w:cs="Arial"/>
                <w:sz w:val="20"/>
                <w:szCs w:val="20"/>
              </w:rPr>
              <w:t xml:space="preserve"> </w:t>
            </w:r>
            <w:r>
              <w:rPr>
                <w:rFonts w:ascii="Arial" w:hAnsi="Arial" w:cs="Arial"/>
                <w:sz w:val="20"/>
                <w:szCs w:val="20"/>
              </w:rPr>
              <w:t xml:space="preserve">and Mozart’s </w:t>
            </w:r>
            <w:proofErr w:type="spellStart"/>
            <w:r>
              <w:rPr>
                <w:rStyle w:val="Emphasis"/>
                <w:rFonts w:ascii="Arial" w:hAnsi="Arial" w:cs="Arial"/>
                <w:sz w:val="20"/>
                <w:szCs w:val="20"/>
              </w:rPr>
              <w:t>Mitridate</w:t>
            </w:r>
            <w:proofErr w:type="spellEnd"/>
            <w:r>
              <w:rPr>
                <w:rStyle w:val="Emphasis"/>
                <w:rFonts w:ascii="Arial" w:hAnsi="Arial" w:cs="Arial"/>
                <w:sz w:val="20"/>
                <w:szCs w:val="20"/>
              </w:rPr>
              <w:t>, Re di Ponto</w:t>
            </w:r>
            <w:r>
              <w:rPr>
                <w:rFonts w:ascii="Arial" w:hAnsi="Arial" w:cs="Arial"/>
                <w:sz w:val="20"/>
                <w:szCs w:val="20"/>
              </w:rPr>
              <w:t>.</w:t>
            </w:r>
          </w:p>
          <w:p w:rsidR="00F421EF" w:rsidRDefault="00F421EF">
            <w:pPr>
              <w:pStyle w:val="NormalWeb"/>
              <w:spacing w:after="240" w:afterAutospacing="0"/>
              <w:rPr>
                <w:rFonts w:ascii="Arial" w:hAnsi="Arial" w:cs="Arial"/>
              </w:rPr>
            </w:pPr>
            <w:r>
              <w:rPr>
                <w:rFonts w:ascii="Arial" w:hAnsi="Arial" w:cs="Arial"/>
                <w:sz w:val="20"/>
                <w:szCs w:val="20"/>
              </w:rPr>
              <w:t xml:space="preserve">The author acknowledges funding from </w:t>
            </w:r>
            <w:hyperlink r:id="rId39" w:history="1">
              <w:r>
                <w:rPr>
                  <w:rStyle w:val="Hyperlink"/>
                  <w:rFonts w:ascii="Arial" w:hAnsi="Arial" w:cs="Arial"/>
                  <w:sz w:val="20"/>
                  <w:szCs w:val="20"/>
                </w:rPr>
                <w:t>Foundation for Science and Technology</w:t>
              </w:r>
            </w:hyperlink>
            <w:r>
              <w:rPr>
                <w:rFonts w:ascii="Arial" w:hAnsi="Arial" w:cs="Arial"/>
                <w:sz w:val="20"/>
                <w:szCs w:val="20"/>
              </w:rPr>
              <w:t xml:space="preserve">, </w:t>
            </w:r>
            <w:hyperlink r:id="rId40" w:history="1">
              <w:r>
                <w:rPr>
                  <w:rStyle w:val="Hyperlink"/>
                  <w:rFonts w:ascii="Arial" w:hAnsi="Arial" w:cs="Arial"/>
                  <w:sz w:val="20"/>
                  <w:szCs w:val="20"/>
                </w:rPr>
                <w:t>QREN</w:t>
              </w:r>
            </w:hyperlink>
            <w:r>
              <w:rPr>
                <w:rFonts w:ascii="Arial" w:hAnsi="Arial" w:cs="Arial"/>
                <w:sz w:val="20"/>
                <w:szCs w:val="20"/>
              </w:rPr>
              <w:t xml:space="preserve">, </w:t>
            </w:r>
            <w:hyperlink r:id="rId41" w:history="1">
              <w:r>
                <w:rPr>
                  <w:rStyle w:val="Hyperlink"/>
                  <w:rFonts w:ascii="Arial" w:hAnsi="Arial" w:cs="Arial"/>
                  <w:sz w:val="20"/>
                  <w:szCs w:val="20"/>
                </w:rPr>
                <w:t>FEDER/EU</w:t>
              </w:r>
            </w:hyperlink>
            <w:r>
              <w:rPr>
                <w:rFonts w:ascii="Arial" w:hAnsi="Arial" w:cs="Arial"/>
                <w:sz w:val="20"/>
                <w:szCs w:val="20"/>
              </w:rPr>
              <w:t xml:space="preserve"> and </w:t>
            </w:r>
            <w:hyperlink r:id="rId42" w:history="1">
              <w:proofErr w:type="spellStart"/>
              <w:r>
                <w:rPr>
                  <w:rStyle w:val="Hyperlink"/>
                  <w:rFonts w:ascii="Arial" w:hAnsi="Arial" w:cs="Arial"/>
                  <w:sz w:val="20"/>
                  <w:szCs w:val="20"/>
                </w:rPr>
                <w:t>Ciência</w:t>
              </w:r>
              <w:proofErr w:type="spellEnd"/>
              <w:r>
                <w:rPr>
                  <w:rStyle w:val="Hyperlink"/>
                  <w:rFonts w:ascii="Arial" w:hAnsi="Arial" w:cs="Arial"/>
                  <w:sz w:val="20"/>
                  <w:szCs w:val="20"/>
                </w:rPr>
                <w:t xml:space="preserve"> Viva, Portugal</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r>
                    <w:rPr>
                      <w:noProof/>
                    </w:rPr>
                    <w:lastRenderedPageBreak/>
                    <w:drawing>
                      <wp:inline distT="0" distB="0" distL="0" distR="0">
                        <wp:extent cx="701675" cy="935355"/>
                        <wp:effectExtent l="0" t="0" r="3175" b="0"/>
                        <wp:docPr id="12" name="Picture 12" descr="http://images.magnetmail.net/images/clients/ACS/031313chemed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31313chemedthumb(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4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21EF" w:rsidRDefault="00F421EF">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“Opera and Poison: A Secret and Enjoyable Approach To Teaching and Learning Chemistry”</w:t>
            </w:r>
            <w:r>
              <w:rPr>
                <w:rFonts w:ascii="Arial" w:hAnsi="Arial" w:cs="Arial"/>
                <w:sz w:val="20"/>
                <w:szCs w:val="20"/>
              </w:rPr>
              <w:br/>
            </w:r>
            <w:r>
              <w:rPr>
                <w:rFonts w:ascii="Arial" w:hAnsi="Arial" w:cs="Arial"/>
                <w:sz w:val="20"/>
                <w:szCs w:val="20"/>
              </w:rPr>
              <w:br/>
            </w:r>
            <w:hyperlink r:id="rId45" w:history="1">
              <w:r>
                <w:rPr>
                  <w:rStyle w:val="Hyperlink"/>
                  <w:rFonts w:ascii="Arial" w:hAnsi="Arial" w:cs="Arial"/>
                  <w:sz w:val="20"/>
                  <w:szCs w:val="20"/>
                </w:rPr>
                <w:t>DOWNLOAD FULL TEXT ARTICLE</w:t>
              </w:r>
            </w:hyperlink>
            <w:hyperlink r:id="rId46"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João</w:t>
            </w:r>
            <w:proofErr w:type="spellEnd"/>
            <w:r>
              <w:rPr>
                <w:rFonts w:ascii="Arial" w:hAnsi="Arial" w:cs="Arial"/>
                <w:sz w:val="20"/>
                <w:szCs w:val="20"/>
              </w:rPr>
              <w:t xml:space="preserve"> Paulo André</w:t>
            </w:r>
            <w:r>
              <w:rPr>
                <w:rFonts w:ascii="Arial" w:hAnsi="Arial" w:cs="Arial"/>
                <w:sz w:val="20"/>
                <w:szCs w:val="20"/>
              </w:rPr>
              <w:br/>
              <w:t xml:space="preserve">University of Minho </w:t>
            </w:r>
            <w:r>
              <w:rPr>
                <w:rFonts w:ascii="Arial" w:hAnsi="Arial" w:cs="Arial"/>
                <w:sz w:val="20"/>
                <w:szCs w:val="20"/>
              </w:rPr>
              <w:br/>
              <w:t xml:space="preserve">Campus of </w:t>
            </w:r>
            <w:proofErr w:type="spellStart"/>
            <w:r>
              <w:rPr>
                <w:rFonts w:ascii="Arial" w:hAnsi="Arial" w:cs="Arial"/>
                <w:sz w:val="20"/>
                <w:szCs w:val="20"/>
              </w:rPr>
              <w:t>Gualtar</w:t>
            </w:r>
            <w:proofErr w:type="spellEnd"/>
            <w:r>
              <w:rPr>
                <w:rFonts w:ascii="Arial" w:hAnsi="Arial" w:cs="Arial"/>
                <w:sz w:val="20"/>
                <w:szCs w:val="20"/>
              </w:rPr>
              <w:br/>
              <w:t>Department of Chemistry</w:t>
            </w:r>
            <w:r>
              <w:rPr>
                <w:rFonts w:ascii="Arial" w:hAnsi="Arial" w:cs="Arial"/>
                <w:sz w:val="20"/>
                <w:szCs w:val="20"/>
              </w:rPr>
              <w:br/>
              <w:t>4710-057 Braga</w:t>
            </w:r>
            <w:r>
              <w:rPr>
                <w:rFonts w:ascii="Arial" w:hAnsi="Arial" w:cs="Arial"/>
                <w:sz w:val="20"/>
                <w:szCs w:val="20"/>
              </w:rPr>
              <w:br/>
              <w:t>Portugal</w:t>
            </w:r>
            <w:r>
              <w:rPr>
                <w:rFonts w:ascii="Arial" w:hAnsi="Arial" w:cs="Arial"/>
                <w:sz w:val="20"/>
                <w:szCs w:val="20"/>
              </w:rPr>
              <w:br/>
              <w:t>Phone: +253604385</w:t>
            </w:r>
            <w:r>
              <w:rPr>
                <w:rFonts w:ascii="Arial" w:hAnsi="Arial" w:cs="Arial"/>
                <w:sz w:val="20"/>
                <w:szCs w:val="20"/>
              </w:rPr>
              <w:br/>
              <w:t>Fax: +253604382</w:t>
            </w:r>
            <w:r>
              <w:rPr>
                <w:rFonts w:ascii="Arial" w:hAnsi="Arial" w:cs="Arial"/>
                <w:sz w:val="20"/>
                <w:szCs w:val="20"/>
              </w:rPr>
              <w:br/>
              <w:t xml:space="preserve">Email: </w:t>
            </w:r>
            <w:hyperlink r:id="rId47" w:history="1">
              <w:r>
                <w:rPr>
                  <w:rStyle w:val="Hyperlink"/>
                  <w:rFonts w:ascii="Arial" w:hAnsi="Arial" w:cs="Arial"/>
                  <w:sz w:val="20"/>
                  <w:szCs w:val="20"/>
                </w:rPr>
                <w:t>jandre@quimica.uminho.pt</w:t>
              </w:r>
            </w:hyperlink>
            <w:r>
              <w:rPr>
                <w:rFonts w:ascii="Arial" w:hAnsi="Arial" w:cs="Arial"/>
                <w:sz w:val="20"/>
                <w:szCs w:val="20"/>
              </w:rPr>
              <w:t xml:space="preserve"> </w:t>
            </w:r>
            <w:hyperlink r:id="rId48" w:history="1">
              <w:r>
                <w:rPr>
                  <w:rFonts w:ascii="Arial" w:hAnsi="Arial" w:cs="Arial"/>
                  <w:color w:val="0000FF"/>
                  <w:u w:val="single"/>
                </w:rPr>
                <w:br/>
              </w:r>
            </w:hyperlink>
          </w:p>
          <w:p w:rsidR="00F421EF" w:rsidRDefault="00F421EF">
            <w:pPr>
              <w:pStyle w:val="NormalWeb"/>
              <w:rPr>
                <w:rFonts w:ascii="Arial" w:hAnsi="Arial" w:cs="Arial"/>
              </w:rPr>
            </w:pPr>
            <w:r>
              <w:rPr>
                <w:b/>
                <w:bCs/>
              </w:rPr>
              <w:br/>
            </w:r>
            <w:r>
              <w:rPr>
                <w:rStyle w:val="Strong"/>
                <w:rFonts w:ascii="Arial" w:hAnsi="Arial" w:cs="Arial"/>
                <w:sz w:val="20"/>
                <w:szCs w:val="20"/>
              </w:rPr>
              <w:t xml:space="preserve">*A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b/>
                <w:bCs/>
              </w:rPr>
              <w:br/>
            </w:r>
            <w:r>
              <w:t>  </w:t>
            </w:r>
            <w:r>
              <w:br/>
              <w:t> </w:t>
            </w:r>
          </w:p>
          <w:p w:rsidR="00F421EF" w:rsidRDefault="00F421EF">
            <w:pPr>
              <w:pStyle w:val="NormalWeb"/>
              <w:jc w:val="center"/>
              <w:rPr>
                <w:rFonts w:ascii="Arial" w:hAnsi="Arial" w:cs="Arial"/>
              </w:rPr>
            </w:pPr>
            <w:hyperlink w:anchor="top" w:history="1">
              <w:r>
                <w:rPr>
                  <w:rStyle w:val="Hyperlink"/>
                  <w:rFonts w:ascii="Arial" w:hAnsi="Arial" w:cs="Arial"/>
                  <w:sz w:val="18"/>
                  <w:szCs w:val="18"/>
                </w:rPr>
                <w:t>To Top</w:t>
              </w:r>
            </w:hyperlink>
          </w:p>
          <w:p w:rsidR="00F421EF" w:rsidRDefault="00F421EF">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3570" cy="10795"/>
                  <wp:effectExtent l="0" t="0" r="5080" b="825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F421EF" w:rsidRDefault="00F421EF">
            <w:pPr>
              <w:pStyle w:val="NormalWeb"/>
              <w:rPr>
                <w:rFonts w:ascii="Arial" w:hAnsi="Arial" w:cs="Arial"/>
              </w:rPr>
            </w:pPr>
            <w:r>
              <w:rPr>
                <w:rStyle w:val="Strong"/>
                <w:rFonts w:ascii="Arial" w:hAnsi="Arial" w:cs="Arial"/>
                <w:sz w:val="20"/>
                <w:szCs w:val="20"/>
              </w:rPr>
              <w:t>Will natural gas exports raise prices for consumers?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1"/>
            </w:tblGrid>
            <w:tr w:rsidR="00F421E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21EF" w:rsidRDefault="00F421EF">
                  <w:r>
                    <w:rPr>
                      <w:noProof/>
                    </w:rPr>
                    <w:drawing>
                      <wp:inline distT="0" distB="0" distL="0" distR="0">
                        <wp:extent cx="1265555" cy="1605280"/>
                        <wp:effectExtent l="0" t="0" r="0" b="0"/>
                        <wp:docPr id="10" name="Picture 10" descr="http://images.magnetmail.net/images/clients/ACS/031313CENcov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031313CENcoversmall.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65555" cy="1605280"/>
                                </a:xfrm>
                                <a:prstGeom prst="rect">
                                  <a:avLst/>
                                </a:prstGeom>
                                <a:noFill/>
                                <a:ln>
                                  <a:noFill/>
                                </a:ln>
                              </pic:spPr>
                            </pic:pic>
                          </a:graphicData>
                        </a:graphic>
                      </wp:inline>
                    </w:drawing>
                  </w:r>
                  <w:r>
                    <w:br/>
                  </w:r>
                  <w:hyperlink r:id="rId5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21EF" w:rsidRDefault="00F421EF">
            <w:pPr>
              <w:pStyle w:val="NormalWeb"/>
              <w:rPr>
                <w:rFonts w:ascii="Arial" w:hAnsi="Arial" w:cs="Arial"/>
              </w:rPr>
            </w:pPr>
            <w:r>
              <w:rPr>
                <w:rFonts w:ascii="Arial" w:hAnsi="Arial" w:cs="Arial"/>
                <w:sz w:val="20"/>
                <w:szCs w:val="20"/>
              </w:rPr>
              <w:t xml:space="preserve">How much of the United States’ newfound bounty of natural gas should stay at home, keeping prices low for domestic customers? How much should be earmarked for export in the form of liquefied natural gas (LNG), at the risk of making natural gas pricier? Those questions are the topic of the cover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p>
          <w:p w:rsidR="00F421EF" w:rsidRDefault="00F421EF">
            <w:pPr>
              <w:pStyle w:val="NormalWeb"/>
              <w:rPr>
                <w:rFonts w:ascii="Arial" w:hAnsi="Arial" w:cs="Arial"/>
              </w:rPr>
            </w:pPr>
            <w:r>
              <w:rPr>
                <w:rFonts w:ascii="Arial" w:hAnsi="Arial" w:cs="Arial"/>
                <w:sz w:val="20"/>
                <w:szCs w:val="20"/>
              </w:rPr>
              <w:t xml:space="preserve">C&amp;EN’s Jeff Johnson and Alexander H. </w:t>
            </w:r>
            <w:proofErr w:type="spellStart"/>
            <w:r>
              <w:rPr>
                <w:rFonts w:ascii="Arial" w:hAnsi="Arial" w:cs="Arial"/>
                <w:sz w:val="20"/>
                <w:szCs w:val="20"/>
              </w:rPr>
              <w:t>Tullo</w:t>
            </w:r>
            <w:proofErr w:type="spellEnd"/>
            <w:r>
              <w:rPr>
                <w:rFonts w:ascii="Arial" w:hAnsi="Arial" w:cs="Arial"/>
                <w:sz w:val="20"/>
                <w:szCs w:val="20"/>
              </w:rPr>
              <w:t xml:space="preserve"> explain in the story that hydraulic fracturing and other technologies are boosting domestic natural gas supplies. By 2020, the U.S. actually may have a natural gas surplus, producing more than the total domestic consumption. Oil and gas companies already envision construction of about 17 new LNG shipping terminals, which could export LNG equivalent to fully one-third of current domestic consumption.</w:t>
            </w:r>
          </w:p>
          <w:p w:rsidR="00F421EF" w:rsidRDefault="00F421EF">
            <w:pPr>
              <w:pStyle w:val="NormalWeb"/>
              <w:rPr>
                <w:rFonts w:ascii="Arial" w:hAnsi="Arial" w:cs="Arial"/>
              </w:rPr>
            </w:pPr>
            <w:r>
              <w:rPr>
                <w:rFonts w:ascii="Arial" w:hAnsi="Arial" w:cs="Arial"/>
                <w:sz w:val="20"/>
                <w:szCs w:val="20"/>
              </w:rPr>
              <w:t xml:space="preserve">The article discusses conflicting views on how exports on such a massive scale </w:t>
            </w:r>
            <w:r>
              <w:rPr>
                <w:rFonts w:ascii="Arial" w:hAnsi="Arial" w:cs="Arial"/>
                <w:sz w:val="20"/>
                <w:szCs w:val="20"/>
              </w:rPr>
              <w:lastRenderedPageBreak/>
              <w:t xml:space="preserve">might affect prices paid by consumers, including the chemical industry, which uses natural gas as a mainstay raw material. Exporters claim it will have little impact on domestic prices and will have beneficial effects of creating jobs and bolstering the economy. Consumers worry that exports will raise domestic prices, hike manufacturing costs and undercut their international competitiveness. </w:t>
            </w:r>
            <w:r>
              <w:rPr>
                <w:rFonts w:ascii="Arial" w:hAnsi="Arial" w:cs="Arial"/>
              </w:rPr>
              <w:br/>
            </w: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"The Gas Wars"</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51" w:history="1">
              <w:r>
                <w:rPr>
                  <w:rStyle w:val="Hyperlink"/>
                  <w:rFonts w:ascii="Arial" w:hAnsi="Arial" w:cs="Arial"/>
                  <w:sz w:val="20"/>
                  <w:szCs w:val="20"/>
                </w:rPr>
                <w:t>http://cenm.ag/gas</w:t>
              </w:r>
            </w:hyperlink>
            <w:r>
              <w:rPr>
                <w:rFonts w:ascii="Arial" w:hAnsi="Arial" w:cs="Arial"/>
                <w:sz w:val="20"/>
                <w:szCs w:val="20"/>
              </w:rPr>
              <w:br/>
            </w:r>
            <w:r>
              <w:rPr>
                <w:rFonts w:ascii="Arial" w:hAnsi="Arial" w:cs="Arial"/>
              </w:rPr>
              <w:t> </w:t>
            </w:r>
            <w:r>
              <w:rPr>
                <w:rFonts w:ascii="Arial" w:hAnsi="Arial" w:cs="Arial"/>
              </w:rPr>
              <w:br/>
              <w:t> </w:t>
            </w:r>
          </w:p>
          <w:p w:rsidR="00F421EF" w:rsidRDefault="00F421EF">
            <w:pPr>
              <w:pStyle w:val="NormalWeb"/>
              <w:jc w:val="center"/>
              <w:rPr>
                <w:rFonts w:ascii="Arial" w:hAnsi="Arial" w:cs="Arial"/>
              </w:rPr>
            </w:pPr>
            <w:hyperlink w:anchor="top" w:history="1">
              <w:r>
                <w:rPr>
                  <w:rStyle w:val="Hyperlink"/>
                  <w:rFonts w:ascii="Arial" w:hAnsi="Arial" w:cs="Arial"/>
                  <w:sz w:val="18"/>
                  <w:szCs w:val="18"/>
                </w:rPr>
                <w:t>To Top</w:t>
              </w:r>
            </w:hyperlink>
          </w:p>
          <w:p w:rsidR="00F421EF" w:rsidRDefault="00F421EF">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r>
              <w:rPr>
                <w:rFonts w:ascii="Arial" w:hAnsi="Arial" w:cs="Arial"/>
              </w:rPr>
              <w:t> </w:t>
            </w:r>
          </w:p>
          <w:p w:rsidR="00F421EF" w:rsidRDefault="00F421EF">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p>
          <w:p w:rsidR="00F421EF" w:rsidRDefault="00F421EF">
            <w:pPr>
              <w:pStyle w:val="NormalWeb"/>
              <w:rPr>
                <w:rFonts w:ascii="Arial" w:hAnsi="Arial" w:cs="Arial"/>
              </w:rPr>
            </w:pPr>
            <w:bookmarkStart w:id="8" w:name="press"/>
            <w:bookmarkEnd w:id="8"/>
            <w:r>
              <w:rPr>
                <w:rFonts w:ascii="Arial" w:hAnsi="Arial" w:cs="Arial"/>
                <w:b/>
                <w:bCs/>
                <w:sz w:val="20"/>
                <w:szCs w:val="20"/>
              </w:rPr>
              <w:t>News media registration for ACS’ 245</w:t>
            </w:r>
            <w:r>
              <w:rPr>
                <w:rFonts w:ascii="Arial" w:hAnsi="Arial" w:cs="Arial"/>
                <w:b/>
                <w:bCs/>
                <w:sz w:val="20"/>
                <w:szCs w:val="20"/>
                <w:vertAlign w:val="superscript"/>
              </w:rPr>
              <w:t>th</w:t>
            </w:r>
            <w:r>
              <w:rPr>
                <w:rFonts w:ascii="Arial" w:hAnsi="Arial" w:cs="Arial"/>
                <w:b/>
                <w:bCs/>
                <w:sz w:val="20"/>
                <w:szCs w:val="20"/>
              </w:rPr>
              <w:t xml:space="preserve"> National Meeting &amp; Exposition in New Orleans</w:t>
            </w:r>
            <w:r>
              <w:rPr>
                <w:rFonts w:ascii="Arial" w:hAnsi="Arial" w:cs="Arial"/>
                <w:sz w:val="20"/>
                <w:szCs w:val="20"/>
              </w:rPr>
              <w:br/>
              <w:t xml:space="preserve">News media </w:t>
            </w:r>
            <w:hyperlink r:id="rId52"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245</w:t>
            </w:r>
            <w:r>
              <w:rPr>
                <w:rFonts w:ascii="Arial" w:hAnsi="Arial" w:cs="Arial"/>
                <w:sz w:val="20"/>
                <w:szCs w:val="20"/>
                <w:vertAlign w:val="superscript"/>
              </w:rPr>
              <w:t>th</w:t>
            </w:r>
            <w:r>
              <w:rPr>
                <w:rFonts w:ascii="Arial" w:hAnsi="Arial" w:cs="Arial"/>
                <w:sz w:val="20"/>
                <w:szCs w:val="20"/>
              </w:rPr>
              <w:t xml:space="preserve"> National Meeting &amp; Exposition in New Orleans, April 7-11, 2013. The event will include almost 12,000 reports on new discoveries in medicine and health, food and nutrition, energy, the environment and other fields where chemistry plays a central role. One of the largest scientific conferences of 2013, the meeting will take place at the Ernest N. </w:t>
            </w:r>
            <w:proofErr w:type="spellStart"/>
            <w:r>
              <w:rPr>
                <w:rFonts w:ascii="Arial" w:hAnsi="Arial" w:cs="Arial"/>
                <w:sz w:val="20"/>
                <w:szCs w:val="20"/>
              </w:rPr>
              <w:t>Morial</w:t>
            </w:r>
            <w:proofErr w:type="spellEnd"/>
            <w:r>
              <w:rPr>
                <w:rFonts w:ascii="Arial" w:hAnsi="Arial" w:cs="Arial"/>
                <w:sz w:val="20"/>
                <w:szCs w:val="20"/>
              </w:rPr>
              <w:t xml:space="preserve"> Convention Center and area hotels.</w:t>
            </w:r>
          </w:p>
          <w:p w:rsidR="00F421EF" w:rsidRDefault="00F421EF">
            <w:pPr>
              <w:pStyle w:val="NormalWeb"/>
              <w:rPr>
                <w:rFonts w:ascii="Arial" w:hAnsi="Arial" w:cs="Arial"/>
              </w:rPr>
            </w:pPr>
            <w:r>
              <w:rPr>
                <w:rFonts w:ascii="Arial" w:hAnsi="Arial" w:cs="Arial"/>
                <w:sz w:val="20"/>
                <w:szCs w:val="20"/>
              </w:rPr>
              <w:t xml:space="preserve">To view the full news release about meeting registration, </w:t>
            </w:r>
            <w:hyperlink r:id="rId53"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registration"/>
            <w:bookmarkEnd w:id="9"/>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54" w:history="1">
              <w:r>
                <w:rPr>
                  <w:rStyle w:val="Hyperlink"/>
                  <w:rFonts w:ascii="Arial" w:hAnsi="Arial" w:cs="Arial"/>
                  <w:sz w:val="20"/>
                  <w:szCs w:val="20"/>
                </w:rPr>
                <w:t xml:space="preserve">www.eurekalert.org/acsmeet.php </w:t>
              </w:r>
            </w:hyperlink>
            <w:r>
              <w:rPr>
                <w:rFonts w:ascii="Arial" w:hAnsi="Arial" w:cs="Arial"/>
                <w:sz w:val="20"/>
                <w:szCs w:val="20"/>
              </w:rPr>
              <w:br/>
            </w:r>
            <w:hyperlink r:id="rId55" w:history="1">
              <w:r>
                <w:rPr>
                  <w:rStyle w:val="Hyperlink"/>
                  <w:rFonts w:ascii="Arial" w:hAnsi="Arial" w:cs="Arial"/>
                  <w:sz w:val="20"/>
                  <w:szCs w:val="20"/>
                </w:rPr>
                <w:t xml:space="preserve">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w:t>
            </w:r>
            <w:r>
              <w:rPr>
                <w:rFonts w:ascii="Arial" w:hAnsi="Arial" w:cs="Arial"/>
                <w:sz w:val="20"/>
                <w:szCs w:val="20"/>
              </w:rPr>
              <w:lastRenderedPageBreak/>
              <w:t xml:space="preserve">everywhere. </w:t>
            </w:r>
            <w:hyperlink r:id="rId56"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Crowdsourcing and Open Science to Check Chemical Reactions</w:t>
            </w:r>
            <w:r>
              <w:rPr>
                <w:rFonts w:ascii="Arial" w:hAnsi="Arial" w:cs="Arial"/>
                <w:sz w:val="20"/>
                <w:szCs w:val="20"/>
              </w:rPr>
              <w:br/>
              <w:t xml:space="preserve">What do you get when you combine crowdsourcing, chemistry and the spirit of TV show “America’s Test Kitchen”? You get a new website called Blog Syn. It sprung up in January, with the purpose of checking chemical reactions to determine how reliable they are and reporting the results to chemists around the world. The chemists behind Blog </w:t>
            </w:r>
            <w:proofErr w:type="spellStart"/>
            <w:r>
              <w:rPr>
                <w:rFonts w:ascii="Arial" w:hAnsi="Arial" w:cs="Arial"/>
                <w:sz w:val="20"/>
                <w:szCs w:val="20"/>
              </w:rPr>
              <w:t>Syn</w:t>
            </w:r>
            <w:proofErr w:type="spellEnd"/>
            <w:r>
              <w:rPr>
                <w:rFonts w:ascii="Arial" w:hAnsi="Arial" w:cs="Arial"/>
                <w:sz w:val="20"/>
                <w:szCs w:val="20"/>
              </w:rPr>
              <w:t xml:space="preserve"> are trying to help with a major chemistry bugaboo — it turns out that published “recipes” for chemical compounds don’t always work the first time they’re tried or work consistently. Blog </w:t>
            </w:r>
            <w:proofErr w:type="spellStart"/>
            <w:r>
              <w:rPr>
                <w:rFonts w:ascii="Arial" w:hAnsi="Arial" w:cs="Arial"/>
                <w:sz w:val="20"/>
                <w:szCs w:val="20"/>
              </w:rPr>
              <w:t>Syn</w:t>
            </w:r>
            <w:proofErr w:type="spellEnd"/>
            <w:r>
              <w:rPr>
                <w:rFonts w:ascii="Arial" w:hAnsi="Arial" w:cs="Arial"/>
                <w:sz w:val="20"/>
                <w:szCs w:val="20"/>
              </w:rPr>
              <w:t xml:space="preserve"> has some established competition, but as C&amp;EN Senior Editor Carmen </w:t>
            </w:r>
            <w:proofErr w:type="spellStart"/>
            <w:r>
              <w:rPr>
                <w:rFonts w:ascii="Arial" w:hAnsi="Arial" w:cs="Arial"/>
                <w:sz w:val="20"/>
                <w:szCs w:val="20"/>
              </w:rPr>
              <w:t>Drahl</w:t>
            </w:r>
            <w:proofErr w:type="spellEnd"/>
            <w:r>
              <w:rPr>
                <w:rFonts w:ascii="Arial" w:hAnsi="Arial" w:cs="Arial"/>
                <w:sz w:val="20"/>
                <w:szCs w:val="20"/>
              </w:rPr>
              <w:t xml:space="preserve"> reports, its founders think that their crowdsourcing approach will give them the speed to stake out a niche.</w:t>
            </w:r>
          </w:p>
          <w:p w:rsidR="00F421EF" w:rsidRDefault="00F421EF">
            <w:pPr>
              <w:pStyle w:val="NormalWeb"/>
              <w:rPr>
                <w:rFonts w:ascii="Arial" w:hAnsi="Arial" w:cs="Arial"/>
              </w:rPr>
            </w:pPr>
            <w:hyperlink r:id="rId57"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 from C&amp;EN: Drones Enlisted in Climate Change Research</w:t>
            </w:r>
            <w:r>
              <w:rPr>
                <w:rFonts w:ascii="Arial" w:hAnsi="Arial" w:cs="Arial"/>
                <w:b/>
                <w:bCs/>
                <w:sz w:val="20"/>
                <w:szCs w:val="20"/>
              </w:rPr>
              <w:br/>
            </w:r>
            <w:r>
              <w:rPr>
                <w:rFonts w:ascii="Arial" w:hAnsi="Arial" w:cs="Arial"/>
                <w:sz w:val="20"/>
                <w:szCs w:val="20"/>
              </w:rPr>
              <w:t xml:space="preserve">A Global Hawk drone just finished an assignment that helps move these remotely piloted aircraft beyond their well-known role in fighting terrorism. Loaded with scientific instruments, it collected key data on global climate change from high above the tropical Pacific Ocean. For the full story, contact </w:t>
            </w:r>
            <w:hyperlink r:id="rId58"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9"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F421EF" w:rsidRDefault="00F421EF">
            <w:pPr>
              <w:pStyle w:val="NormalWeb"/>
              <w:rPr>
                <w:rFonts w:ascii="Arial" w:hAnsi="Arial" w:cs="Arial"/>
              </w:rPr>
            </w:pPr>
            <w:bookmarkStart w:id="14" w:name="bytesizeblog"/>
            <w:bookmarkEnd w:id="14"/>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60"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a science podcast for kids of all ages.</w:t>
            </w:r>
            <w:r>
              <w:rPr>
                <w:rStyle w:val="Strong"/>
                <w:rFonts w:ascii="Arial" w:hAnsi="Arial" w:cs="Arial"/>
                <w:sz w:val="20"/>
                <w:szCs w:val="20"/>
              </w:rPr>
              <w:t> </w:t>
            </w:r>
            <w:r>
              <w:rPr>
                <w:rFonts w:ascii="Arial" w:hAnsi="Arial" w:cs="Arial"/>
                <w:sz w:val="20"/>
                <w:szCs w:val="20"/>
              </w:rPr>
              <w:t xml:space="preserve"> </w:t>
            </w:r>
          </w:p>
          <w:p w:rsidR="00F421EF" w:rsidRDefault="00F421EF">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61"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62"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at </w:t>
            </w:r>
            <w:hyperlink r:id="rId63" w:history="1">
              <w:r>
                <w:rPr>
                  <w:rStyle w:val="Hyperlink"/>
                  <w:rFonts w:ascii="Arial" w:hAnsi="Arial" w:cs="Arial"/>
                  <w:sz w:val="20"/>
                  <w:szCs w:val="20"/>
                </w:rPr>
                <w:t>http://twitter.com/cenmag</w:t>
              </w:r>
            </w:hyperlink>
            <w:r>
              <w:rPr>
                <w:rFonts w:ascii="Arial" w:hAnsi="Arial" w:cs="Arial"/>
                <w:sz w:val="20"/>
                <w:szCs w:val="20"/>
              </w:rPr>
              <w:t xml:space="preserve">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at </w:t>
            </w:r>
            <w:hyperlink r:id="rId64" w:history="1">
              <w:r>
                <w:rPr>
                  <w:rStyle w:val="Hyperlink"/>
                  <w:rFonts w:ascii="Arial" w:hAnsi="Arial" w:cs="Arial"/>
                  <w:sz w:val="20"/>
                  <w:szCs w:val="20"/>
                </w:rPr>
                <w:t>http://centralscience.org</w:t>
              </w:r>
            </w:hyperlink>
            <w:r>
              <w:rPr>
                <w:rFonts w:ascii="Arial" w:hAnsi="Arial" w:cs="Arial"/>
                <w:sz w:val="20"/>
                <w:szCs w:val="20"/>
              </w:rPr>
              <w:t>.</w:t>
            </w:r>
            <w:r>
              <w:rPr>
                <w:rFonts w:ascii="Arial" w:hAnsi="Arial" w:cs="Arial"/>
                <w:b/>
                <w:bCs/>
                <w:sz w:val="20"/>
                <w:szCs w:val="20"/>
              </w:rPr>
              <w:br/>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65"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F421EF" w:rsidRDefault="00F421EF">
            <w:pPr>
              <w:pStyle w:val="NormalWeb"/>
              <w:jc w:val="center"/>
              <w:rPr>
                <w:rFonts w:ascii="Arial" w:hAnsi="Arial" w:cs="Arial"/>
              </w:rPr>
            </w:pPr>
            <w:hyperlink w:anchor="top" w:history="1">
              <w:r>
                <w:rPr>
                  <w:rStyle w:val="Hyperlink"/>
                  <w:rFonts w:ascii="Arial" w:hAnsi="Arial" w:cs="Arial"/>
                  <w:sz w:val="18"/>
                  <w:szCs w:val="18"/>
                </w:rPr>
                <w:t>To Top</w:t>
              </w:r>
            </w:hyperlink>
          </w:p>
          <w:p w:rsidR="00F421EF" w:rsidRDefault="00F421EF">
            <w:pPr>
              <w:pStyle w:val="NormalWeb"/>
              <w:jc w:val="center"/>
              <w:rPr>
                <w:rFonts w:ascii="Arial" w:hAnsi="Arial" w:cs="Arial"/>
              </w:rPr>
            </w:pPr>
            <w:r>
              <w:rPr>
                <w:rFonts w:ascii="Arial" w:hAnsi="Arial" w:cs="Arial"/>
                <w:noProof/>
                <w:sz w:val="20"/>
                <w:szCs w:val="20"/>
              </w:rPr>
              <w:drawing>
                <wp:inline distT="0" distB="0" distL="0" distR="0">
                  <wp:extent cx="4433570" cy="10795"/>
                  <wp:effectExtent l="0" t="0" r="5080" b="825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bookmarkStart w:id="18" w:name="Videos"/>
            <w:bookmarkEnd w:id="18"/>
            <w:r>
              <w:rPr>
                <w:rStyle w:val="Strong"/>
                <w:rFonts w:ascii="Arial" w:hAnsi="Arial" w:cs="Arial"/>
                <w:sz w:val="28"/>
                <w:szCs w:val="28"/>
              </w:rPr>
              <w:t>ACS Videos</w:t>
            </w:r>
          </w:p>
          <w:p w:rsidR="00F421EF" w:rsidRDefault="00F421EF">
            <w:pPr>
              <w:pStyle w:val="NormalWeb"/>
              <w:rPr>
                <w:rFonts w:ascii="Arial" w:hAnsi="Arial" w:cs="Arial"/>
              </w:rPr>
            </w:pPr>
            <w:r>
              <w:rPr>
                <w:rFonts w:ascii="Arial" w:hAnsi="Arial" w:cs="Arial"/>
                <w:sz w:val="20"/>
                <w:szCs w:val="20"/>
              </w:rPr>
              <w:lastRenderedPageBreak/>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F421EF">
              <w:trPr>
                <w:tblCellSpacing w:w="7" w:type="dxa"/>
              </w:trPr>
              <w:tc>
                <w:tcPr>
                  <w:tcW w:w="0" w:type="auto"/>
                  <w:tcMar>
                    <w:top w:w="15" w:type="dxa"/>
                    <w:left w:w="15" w:type="dxa"/>
                    <w:bottom w:w="15" w:type="dxa"/>
                    <w:right w:w="15" w:type="dxa"/>
                  </w:tcMar>
                  <w:vAlign w:val="center"/>
                  <w:hideMark/>
                </w:tcPr>
                <w:p w:rsidR="00F421EF" w:rsidRDefault="00F421EF">
                  <w:r>
                    <w:rPr>
                      <w:noProof/>
                    </w:rPr>
                    <w:drawing>
                      <wp:inline distT="0" distB="0" distL="0" distR="0">
                        <wp:extent cx="1435100" cy="425450"/>
                        <wp:effectExtent l="0" t="0" r="0" b="0"/>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F421EF" w:rsidRDefault="00F421EF">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7"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F421EF" w:rsidRDefault="00F421EF">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51"/>
            </w:tblGrid>
            <w:tr w:rsidR="00F421EF">
              <w:trPr>
                <w:tblCellSpacing w:w="7" w:type="dxa"/>
              </w:trPr>
              <w:tc>
                <w:tcPr>
                  <w:tcW w:w="0" w:type="auto"/>
                  <w:tcMar>
                    <w:top w:w="15" w:type="dxa"/>
                    <w:left w:w="15" w:type="dxa"/>
                    <w:bottom w:w="15" w:type="dxa"/>
                    <w:right w:w="15" w:type="dxa"/>
                  </w:tcMar>
                  <w:vAlign w:val="center"/>
                  <w:hideMark/>
                </w:tcPr>
                <w:p w:rsidR="00F421EF" w:rsidRDefault="00F421EF">
                  <w:r>
                    <w:rPr>
                      <w:noProof/>
                    </w:rPr>
                    <w:drawing>
                      <wp:inline distT="0" distB="0" distL="0" distR="0">
                        <wp:extent cx="1265555" cy="712470"/>
                        <wp:effectExtent l="0" t="0" r="0" b="0"/>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65555" cy="712470"/>
                                </a:xfrm>
                                <a:prstGeom prst="rect">
                                  <a:avLst/>
                                </a:prstGeom>
                                <a:noFill/>
                                <a:ln>
                                  <a:noFill/>
                                </a:ln>
                              </pic:spPr>
                            </pic:pic>
                          </a:graphicData>
                        </a:graphic>
                      </wp:inline>
                    </w:drawing>
                  </w:r>
                </w:p>
              </w:tc>
            </w:tr>
          </w:tbl>
          <w:p w:rsidR="00F421EF" w:rsidRDefault="00F421EF">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9"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70" w:history="1">
              <w:r>
                <w:rPr>
                  <w:rStyle w:val="Hyperlink"/>
                  <w:rFonts w:ascii="Arial" w:hAnsi="Arial" w:cs="Arial"/>
                  <w:sz w:val="20"/>
                  <w:szCs w:val="20"/>
                </w:rPr>
                <w:t>DVD</w:t>
              </w:r>
            </w:hyperlink>
            <w:r>
              <w:rPr>
                <w:rFonts w:ascii="Arial" w:hAnsi="Arial" w:cs="Arial"/>
                <w:sz w:val="20"/>
                <w:szCs w:val="20"/>
              </w:rPr>
              <w:t xml:space="preserve">. </w:t>
            </w:r>
          </w:p>
          <w:p w:rsidR="00F421EF" w:rsidRDefault="00F421EF">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F421EF">
              <w:trPr>
                <w:tblCellSpacing w:w="7" w:type="dxa"/>
              </w:trPr>
              <w:tc>
                <w:tcPr>
                  <w:tcW w:w="0" w:type="auto"/>
                  <w:tcMar>
                    <w:top w:w="15" w:type="dxa"/>
                    <w:left w:w="15" w:type="dxa"/>
                    <w:bottom w:w="15" w:type="dxa"/>
                    <w:right w:w="15" w:type="dxa"/>
                  </w:tcMar>
                  <w:vAlign w:val="center"/>
                  <w:hideMark/>
                </w:tcPr>
                <w:p w:rsidR="00F421EF" w:rsidRDefault="00F421EF">
                  <w:r>
                    <w:rPr>
                      <w:noProof/>
                    </w:rPr>
                    <w:drawing>
                      <wp:inline distT="0" distB="0" distL="0" distR="0">
                        <wp:extent cx="1254760" cy="701675"/>
                        <wp:effectExtent l="0" t="0" r="2540" b="3175"/>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54760" cy="701675"/>
                                </a:xfrm>
                                <a:prstGeom prst="rect">
                                  <a:avLst/>
                                </a:prstGeom>
                                <a:noFill/>
                                <a:ln>
                                  <a:noFill/>
                                </a:ln>
                              </pic:spPr>
                            </pic:pic>
                          </a:graphicData>
                        </a:graphic>
                      </wp:inline>
                    </w:drawing>
                  </w:r>
                </w:p>
              </w:tc>
            </w:tr>
          </w:tbl>
          <w:p w:rsidR="00F421EF" w:rsidRDefault="00F421EF">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72"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F421EF" w:rsidRDefault="00F421EF">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F421EF">
              <w:trPr>
                <w:tblCellSpacing w:w="7" w:type="dxa"/>
              </w:trPr>
              <w:tc>
                <w:tcPr>
                  <w:tcW w:w="0" w:type="auto"/>
                  <w:tcMar>
                    <w:top w:w="15" w:type="dxa"/>
                    <w:left w:w="15" w:type="dxa"/>
                    <w:bottom w:w="15" w:type="dxa"/>
                    <w:right w:w="15" w:type="dxa"/>
                  </w:tcMar>
                  <w:vAlign w:val="center"/>
                  <w:hideMark/>
                </w:tcPr>
                <w:p w:rsidR="00F421EF" w:rsidRDefault="00F421EF">
                  <w:r>
                    <w:rPr>
                      <w:noProof/>
                    </w:rPr>
                    <w:drawing>
                      <wp:inline distT="0" distB="0" distL="0" distR="0">
                        <wp:extent cx="1275715" cy="723265"/>
                        <wp:effectExtent l="0" t="0" r="635" b="635"/>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75715" cy="723265"/>
                                </a:xfrm>
                                <a:prstGeom prst="rect">
                                  <a:avLst/>
                                </a:prstGeom>
                                <a:noFill/>
                                <a:ln>
                                  <a:noFill/>
                                </a:ln>
                              </pic:spPr>
                            </pic:pic>
                          </a:graphicData>
                        </a:graphic>
                      </wp:inline>
                    </w:drawing>
                  </w:r>
                </w:p>
              </w:tc>
            </w:tr>
          </w:tbl>
          <w:p w:rsidR="00F421EF" w:rsidRDefault="00F421EF">
            <w:pPr>
              <w:pStyle w:val="NormalWeb"/>
              <w:spacing w:after="240" w:afterAutospacing="0"/>
              <w:rPr>
                <w:rFonts w:ascii="Arial" w:hAnsi="Arial" w:cs="Arial"/>
              </w:rPr>
            </w:pPr>
            <w:hyperlink r:id="rId74"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lastRenderedPageBreak/>
              <w:br/>
            </w:r>
            <w:bookmarkStart w:id="23" w:name="Beer"/>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"http://www.mmsend88.com/link.cfm?r=800557068&amp;sid=23080171&amp;m=2522339&amp;u=ACS&amp;j=13387927&amp;s=http://youtu.be/2xKpQ11CpVE"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4" w:name="Cheese"/>
            <w:r>
              <w:rPr>
                <w:rFonts w:ascii="Arial" w:hAnsi="Arial" w:cs="Arial"/>
              </w:rPr>
              <w:fldChar w:fldCharType="begin"/>
            </w:r>
            <w:r>
              <w:rPr>
                <w:rFonts w:ascii="Arial" w:hAnsi="Arial" w:cs="Arial"/>
              </w:rPr>
              <w:instrText xml:space="preserve"> HYPERLINK "http://www.mmsend88.com/link.cfm?r=800557068&amp;sid=23080172&amp;m=2522339&amp;u=ACS&amp;j=13387927&amp;s=http://youtu.be/jMAlToEYHJM" </w:instrText>
            </w:r>
            <w:r>
              <w:rPr>
                <w:rFonts w:ascii="Arial" w:hAnsi="Arial" w:cs="Arial"/>
              </w:rPr>
              <w:fldChar w:fldCharType="separate"/>
            </w:r>
            <w:r>
              <w:rPr>
                <w:rStyle w:val="Hyperlink"/>
                <w:rFonts w:ascii="Arial" w:hAnsi="Arial" w:cs="Arial"/>
                <w:sz w:val="20"/>
                <w:szCs w:val="20"/>
              </w:rPr>
              <w:t>The Chemistry of Cheese</w:t>
            </w:r>
            <w:bookmarkEnd w:id="24"/>
            <w:r>
              <w:rPr>
                <w:rFonts w:ascii="Arial" w:hAnsi="Arial" w:cs="Arial"/>
              </w:rPr>
              <w:fldChar w:fldCharType="end"/>
            </w:r>
            <w:r>
              <w:rPr>
                <w:rFonts w:ascii="Arial" w:hAnsi="Arial" w:cs="Arial"/>
                <w:sz w:val="20"/>
                <w:szCs w:val="20"/>
              </w:rPr>
              <w:br/>
            </w:r>
            <w:r>
              <w:rPr>
                <w:rFonts w:ascii="Arial" w:hAnsi="Arial" w:cs="Arial"/>
                <w:sz w:val="20"/>
                <w:szCs w:val="20"/>
              </w:rPr>
              <w:br/>
            </w:r>
            <w:bookmarkStart w:id="25"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"http://www.mmsend88.com/link.cfm?r=800557068&amp;sid=23080173&amp;m=2522339&amp;u=ACS&amp;j=13387927&amp;s=http://youtu.be/Bx3WTSSD5f0"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5"/>
            <w:r>
              <w:rPr>
                <w:rFonts w:ascii="Arial" w:hAnsi="Arial" w:cs="Arial"/>
                <w:sz w:val="20"/>
                <w:szCs w:val="20"/>
              </w:rPr>
              <w:fldChar w:fldCharType="end"/>
            </w:r>
          </w:p>
          <w:p w:rsidR="00F421EF" w:rsidRDefault="00F421E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F421EF" w:rsidRDefault="00F421E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bookmarkStart w:id="26" w:name="podcasts"/>
            <w:bookmarkEnd w:id="26"/>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F421EF">
              <w:trPr>
                <w:tblCellSpacing w:w="7" w:type="dxa"/>
              </w:trPr>
              <w:tc>
                <w:tcPr>
                  <w:tcW w:w="3750" w:type="pct"/>
                  <w:tcMar>
                    <w:top w:w="15" w:type="dxa"/>
                    <w:left w:w="15" w:type="dxa"/>
                    <w:bottom w:w="15" w:type="dxa"/>
                    <w:right w:w="15" w:type="dxa"/>
                  </w:tcMar>
                  <w:hideMark/>
                </w:tcPr>
                <w:p w:rsidR="00F421EF" w:rsidRDefault="00F421EF">
                  <w:pPr>
                    <w:spacing w:after="240"/>
                  </w:pPr>
                  <w:bookmarkStart w:id="27" w:name="globalchallenges"/>
                  <w:bookmarkEnd w:id="27"/>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75"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6"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F421EF" w:rsidRDefault="00F421EF">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F421EF">
              <w:trPr>
                <w:tblCellSpacing w:w="7" w:type="dxa"/>
              </w:trPr>
              <w:tc>
                <w:tcPr>
                  <w:tcW w:w="3750" w:type="pct"/>
                  <w:tcMar>
                    <w:top w:w="15" w:type="dxa"/>
                    <w:left w:w="15" w:type="dxa"/>
                    <w:bottom w:w="15" w:type="dxa"/>
                    <w:right w:w="15" w:type="dxa"/>
                  </w:tcMar>
                  <w:hideMark/>
                </w:tcPr>
                <w:p w:rsidR="00F421EF" w:rsidRDefault="00F421EF">
                  <w:pPr>
                    <w:spacing w:after="240"/>
                  </w:pPr>
                  <w:bookmarkStart w:id="28" w:name="Bytesizescience"/>
                  <w:bookmarkEnd w:id="28"/>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8"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9"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F421EF" w:rsidRDefault="00F421EF">
                  <w:pPr>
                    <w:jc w:val="right"/>
                  </w:pPr>
                  <w:r>
                    <w:rPr>
                      <w:rFonts w:ascii="Arial" w:hAnsi="Arial" w:cs="Arial"/>
                      <w:noProof/>
                      <w:sz w:val="20"/>
                      <w:szCs w:val="20"/>
                    </w:rPr>
                    <w:drawing>
                      <wp:inline distT="0" distB="0" distL="0" distR="0">
                        <wp:extent cx="956945" cy="956945"/>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r>
            <w:tr w:rsidR="00F421EF">
              <w:trPr>
                <w:tblCellSpacing w:w="7" w:type="dxa"/>
              </w:trPr>
              <w:tc>
                <w:tcPr>
                  <w:tcW w:w="3750" w:type="pct"/>
                  <w:tcMar>
                    <w:top w:w="15" w:type="dxa"/>
                    <w:left w:w="15" w:type="dxa"/>
                    <w:bottom w:w="15" w:type="dxa"/>
                    <w:right w:w="15" w:type="dxa"/>
                  </w:tcMar>
                  <w:hideMark/>
                </w:tcPr>
                <w:p w:rsidR="00F421EF" w:rsidRDefault="00F421EF">
                  <w:pPr>
                    <w:pStyle w:val="NormalWeb"/>
                  </w:pPr>
                  <w:bookmarkStart w:id="29" w:name="Scienceelements"/>
                  <w:bookmarkEnd w:id="29"/>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81"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82"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83"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F421EF" w:rsidRDefault="00F421EF">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F421EF">
              <w:trPr>
                <w:tblCellSpacing w:w="7" w:type="dxa"/>
              </w:trPr>
              <w:tc>
                <w:tcPr>
                  <w:tcW w:w="3750" w:type="pct"/>
                  <w:tcMar>
                    <w:top w:w="15" w:type="dxa"/>
                    <w:left w:w="15" w:type="dxa"/>
                    <w:bottom w:w="15" w:type="dxa"/>
                    <w:right w:w="15" w:type="dxa"/>
                  </w:tcMar>
                  <w:hideMark/>
                </w:tcPr>
                <w:p w:rsidR="00F421EF" w:rsidRDefault="00F421EF">
                  <w:r>
                    <w:t> </w:t>
                  </w:r>
                </w:p>
              </w:tc>
              <w:tc>
                <w:tcPr>
                  <w:tcW w:w="1250" w:type="pct"/>
                  <w:tcMar>
                    <w:top w:w="15" w:type="dxa"/>
                    <w:left w:w="15" w:type="dxa"/>
                    <w:bottom w:w="15" w:type="dxa"/>
                    <w:right w:w="15" w:type="dxa"/>
                  </w:tcMar>
                  <w:vAlign w:val="center"/>
                  <w:hideMark/>
                </w:tcPr>
                <w:p w:rsidR="00F421EF" w:rsidRDefault="00F421EF">
                  <w:r>
                    <w:t> </w:t>
                  </w:r>
                </w:p>
              </w:tc>
            </w:tr>
            <w:tr w:rsidR="00F421EF">
              <w:trPr>
                <w:tblCellSpacing w:w="7" w:type="dxa"/>
              </w:trPr>
              <w:tc>
                <w:tcPr>
                  <w:tcW w:w="3750" w:type="pct"/>
                  <w:tcMar>
                    <w:top w:w="15" w:type="dxa"/>
                    <w:left w:w="15" w:type="dxa"/>
                    <w:bottom w:w="15" w:type="dxa"/>
                    <w:right w:w="15" w:type="dxa"/>
                  </w:tcMar>
                  <w:hideMark/>
                </w:tcPr>
                <w:p w:rsidR="00F421EF" w:rsidRDefault="00F421EF">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"http://www.mmsend88.com/link.cfm?r=800557068&amp;sid=23080181&amp;m=2522339&amp;u=ACS&amp;j=13387927&amp;s=http://antoine.frostburg.edu/chem/senese/101/glossary.shtml"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F421EF" w:rsidRDefault="00F421EF">
                  <w:pPr>
                    <w:jc w:val="right"/>
                  </w:pPr>
                  <w:r>
                    <w:rPr>
                      <w:rFonts w:ascii="Arial" w:hAnsi="Arial" w:cs="Arial"/>
                      <w:sz w:val="20"/>
                      <w:szCs w:val="20"/>
                    </w:rPr>
                    <w:t> </w:t>
                  </w:r>
                </w:p>
              </w:tc>
            </w:tr>
          </w:tbl>
          <w:p w:rsidR="00F421EF" w:rsidRDefault="00F421E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F421EF" w:rsidRDefault="00F421E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21EF" w:rsidRDefault="00F421EF">
            <w:pPr>
              <w:pStyle w:val="NormalWeb"/>
              <w:rPr>
                <w:rFonts w:ascii="Arial" w:hAnsi="Arial" w:cs="Arial"/>
              </w:rPr>
            </w:pPr>
            <w:r>
              <w:rPr>
                <w:rFonts w:ascii="Arial" w:hAnsi="Arial" w:cs="Arial"/>
              </w:rPr>
              <w:lastRenderedPageBreak/>
              <w:t> </w:t>
            </w:r>
          </w:p>
          <w:p w:rsidR="00F421EF" w:rsidRDefault="00F421EF">
            <w:pPr>
              <w:pStyle w:val="NormalWeb"/>
              <w:rPr>
                <w:rFonts w:ascii="Arial" w:hAnsi="Arial" w:cs="Arial"/>
              </w:rPr>
            </w:pPr>
            <w:r>
              <w:rPr>
                <w:rFonts w:ascii="Arial" w:hAnsi="Arial" w:cs="Arial"/>
              </w:rPr>
              <w:t> </w:t>
            </w:r>
          </w:p>
          <w:p w:rsidR="00F421EF" w:rsidRDefault="00F421EF">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F421EF" w:rsidRDefault="00F421EF">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F421EF" w:rsidRDefault="00F421EF">
            <w:pPr>
              <w:pStyle w:val="NormalWeb"/>
              <w:rPr>
                <w:rFonts w:ascii="Arial" w:hAnsi="Arial" w:cs="Arial"/>
              </w:rPr>
            </w:pPr>
            <w:r>
              <w:rPr>
                <w:rFonts w:ascii="Arial" w:hAnsi="Arial" w:cs="Arial"/>
              </w:rPr>
              <w:t> </w:t>
            </w:r>
          </w:p>
          <w:p w:rsidR="00F421EF" w:rsidRDefault="00F421EF">
            <w:pPr>
              <w:pStyle w:val="NormalWeb"/>
              <w:rPr>
                <w:rFonts w:ascii="Arial" w:hAnsi="Arial" w:cs="Arial"/>
              </w:rPr>
            </w:pPr>
            <w:r>
              <w:rPr>
                <w:rFonts w:ascii="Arial" w:hAnsi="Arial" w:cs="Arial"/>
              </w:rPr>
              <w:t> </w:t>
            </w:r>
          </w:p>
          <w:p w:rsidR="00F421EF" w:rsidRDefault="00F421EF">
            <w:pPr>
              <w:pStyle w:val="NormalWeb"/>
              <w:rPr>
                <w:rFonts w:ascii="Arial" w:hAnsi="Arial" w:cs="Arial"/>
              </w:rPr>
            </w:pPr>
            <w:r>
              <w:rPr>
                <w:rFonts w:ascii="Arial" w:hAnsi="Arial" w:cs="Arial"/>
              </w:rPr>
              <w:t> </w:t>
            </w:r>
          </w:p>
        </w:tc>
      </w:tr>
    </w:tbl>
    <w:p w:rsidR="00163BC9" w:rsidRDefault="00163BC9">
      <w:bookmarkStart w:id="32" w:name="_GoBack"/>
      <w:bookmarkEnd w:id="32"/>
    </w:p>
    <w:sectPr w:rsidR="0016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EF"/>
    <w:rsid w:val="00163BC9"/>
    <w:rsid w:val="00F4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E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421E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21EF"/>
    <w:rPr>
      <w:rFonts w:ascii="Times New Roman" w:hAnsi="Times New Roman" w:cs="Times New Roman"/>
      <w:b/>
      <w:bCs/>
      <w:sz w:val="36"/>
      <w:szCs w:val="36"/>
    </w:rPr>
  </w:style>
  <w:style w:type="character" w:styleId="Hyperlink">
    <w:name w:val="Hyperlink"/>
    <w:basedOn w:val="DefaultParagraphFont"/>
    <w:uiPriority w:val="99"/>
    <w:semiHidden/>
    <w:unhideWhenUsed/>
    <w:rsid w:val="00F421EF"/>
    <w:rPr>
      <w:color w:val="0000FF"/>
      <w:u w:val="single"/>
    </w:rPr>
  </w:style>
  <w:style w:type="paragraph" w:styleId="NormalWeb">
    <w:name w:val="Normal (Web)"/>
    <w:basedOn w:val="Normal"/>
    <w:uiPriority w:val="99"/>
    <w:unhideWhenUsed/>
    <w:rsid w:val="00F421EF"/>
    <w:pPr>
      <w:spacing w:before="100" w:beforeAutospacing="1" w:after="100" w:afterAutospacing="1"/>
    </w:pPr>
    <w:rPr>
      <w:rFonts w:eastAsiaTheme="minorHAnsi"/>
    </w:rPr>
  </w:style>
  <w:style w:type="character" w:customStyle="1" w:styleId="apple-style-span">
    <w:name w:val="apple-style-span"/>
    <w:basedOn w:val="DefaultParagraphFont"/>
    <w:rsid w:val="00F421EF"/>
  </w:style>
  <w:style w:type="character" w:styleId="Strong">
    <w:name w:val="Strong"/>
    <w:basedOn w:val="DefaultParagraphFont"/>
    <w:uiPriority w:val="22"/>
    <w:qFormat/>
    <w:rsid w:val="00F421EF"/>
    <w:rPr>
      <w:b/>
      <w:bCs/>
    </w:rPr>
  </w:style>
  <w:style w:type="character" w:styleId="Emphasis">
    <w:name w:val="Emphasis"/>
    <w:basedOn w:val="DefaultParagraphFont"/>
    <w:uiPriority w:val="20"/>
    <w:qFormat/>
    <w:rsid w:val="00F421EF"/>
    <w:rPr>
      <w:i/>
      <w:iCs/>
    </w:rPr>
  </w:style>
  <w:style w:type="paragraph" w:styleId="BalloonText">
    <w:name w:val="Balloon Text"/>
    <w:basedOn w:val="Normal"/>
    <w:link w:val="BalloonTextChar"/>
    <w:uiPriority w:val="99"/>
    <w:semiHidden/>
    <w:unhideWhenUsed/>
    <w:rsid w:val="00F421EF"/>
    <w:rPr>
      <w:rFonts w:ascii="Tahoma" w:hAnsi="Tahoma" w:cs="Tahoma"/>
      <w:sz w:val="16"/>
      <w:szCs w:val="16"/>
    </w:rPr>
  </w:style>
  <w:style w:type="character" w:customStyle="1" w:styleId="BalloonTextChar">
    <w:name w:val="Balloon Text Char"/>
    <w:basedOn w:val="DefaultParagraphFont"/>
    <w:link w:val="BalloonText"/>
    <w:uiPriority w:val="99"/>
    <w:semiHidden/>
    <w:rsid w:val="00F421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E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421E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21EF"/>
    <w:rPr>
      <w:rFonts w:ascii="Times New Roman" w:hAnsi="Times New Roman" w:cs="Times New Roman"/>
      <w:b/>
      <w:bCs/>
      <w:sz w:val="36"/>
      <w:szCs w:val="36"/>
    </w:rPr>
  </w:style>
  <w:style w:type="character" w:styleId="Hyperlink">
    <w:name w:val="Hyperlink"/>
    <w:basedOn w:val="DefaultParagraphFont"/>
    <w:uiPriority w:val="99"/>
    <w:semiHidden/>
    <w:unhideWhenUsed/>
    <w:rsid w:val="00F421EF"/>
    <w:rPr>
      <w:color w:val="0000FF"/>
      <w:u w:val="single"/>
    </w:rPr>
  </w:style>
  <w:style w:type="paragraph" w:styleId="NormalWeb">
    <w:name w:val="Normal (Web)"/>
    <w:basedOn w:val="Normal"/>
    <w:uiPriority w:val="99"/>
    <w:unhideWhenUsed/>
    <w:rsid w:val="00F421EF"/>
    <w:pPr>
      <w:spacing w:before="100" w:beforeAutospacing="1" w:after="100" w:afterAutospacing="1"/>
    </w:pPr>
    <w:rPr>
      <w:rFonts w:eastAsiaTheme="minorHAnsi"/>
    </w:rPr>
  </w:style>
  <w:style w:type="character" w:customStyle="1" w:styleId="apple-style-span">
    <w:name w:val="apple-style-span"/>
    <w:basedOn w:val="DefaultParagraphFont"/>
    <w:rsid w:val="00F421EF"/>
  </w:style>
  <w:style w:type="character" w:styleId="Strong">
    <w:name w:val="Strong"/>
    <w:basedOn w:val="DefaultParagraphFont"/>
    <w:uiPriority w:val="22"/>
    <w:qFormat/>
    <w:rsid w:val="00F421EF"/>
    <w:rPr>
      <w:b/>
      <w:bCs/>
    </w:rPr>
  </w:style>
  <w:style w:type="character" w:styleId="Emphasis">
    <w:name w:val="Emphasis"/>
    <w:basedOn w:val="DefaultParagraphFont"/>
    <w:uiPriority w:val="20"/>
    <w:qFormat/>
    <w:rsid w:val="00F421EF"/>
    <w:rPr>
      <w:i/>
      <w:iCs/>
    </w:rPr>
  </w:style>
  <w:style w:type="paragraph" w:styleId="BalloonText">
    <w:name w:val="Balloon Text"/>
    <w:basedOn w:val="Normal"/>
    <w:link w:val="BalloonTextChar"/>
    <w:uiPriority w:val="99"/>
    <w:semiHidden/>
    <w:unhideWhenUsed/>
    <w:rsid w:val="00F421EF"/>
    <w:rPr>
      <w:rFonts w:ascii="Tahoma" w:hAnsi="Tahoma" w:cs="Tahoma"/>
      <w:sz w:val="16"/>
      <w:szCs w:val="16"/>
    </w:rPr>
  </w:style>
  <w:style w:type="character" w:customStyle="1" w:styleId="BalloonTextChar">
    <w:name w:val="Balloon Text Char"/>
    <w:basedOn w:val="DefaultParagraphFont"/>
    <w:link w:val="BalloonText"/>
    <w:uiPriority w:val="99"/>
    <w:semiHidden/>
    <w:rsid w:val="00F421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cslu@hsph.harvard.edu" TargetMode="External"/><Relationship Id="rId26" Type="http://schemas.openxmlformats.org/officeDocument/2006/relationships/hyperlink" Target="http://www.mmsend88.com/link.cfm?r=800557068&amp;sid=23080142&amp;m=2522339&amp;u=ACS&amp;j=13387927&amp;s=http://pubs.acs.org/stoken/presspac/presspac/full/10.1021/ci3005513" TargetMode="External"/><Relationship Id="rId39" Type="http://schemas.openxmlformats.org/officeDocument/2006/relationships/hyperlink" Target="http://www.mmsend88.com/link.cfm?r=800557068&amp;sid=23080149&amp;m=2522339&amp;u=ACS&amp;j=13387927&amp;s=http://www.fct.pt/" TargetMode="External"/><Relationship Id="rId21" Type="http://schemas.openxmlformats.org/officeDocument/2006/relationships/hyperlink" Target="http://www.mmsend88.com/link.cfm?r=800557068&amp;sid=23080139&amp;m=2522339&amp;u=ACS&amp;j=13387927&amp;s=http://www.unilever.com/" TargetMode="External"/><Relationship Id="rId34" Type="http://schemas.openxmlformats.org/officeDocument/2006/relationships/hyperlink" Target="http://www.mmsend88.com/link.cfm?r=800557068&amp;sid=23107370&amp;m=2522339&amp;u=ACS&amp;j=13387927&amp;s=http://web.1.c2.audiovideoweb.com/1c2web3536/031313sustainchemhires.jpg" TargetMode="External"/><Relationship Id="rId42" Type="http://schemas.openxmlformats.org/officeDocument/2006/relationships/hyperlink" Target="http://www.mmsend88.com/link.cfm?r=800557068&amp;sid=23080152&amp;m=2522339&amp;u=ACS&amp;j=13387927&amp;s=http://www.cienciaviva.pt/home/" TargetMode="External"/><Relationship Id="rId47" Type="http://schemas.openxmlformats.org/officeDocument/2006/relationships/hyperlink" Target="mailto:jandre@quimica.uminho.pt" TargetMode="External"/><Relationship Id="rId50" Type="http://schemas.openxmlformats.org/officeDocument/2006/relationships/hyperlink" Target="http://www.mmsend88.com/link.cfm?r=800557068&amp;sid=23107372&amp;m=2522339&amp;u=ACS&amp;j=13387927&amp;s=http://web.1.c2.audiovideoweb.com/1c2web3536/031313CENcover.jpg" TargetMode="External"/><Relationship Id="rId55" Type="http://schemas.openxmlformats.org/officeDocument/2006/relationships/hyperlink" Target="http://www.mmsend88.com/link.cfm?r=800557068&amp;sid=23080158&amp;m=2522339&amp;u=ACS&amp;j=13387927&amp;s=http://www.ustream.tv/channel/acslive%20" TargetMode="External"/><Relationship Id="rId63" Type="http://schemas.openxmlformats.org/officeDocument/2006/relationships/hyperlink" Target="http://www.mmsend88.com/link.cfm?r=800557068&amp;sid=23080164&amp;m=2522339&amp;u=ACS&amp;j=13387927&amp;s=http://twitter.com/cenmag" TargetMode="External"/><Relationship Id="rId68" Type="http://schemas.openxmlformats.org/officeDocument/2006/relationships/image" Target="media/image15.png"/><Relationship Id="rId76" Type="http://schemas.openxmlformats.org/officeDocument/2006/relationships/hyperlink" Target="http://www.mmsend88.com/link.cfm?r=800557068&amp;sid=23080175&amp;m=2522339&amp;u=ACS&amp;j=13387927&amp;s=http://feeds.feedburner.com/BytesizeScience" TargetMode="External"/><Relationship Id="rId84" Type="http://schemas.openxmlformats.org/officeDocument/2006/relationships/image" Target="http://images.magnetmail.net/images/clients/ACS/scienceelements_02_150.gif" TargetMode="External"/><Relationship Id="rId7" Type="http://schemas.openxmlformats.org/officeDocument/2006/relationships/hyperlink" Target="mailto:m_woods@acs.org" TargetMode="External"/><Relationship Id="rId71"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hyperlink" Target="http://www.mmsend88.com/link.cfm?r=800557068&amp;sid=23107368&amp;m=2522339&amp;u=ACS&amp;j=13387927&amp;s=http://web.1.c2.audiovideoweb.com/1c2web3536/031313esthires.jpg" TargetMode="External"/><Relationship Id="rId29" Type="http://schemas.openxmlformats.org/officeDocument/2006/relationships/hyperlink" Target="http://www.mmsend88.com/link.cfm?r=800557068&amp;sid=23080143&amp;m=2522339&amp;u=ACS&amp;j=13387927&amp;s=http://web.1.c2.audiovideoweb.com/1c2web3536/031313sandwaxhires.png" TargetMode="External"/><Relationship Id="rId11" Type="http://schemas.openxmlformats.org/officeDocument/2006/relationships/hyperlink" Target="http://www.mmsend88.com/link.cfm?r=800557068&amp;sid=23080136&amp;m=2522339&amp;u=ACS&amp;j=13387927&amp;s=https://www.facebook.com/pages/American-Chemical-Society-Press-Room/130342583687829" TargetMode="External"/><Relationship Id="rId24" Type="http://schemas.openxmlformats.org/officeDocument/2006/relationships/image" Target="media/image8.jpeg"/><Relationship Id="rId32" Type="http://schemas.openxmlformats.org/officeDocument/2006/relationships/hyperlink" Target="http://www.mmsend88.com/link.cfm?r=800557068&amp;sid=23080146&amp;m=2522339&amp;u=ACS&amp;j=13387927&amp;s=http://www.at0086.com/AUST/" TargetMode="External"/><Relationship Id="rId37" Type="http://schemas.openxmlformats.org/officeDocument/2006/relationships/image" Target="media/image11.jpeg"/><Relationship Id="rId40" Type="http://schemas.openxmlformats.org/officeDocument/2006/relationships/hyperlink" Target="http://www.mmsend88.com/link.cfm?r=800557068&amp;sid=23080150&amp;m=2522339&amp;u=ACS&amp;j=13387927&amp;s=http://www.qren.pt/np4/home" TargetMode="External"/><Relationship Id="rId45" Type="http://schemas.openxmlformats.org/officeDocument/2006/relationships/hyperlink" Target="http://www.mmsend88.com/link.cfm?r=800557068&amp;sid=23080153&amp;m=2522339&amp;u=ACS&amp;j=13387927&amp;s=http://pubs.acs.org/stoken/presspac/presspac/full/10.1021/ed300445b" TargetMode="External"/><Relationship Id="rId53" Type="http://schemas.openxmlformats.org/officeDocument/2006/relationships/hyperlink" Target="http://www.mmsend88.com/link.cfm?r=800557068&amp;sid=23080156&amp;m=2522339&amp;u=ACS&amp;j=13387927&amp;s=http://portal.acs.org/portal/acs/corg/content?_nfpb=true&amp;_pageLabel=PP_ARTICLEMAIN&amp;node_id=222&amp;content_id=CNBP_031828&amp;use_sec=true&amp;sec_url_var=region1&amp;__uuid=a563a716-754e-4dda-b033-8128b87b7fb7" TargetMode="External"/><Relationship Id="rId58" Type="http://schemas.openxmlformats.org/officeDocument/2006/relationships/hyperlink" Target="mailto:newsroom@acs.org" TargetMode="External"/><Relationship Id="rId66" Type="http://schemas.openxmlformats.org/officeDocument/2006/relationships/image" Target="media/image14.jpeg"/><Relationship Id="rId74" Type="http://schemas.openxmlformats.org/officeDocument/2006/relationships/hyperlink" Target="http://www.mmsend88.com/link.cfm?r=800557068&amp;sid=23080170&amp;m=2522339&amp;u=ACS&amp;j=13387927&amp;s=http://www.bytesizescience.com/index.cfm/2012/5/22/Bytesize-Science-Healing-the-voice-with-synthetic-vocal-cords%20" TargetMode="External"/><Relationship Id="rId79" Type="http://schemas.openxmlformats.org/officeDocument/2006/relationships/hyperlink" Target="http://www.mmsend88.com/link.cfm?r=800557068&amp;sid=23080177&amp;m=2522339&amp;u=ACS&amp;j=13387927&amp;s=http://www.acs.org/GlobalChallenges" TargetMode="External"/><Relationship Id="rId5" Type="http://schemas.openxmlformats.org/officeDocument/2006/relationships/image" Target="media/image1.gif"/><Relationship Id="rId61" Type="http://schemas.openxmlformats.org/officeDocument/2006/relationships/hyperlink" Target="http://www.mmsend88.com/link.cfm?r=800557068&amp;sid=23080162&amp;m=2522339&amp;u=ACS&amp;j=13387927&amp;s=https://twitter.com/signup" TargetMode="External"/><Relationship Id="rId82" Type="http://schemas.openxmlformats.org/officeDocument/2006/relationships/hyperlink" Target="http://www.mmsend88.com/link.cfm?r=800557068&amp;sid=23080179&amp;m=2522339&amp;u=ACS&amp;j=13387927&amp;s=http://feeds2.feedburner.com/acs/scienceelements"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www.mmsend88.com/link.cfm?r=800557068&amp;sid=23080135&amp;m=2522339&amp;u=ACS&amp;j=13387927&amp;s=https://twitter.com/ACSpressroom" TargetMode="External"/><Relationship Id="rId14" Type="http://schemas.openxmlformats.org/officeDocument/2006/relationships/hyperlink" Target="http://www.mmsend88.com/link.cfm?r=800557068&amp;sid=23080137&amp;m=2522339&amp;u=ACS&amp;j=13387927&amp;s=http://www.niehs.nih.gov/" TargetMode="External"/><Relationship Id="rId22" Type="http://schemas.openxmlformats.org/officeDocument/2006/relationships/hyperlink" Target="http://www.mmsend88.com/link.cfm?r=800557068&amp;sid=23080140&amp;m=2522339&amp;u=ACS&amp;j=13387927&amp;s=http://www.uitm.edu.my/index.php/en" TargetMode="External"/><Relationship Id="rId27" Type="http://schemas.openxmlformats.org/officeDocument/2006/relationships/hyperlink" Target="mailto:ab454@cam.ac.uk" TargetMode="External"/><Relationship Id="rId30" Type="http://schemas.openxmlformats.org/officeDocument/2006/relationships/hyperlink" Target="http://www.mmsend88.com/link.cfm?r=800557068&amp;sid=23080144&amp;m=2522339&amp;u=ACS&amp;j=13387927&amp;s=http://www.nsfc.gov.cn/e_nsfc/desktop/zn/0101.htm" TargetMode="External"/><Relationship Id="rId35" Type="http://schemas.openxmlformats.org/officeDocument/2006/relationships/hyperlink" Target="http://www.mmsend88.com/link.cfm?r=800557068&amp;sid=23080147&amp;m=2522339&amp;u=ACS&amp;j=13387927&amp;s=http://pubs.acs.org/stoken/presspac/presspac/full/10.1021/sc300082m" TargetMode="External"/><Relationship Id="rId43" Type="http://schemas.openxmlformats.org/officeDocument/2006/relationships/image" Target="media/image12.jpeg"/><Relationship Id="rId48" Type="http://schemas.openxmlformats.org/officeDocument/2006/relationships/hyperlink" Target="mailto:mpdepena@unav.es" TargetMode="External"/><Relationship Id="rId56" Type="http://schemas.openxmlformats.org/officeDocument/2006/relationships/hyperlink" Target="http://www.mmsend88.com/link.cfm?r=800557068&amp;sid=23080159&amp;m=2522339&amp;u=ACS&amp;j=13387927&amp;s=http://www.insidescience.org/" TargetMode="External"/><Relationship Id="rId64" Type="http://schemas.openxmlformats.org/officeDocument/2006/relationships/hyperlink" Target="http://www.mmsend88.com/link.cfm?r=800557068&amp;sid=23080165&amp;m=2522339&amp;u=ACS&amp;j=13387927&amp;s=http://centralscience.org" TargetMode="External"/><Relationship Id="rId69" Type="http://schemas.openxmlformats.org/officeDocument/2006/relationships/hyperlink" Target="http://www.mmsend88.com/link.cfm?r=800557068&amp;sid=23080168&amp;m=2522339&amp;u=ACS&amp;j=13387927&amp;s=http://portal.acs.org/portal/acs/corg/content?_nfpb=true&amp;_pageLabel=PP_ARTICLEMAIN&amp;node_id=446&amp;content_id=CTD1_018821&amp;use_sec=true&amp;sec_url_var=region1&amp;__uuid=594bce97-0b05-4df7-b759-1a0f9156c5d8" TargetMode="External"/><Relationship Id="rId77" Type="http://schemas.openxmlformats.org/officeDocument/2006/relationships/image" Target="http://images.magnetmail.net/images/clients/ACS/Bytesizelogo(1).jpg"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3107373&amp;m=2522339&amp;u=ACS&amp;j=13387927&amp;s=http://cenm.ag/gas" TargetMode="External"/><Relationship Id="rId72" Type="http://schemas.openxmlformats.org/officeDocument/2006/relationships/hyperlink" Target="http://www.mmsend88.com/link.cfm?r=800557068&amp;sid=23080169&amp;m=2522339&amp;u=ACS&amp;j=13387927&amp;s=http://www.bytesizescience.com/index.cfm/2012/2/22/The-Periodic-Table-Table-Featuring-Theo-Gray" TargetMode="External"/><Relationship Id="rId80" Type="http://schemas.openxmlformats.org/officeDocument/2006/relationships/image" Target="media/image18.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msend88.com/link.cfm?r=800557068&amp;sid=23080138&amp;m=2522339&amp;u=ACS&amp;j=13387927&amp;s=http://pubs.acs.org/stoken/presspac/presspac/full/10.1021/es303912n" TargetMode="External"/><Relationship Id="rId25" Type="http://schemas.openxmlformats.org/officeDocument/2006/relationships/hyperlink" Target="http://www.mmsend88.com/link.cfm?r=800557068&amp;sid=23107369&amp;m=2522339&amp;u=ACS&amp;j=13387927&amp;s=http://web.1.c2.audiovideoweb.com/1c2web3536/031313cheminfohires.jpg" TargetMode="External"/><Relationship Id="rId33" Type="http://schemas.openxmlformats.org/officeDocument/2006/relationships/image" Target="media/image10.jpeg"/><Relationship Id="rId38" Type="http://schemas.openxmlformats.org/officeDocument/2006/relationships/hyperlink" Target="http://www.mmsend88.com/link.cfm?r=800557068&amp;sid=23080148&amp;m=2522339&amp;u=ACS&amp;j=13387927&amp;s=http://web.1.c2.audiovideoweb.com/1c2web3536/020613poisonoperahires.jpg" TargetMode="External"/><Relationship Id="rId46" Type="http://schemas.openxmlformats.org/officeDocument/2006/relationships/hyperlink" Target="http://www.mmsend88.com/link.cfm?r=800557068&amp;sid=23080154&amp;m=2522339&amp;u=ACS&amp;j=13387927&amp;s=http://pubs.acs.org/stoken/presspac/presspac/full/10.1021/jf3040594" TargetMode="External"/><Relationship Id="rId59" Type="http://schemas.openxmlformats.org/officeDocument/2006/relationships/hyperlink" Target="http://www.mmsend88.com/link.cfm?r=800557068&amp;sid=23080160&amp;m=2522339&amp;u=ACS&amp;j=13387927&amp;s=https://communities.acs.org/community/science/science_news" TargetMode="External"/><Relationship Id="rId67" Type="http://schemas.openxmlformats.org/officeDocument/2006/relationships/hyperlink" Target="http://www.mmsend88.com/link.cfm?r=800557068&amp;sid=23080167&amp;m=2522339&amp;u=ACS&amp;j=13387927&amp;s=http://portal.acs.org/portal/acs/corg/content?_nfpb=true&amp;_pageLabel=PP_ARTICLEMAIN&amp;node_id=1355&amp;content_id=CNBP_028033&amp;use_sec=true&amp;sec_url_var=region1&amp;__uuid=e8e6ee76-0abe-4e78-84c4-3717c995c65e" TargetMode="External"/><Relationship Id="rId20" Type="http://schemas.openxmlformats.org/officeDocument/2006/relationships/image" Target="media/image7.jpeg"/><Relationship Id="rId41" Type="http://schemas.openxmlformats.org/officeDocument/2006/relationships/hyperlink" Target="http://www.mmsend88.com/link.cfm?r=800557068&amp;sid=23080151&amp;m=2522339&amp;u=ACS&amp;j=13387927&amp;s=http://www.picardie-europe.eu/les-programmes-operationnels/feder.html" TargetMode="External"/><Relationship Id="rId54" Type="http://schemas.openxmlformats.org/officeDocument/2006/relationships/hyperlink" Target="http://www.mmsend88.com/link.cfm?r=800557068&amp;sid=23080157&amp;m=2522339&amp;u=ACS&amp;j=13387927&amp;s=http://www.eurekalert.org/acsmeet.php" TargetMode="External"/><Relationship Id="rId62" Type="http://schemas.openxmlformats.org/officeDocument/2006/relationships/hyperlink" Target="http://www.mmsend88.com/link.cfm?r=800557068&amp;sid=23080163&amp;m=2522339&amp;u=ACS&amp;j=13387927&amp;s=http://twitter.com/ACSpressroom" TargetMode="External"/><Relationship Id="rId70" Type="http://schemas.openxmlformats.org/officeDocument/2006/relationships/hyperlink" Target="mailto:m_bernstein@acs.org" TargetMode="External"/><Relationship Id="rId75" Type="http://schemas.openxmlformats.org/officeDocument/2006/relationships/hyperlink" Target="http://www.mmsend88.com/link.cfm?r=800557068&amp;sid=23080174&amp;m=2522339&amp;u=ACS&amp;j=13387927&amp;s=http://phobos.apple.com/WebObjects/MZStore.woa/wa/viewPodcast?id=266670954" TargetMode="External"/><Relationship Id="rId83" Type="http://schemas.openxmlformats.org/officeDocument/2006/relationships/hyperlink" Target="http://www.mmsend88.com/link.cfm?r=800557068&amp;sid=23080180&amp;m=2522339&amp;u=ACS&amp;j=13387927&amp;s=http://www.facebook.com/pages/Science-Elements/135606971011" TargetMode="External"/><Relationship Id="rId1" Type="http://schemas.openxmlformats.org/officeDocument/2006/relationships/styles" Target="styles.xml"/><Relationship Id="rId6" Type="http://schemas.openxmlformats.org/officeDocument/2006/relationships/hyperlink" Target="http://www.mmsend88.com/link.cfm?r=800557068&amp;sid=23080134&amp;m=2522339&amp;u=ACS&amp;j=13387927&amp;s=http://portal.acs.org/portal/acs/corg/content?_nfpb=true&amp;_pageLabel=PP_PRESSPACS&amp;node_id=223&amp;use_sec=false&amp;sec_url_var=region1&amp;__uuid=a0c923e3-c385-4d96-bdc8-eadaa07eb02f" TargetMode="External"/><Relationship Id="rId15" Type="http://schemas.openxmlformats.org/officeDocument/2006/relationships/image" Target="media/image5.jpeg"/><Relationship Id="rId23" Type="http://schemas.openxmlformats.org/officeDocument/2006/relationships/hyperlink" Target="http://www.mmsend88.com/link.cfm?r=800557068&amp;sid=23080141&amp;m=2522339&amp;u=ACS&amp;j=13387927&amp;s=http://www.mohe.gov.my/educationmsia/index.php?article=mohe" TargetMode="External"/><Relationship Id="rId28" Type="http://schemas.openxmlformats.org/officeDocument/2006/relationships/image" Target="media/image9.png"/><Relationship Id="rId36" Type="http://schemas.openxmlformats.org/officeDocument/2006/relationships/hyperlink" Target="mailto:libx@mail.ustc.edu.cn" TargetMode="External"/><Relationship Id="rId49" Type="http://schemas.openxmlformats.org/officeDocument/2006/relationships/image" Target="media/image13.jpeg"/><Relationship Id="rId57" Type="http://schemas.openxmlformats.org/officeDocument/2006/relationships/hyperlink" Target="http://www.mmsend88.com/link.cfm?r=800557068&amp;sid=23107374&amp;m=2522339&amp;u=ACS&amp;j=13387927&amp;s=http://www.youtube.com/watch?v=wJvJAt0RLMk" TargetMode="External"/><Relationship Id="rId10" Type="http://schemas.openxmlformats.org/officeDocument/2006/relationships/image" Target="media/image2.png"/><Relationship Id="rId31" Type="http://schemas.openxmlformats.org/officeDocument/2006/relationships/hyperlink" Target="http://www.mmsend88.com/link.cfm?r=800557068&amp;sid=23080145&amp;m=2522339&amp;u=ACS&amp;j=13387927&amp;s=http://www.973.gov.cn/English/Index.aspx" TargetMode="External"/><Relationship Id="rId44" Type="http://schemas.openxmlformats.org/officeDocument/2006/relationships/hyperlink" Target="http://www.mmsend88.com/link.cfm?r=800557068&amp;sid=23107371&amp;m=2522339&amp;u=ACS&amp;j=13387927&amp;s=http://web.1.c2.audiovideoweb.com/1c2web3536/031313chemedhires.jpg" TargetMode="External"/><Relationship Id="rId52" Type="http://schemas.openxmlformats.org/officeDocument/2006/relationships/hyperlink" Target="http://www.mmsend88.com/link.cfm?r=800557068&amp;sid=23080155&amp;m=2522339&amp;u=ACS&amp;j=13387927&amp;s=https://www.xpressreg.net/register/acsa043/media/reginfo.asp" TargetMode="External"/><Relationship Id="rId60" Type="http://schemas.openxmlformats.org/officeDocument/2006/relationships/hyperlink" Target="http://www.mmsend88.com/link.cfm?r=800557068&amp;sid=23080161&amp;m=2522339&amp;u=ACS&amp;j=13387927&amp;s=http://www.bytesizescience.com" TargetMode="External"/><Relationship Id="rId65" Type="http://schemas.openxmlformats.org/officeDocument/2006/relationships/hyperlink" Target="http://www.mmsend88.com/link.cfm?r=800557068&amp;sid=23080166&amp;m=2522339&amp;u=ACS&amp;j=13387927&amp;s=http://portal.acs.org/portal/acs/corg/content?_nfpb=true&amp;_pageLabel=PP_NEWSRELEASES&amp;node_id=222&amp;use_sec=false&amp;sec_url_var=region1&amp;__uuid=50b5ab93-801d-4d0d-868f-b9507ff9d709" TargetMode="External"/><Relationship Id="rId73" Type="http://schemas.openxmlformats.org/officeDocument/2006/relationships/image" Target="media/image17.jpeg"/><Relationship Id="rId78" Type="http://schemas.openxmlformats.org/officeDocument/2006/relationships/hyperlink" Target="http://www.mmsend88.com/link.cfm?r=800557068&amp;sid=23080176&amp;m=2522339&amp;u=ACS&amp;j=13387927&amp;s=http://itunes.apple.com/WebObjects/MZStore.woa/wa/viewPodcast?id=283627508" TargetMode="External"/><Relationship Id="rId81" Type="http://schemas.openxmlformats.org/officeDocument/2006/relationships/hyperlink" Target="http://www.mmsend88.com/link.cfm?r=800557068&amp;sid=23080178&amp;m=2522339&amp;u=ACS&amp;j=13387927&amp;s=http://itunes.apple.com/WebObjects/MZStore.woa/wa/viewPodcast?id=259674986"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4775</Words>
  <Characters>27220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2013-03-13T14:16:00Z</dcterms:created>
  <dcterms:modified xsi:type="dcterms:W3CDTF">2013-03-13T14:18:00Z</dcterms:modified>
</cp:coreProperties>
</file>